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C47C3" w14:textId="77777777" w:rsidR="00B0531F" w:rsidRDefault="00B0531F" w:rsidP="00B0531F">
      <w:pPr>
        <w:spacing w:after="0" w:line="240" w:lineRule="auto"/>
        <w:rPr>
          <w:rFonts w:ascii="Times New Roman" w:eastAsia="Times New Roman" w:hAnsi="Times New Roman" w:cs="Times New Roman"/>
          <w:bCs/>
          <w:sz w:val="24"/>
          <w:szCs w:val="24"/>
          <w:lang w:eastAsia="lt-LT"/>
        </w:rPr>
      </w:pPr>
    </w:p>
    <w:p w14:paraId="6E74D9EB" w14:textId="36CA2EA5" w:rsidR="00B0531F" w:rsidRPr="00B0531F" w:rsidRDefault="00B0531F" w:rsidP="00B0531F">
      <w:pPr>
        <w:spacing w:after="0" w:line="240" w:lineRule="auto"/>
        <w:rPr>
          <w:rFonts w:ascii="Times New Roman" w:eastAsia="Times New Roman" w:hAnsi="Times New Roman" w:cs="Times New Roman"/>
          <w:bCs/>
          <w:sz w:val="24"/>
          <w:szCs w:val="24"/>
          <w:lang w:eastAsia="lt-LT"/>
        </w:rPr>
      </w:pPr>
      <w:r w:rsidRPr="00B0531F">
        <w:rPr>
          <w:rFonts w:ascii="Times New Roman" w:eastAsia="Times New Roman" w:hAnsi="Times New Roman" w:cs="Times New Roman"/>
          <w:bCs/>
          <w:sz w:val="24"/>
          <w:szCs w:val="24"/>
          <w:lang w:eastAsia="lt-LT"/>
        </w:rPr>
        <w:t xml:space="preserve">                                                                            PRITARTA</w:t>
      </w:r>
    </w:p>
    <w:p w14:paraId="13D8FD24" w14:textId="77777777" w:rsidR="00B0531F" w:rsidRPr="00B0531F" w:rsidRDefault="00B0531F" w:rsidP="00B0531F">
      <w:pPr>
        <w:spacing w:after="0" w:line="240" w:lineRule="auto"/>
        <w:rPr>
          <w:rFonts w:ascii="Times New Roman" w:eastAsia="Times New Roman" w:hAnsi="Times New Roman" w:cs="Times New Roman"/>
          <w:bCs/>
          <w:sz w:val="24"/>
          <w:szCs w:val="24"/>
          <w:lang w:eastAsia="lt-LT"/>
        </w:rPr>
      </w:pPr>
      <w:r w:rsidRPr="00B0531F">
        <w:rPr>
          <w:rFonts w:ascii="Times New Roman" w:eastAsia="Times New Roman" w:hAnsi="Times New Roman" w:cs="Times New Roman"/>
          <w:bCs/>
          <w:sz w:val="24"/>
          <w:szCs w:val="24"/>
          <w:lang w:eastAsia="lt-LT"/>
        </w:rPr>
        <w:t xml:space="preserve">                                                                            Joniškio ,,Aušros“ gimnazijos tarybos </w:t>
      </w:r>
    </w:p>
    <w:p w14:paraId="06740FCB" w14:textId="6929578C" w:rsidR="00B0531F" w:rsidRPr="00B0531F" w:rsidRDefault="00B0531F" w:rsidP="00B0531F">
      <w:pPr>
        <w:spacing w:after="0" w:line="240" w:lineRule="auto"/>
        <w:rPr>
          <w:rFonts w:ascii="Times New Roman" w:eastAsia="Times New Roman" w:hAnsi="Times New Roman" w:cs="Times New Roman"/>
          <w:bCs/>
          <w:sz w:val="24"/>
          <w:szCs w:val="24"/>
          <w:lang w:eastAsia="lt-LT"/>
        </w:rPr>
      </w:pPr>
      <w:r w:rsidRPr="00B0531F">
        <w:rPr>
          <w:rFonts w:ascii="Times New Roman" w:eastAsia="Times New Roman" w:hAnsi="Times New Roman" w:cs="Times New Roman"/>
          <w:bCs/>
          <w:sz w:val="24"/>
          <w:szCs w:val="24"/>
          <w:lang w:eastAsia="lt-LT"/>
        </w:rPr>
        <w:t xml:space="preserve">                                                                            2021 m. vasario 12 d. posėdyje, protokolo </w:t>
      </w:r>
      <w:r w:rsidR="00F35339">
        <w:rPr>
          <w:rFonts w:ascii="Times New Roman" w:eastAsia="Times New Roman" w:hAnsi="Times New Roman" w:cs="Times New Roman"/>
          <w:bCs/>
          <w:sz w:val="24"/>
          <w:szCs w:val="24"/>
          <w:lang w:eastAsia="lt-LT"/>
        </w:rPr>
        <w:tab/>
      </w:r>
      <w:r w:rsidR="00F35339">
        <w:rPr>
          <w:rFonts w:ascii="Times New Roman" w:eastAsia="Times New Roman" w:hAnsi="Times New Roman" w:cs="Times New Roman"/>
          <w:bCs/>
          <w:sz w:val="24"/>
          <w:szCs w:val="24"/>
          <w:lang w:eastAsia="lt-LT"/>
        </w:rPr>
        <w:tab/>
      </w:r>
      <w:r w:rsidR="00F35339">
        <w:rPr>
          <w:rFonts w:ascii="Times New Roman" w:eastAsia="Times New Roman" w:hAnsi="Times New Roman" w:cs="Times New Roman"/>
          <w:bCs/>
          <w:sz w:val="24"/>
          <w:szCs w:val="24"/>
          <w:lang w:eastAsia="lt-LT"/>
        </w:rPr>
        <w:tab/>
      </w:r>
      <w:r w:rsidR="00F35339">
        <w:rPr>
          <w:rFonts w:ascii="Times New Roman" w:eastAsia="Times New Roman" w:hAnsi="Times New Roman" w:cs="Times New Roman"/>
          <w:bCs/>
          <w:sz w:val="24"/>
          <w:szCs w:val="24"/>
          <w:lang w:eastAsia="lt-LT"/>
        </w:rPr>
        <w:tab/>
        <w:t xml:space="preserve">            </w:t>
      </w:r>
      <w:r w:rsidRPr="00B0531F">
        <w:rPr>
          <w:rFonts w:ascii="Times New Roman" w:eastAsia="Times New Roman" w:hAnsi="Times New Roman" w:cs="Times New Roman"/>
          <w:bCs/>
          <w:sz w:val="24"/>
          <w:szCs w:val="24"/>
          <w:lang w:eastAsia="lt-LT"/>
        </w:rPr>
        <w:t xml:space="preserve">Nr.GTP-3 </w:t>
      </w:r>
    </w:p>
    <w:p w14:paraId="2D8E9DB0" w14:textId="77777777" w:rsidR="00B0531F" w:rsidRPr="00B0531F" w:rsidRDefault="00B0531F" w:rsidP="00B0531F">
      <w:pPr>
        <w:spacing w:after="0" w:line="240" w:lineRule="auto"/>
        <w:rPr>
          <w:rFonts w:ascii="Times New Roman" w:eastAsia="Times New Roman" w:hAnsi="Times New Roman" w:cs="Times New Roman"/>
          <w:bCs/>
          <w:sz w:val="24"/>
          <w:szCs w:val="24"/>
          <w:lang w:eastAsia="lt-LT"/>
        </w:rPr>
      </w:pPr>
    </w:p>
    <w:p w14:paraId="53443297" w14:textId="77777777" w:rsidR="00B0531F" w:rsidRPr="00B0531F" w:rsidRDefault="00B0531F" w:rsidP="00B0531F">
      <w:pPr>
        <w:spacing w:after="0" w:line="240" w:lineRule="auto"/>
        <w:rPr>
          <w:rFonts w:ascii="Times New Roman" w:eastAsia="Times New Roman" w:hAnsi="Times New Roman" w:cs="Times New Roman"/>
          <w:bCs/>
          <w:sz w:val="24"/>
          <w:szCs w:val="24"/>
          <w:lang w:eastAsia="lt-LT"/>
        </w:rPr>
      </w:pPr>
      <w:r w:rsidRPr="00B0531F">
        <w:rPr>
          <w:rFonts w:ascii="Times New Roman" w:eastAsia="Times New Roman" w:hAnsi="Times New Roman" w:cs="Times New Roman"/>
          <w:bCs/>
          <w:sz w:val="24"/>
          <w:szCs w:val="24"/>
          <w:lang w:eastAsia="lt-LT"/>
        </w:rPr>
        <w:t xml:space="preserve">                                                                            PRITARTA</w:t>
      </w:r>
    </w:p>
    <w:p w14:paraId="7A55B9E5" w14:textId="77777777" w:rsidR="00B0531F" w:rsidRPr="00B0531F" w:rsidRDefault="00B0531F" w:rsidP="00B0531F">
      <w:pPr>
        <w:spacing w:after="0" w:line="240" w:lineRule="auto"/>
        <w:rPr>
          <w:rFonts w:ascii="Times New Roman" w:eastAsia="Times New Roman" w:hAnsi="Times New Roman" w:cs="Times New Roman"/>
          <w:bCs/>
          <w:sz w:val="24"/>
          <w:szCs w:val="24"/>
          <w:lang w:eastAsia="lt-LT"/>
        </w:rPr>
      </w:pPr>
      <w:r w:rsidRPr="00B0531F">
        <w:rPr>
          <w:rFonts w:ascii="Times New Roman" w:eastAsia="Times New Roman" w:hAnsi="Times New Roman" w:cs="Times New Roman"/>
          <w:bCs/>
          <w:sz w:val="24"/>
          <w:szCs w:val="24"/>
          <w:lang w:eastAsia="lt-LT"/>
        </w:rPr>
        <w:t xml:space="preserve">                                                                            Joniškio rajono savivaldybės administracijos</w:t>
      </w:r>
    </w:p>
    <w:p w14:paraId="200FDD9B" w14:textId="77777777" w:rsidR="00BA5F82" w:rsidRDefault="00B0531F" w:rsidP="00B0531F">
      <w:pPr>
        <w:spacing w:after="0" w:line="240" w:lineRule="auto"/>
        <w:rPr>
          <w:rFonts w:ascii="Times New Roman" w:eastAsia="Times New Roman" w:hAnsi="Times New Roman" w:cs="Times New Roman"/>
          <w:bCs/>
          <w:sz w:val="24"/>
          <w:szCs w:val="24"/>
          <w:lang w:eastAsia="lt-LT"/>
        </w:rPr>
      </w:pPr>
      <w:r w:rsidRPr="00B0531F">
        <w:rPr>
          <w:rFonts w:ascii="Times New Roman" w:eastAsia="Times New Roman" w:hAnsi="Times New Roman" w:cs="Times New Roman"/>
          <w:bCs/>
          <w:sz w:val="24"/>
          <w:szCs w:val="24"/>
          <w:lang w:eastAsia="lt-LT"/>
        </w:rPr>
        <w:t xml:space="preserve">                                                                            direktoriaus 2021 m.</w:t>
      </w:r>
      <w:r w:rsidR="00BA5F82">
        <w:rPr>
          <w:rFonts w:ascii="Times New Roman" w:eastAsia="Times New Roman" w:hAnsi="Times New Roman" w:cs="Times New Roman"/>
          <w:bCs/>
          <w:sz w:val="24"/>
          <w:szCs w:val="24"/>
          <w:lang w:eastAsia="lt-LT"/>
        </w:rPr>
        <w:t xml:space="preserve"> vasario 25 d.</w:t>
      </w:r>
      <w:r w:rsidRPr="00B0531F">
        <w:rPr>
          <w:rFonts w:ascii="Times New Roman" w:eastAsia="Times New Roman" w:hAnsi="Times New Roman" w:cs="Times New Roman"/>
          <w:bCs/>
          <w:sz w:val="24"/>
          <w:szCs w:val="24"/>
          <w:lang w:eastAsia="lt-LT"/>
        </w:rPr>
        <w:t xml:space="preserve"> įsakymu </w:t>
      </w:r>
    </w:p>
    <w:p w14:paraId="45C98DBD" w14:textId="73A31546" w:rsidR="00B0531F" w:rsidRPr="00B0531F" w:rsidRDefault="00BA5F82" w:rsidP="00B0531F">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ab/>
      </w:r>
      <w:r>
        <w:rPr>
          <w:rFonts w:ascii="Times New Roman" w:eastAsia="Times New Roman" w:hAnsi="Times New Roman" w:cs="Times New Roman"/>
          <w:bCs/>
          <w:sz w:val="24"/>
          <w:szCs w:val="24"/>
          <w:lang w:eastAsia="lt-LT"/>
        </w:rPr>
        <w:tab/>
        <w:t xml:space="preserve">            </w:t>
      </w:r>
      <w:r w:rsidR="00B0531F" w:rsidRPr="00B0531F">
        <w:rPr>
          <w:rFonts w:ascii="Times New Roman" w:eastAsia="Times New Roman" w:hAnsi="Times New Roman" w:cs="Times New Roman"/>
          <w:bCs/>
          <w:sz w:val="24"/>
          <w:szCs w:val="24"/>
          <w:lang w:eastAsia="lt-LT"/>
        </w:rPr>
        <w:t>Nr. A-</w:t>
      </w:r>
      <w:r>
        <w:rPr>
          <w:rFonts w:ascii="Times New Roman" w:eastAsia="Times New Roman" w:hAnsi="Times New Roman" w:cs="Times New Roman"/>
          <w:bCs/>
          <w:sz w:val="24"/>
          <w:szCs w:val="24"/>
          <w:lang w:eastAsia="lt-LT"/>
        </w:rPr>
        <w:t>159</w:t>
      </w:r>
    </w:p>
    <w:p w14:paraId="604F55C3" w14:textId="77777777" w:rsidR="00B0531F" w:rsidRPr="00B0531F" w:rsidRDefault="00B0531F" w:rsidP="00B0531F">
      <w:pPr>
        <w:spacing w:after="0" w:line="240" w:lineRule="auto"/>
        <w:rPr>
          <w:rFonts w:ascii="Times New Roman" w:eastAsia="Times New Roman" w:hAnsi="Times New Roman" w:cs="Times New Roman"/>
          <w:bCs/>
          <w:sz w:val="24"/>
          <w:szCs w:val="24"/>
          <w:lang w:eastAsia="lt-LT"/>
        </w:rPr>
      </w:pPr>
    </w:p>
    <w:p w14:paraId="5E9A0C54" w14:textId="77777777" w:rsidR="00B0531F" w:rsidRPr="00B0531F" w:rsidRDefault="00B0531F" w:rsidP="00B0531F">
      <w:pPr>
        <w:spacing w:after="0" w:line="240" w:lineRule="auto"/>
        <w:rPr>
          <w:rFonts w:ascii="Times New Roman" w:eastAsia="Times New Roman" w:hAnsi="Times New Roman" w:cs="Times New Roman"/>
          <w:bCs/>
          <w:sz w:val="24"/>
          <w:szCs w:val="24"/>
          <w:lang w:eastAsia="lt-LT"/>
        </w:rPr>
      </w:pPr>
      <w:r w:rsidRPr="00B0531F">
        <w:rPr>
          <w:rFonts w:ascii="Times New Roman" w:eastAsia="Times New Roman" w:hAnsi="Times New Roman" w:cs="Times New Roman"/>
          <w:bCs/>
          <w:sz w:val="24"/>
          <w:szCs w:val="24"/>
          <w:lang w:eastAsia="lt-LT"/>
        </w:rPr>
        <w:t xml:space="preserve">                                                                            PATVIRTINTA</w:t>
      </w:r>
    </w:p>
    <w:p w14:paraId="56D7E155" w14:textId="77777777" w:rsidR="00B0531F" w:rsidRPr="00B0531F" w:rsidRDefault="00B0531F" w:rsidP="00B0531F">
      <w:pPr>
        <w:spacing w:after="0" w:line="240" w:lineRule="auto"/>
        <w:rPr>
          <w:rFonts w:ascii="Times New Roman" w:eastAsia="Times New Roman" w:hAnsi="Times New Roman" w:cs="Times New Roman"/>
          <w:bCs/>
          <w:sz w:val="24"/>
          <w:szCs w:val="24"/>
          <w:lang w:eastAsia="lt-LT"/>
        </w:rPr>
      </w:pPr>
      <w:r w:rsidRPr="00B0531F">
        <w:rPr>
          <w:rFonts w:ascii="Times New Roman" w:eastAsia="Times New Roman" w:hAnsi="Times New Roman" w:cs="Times New Roman"/>
          <w:bCs/>
          <w:sz w:val="24"/>
          <w:szCs w:val="24"/>
          <w:lang w:eastAsia="lt-LT"/>
        </w:rPr>
        <w:t xml:space="preserve">                                                                            Joniškio ,,Aušros“ gimnazijos direktoriaus</w:t>
      </w:r>
    </w:p>
    <w:p w14:paraId="32EC6C85" w14:textId="3345661B" w:rsidR="00B0531F" w:rsidRPr="00B0531F" w:rsidRDefault="00B0531F" w:rsidP="00B0531F">
      <w:pPr>
        <w:spacing w:after="0" w:line="240" w:lineRule="auto"/>
        <w:rPr>
          <w:rFonts w:ascii="Times New Roman" w:eastAsia="Times New Roman" w:hAnsi="Times New Roman" w:cs="Times New Roman"/>
          <w:bCs/>
          <w:sz w:val="24"/>
          <w:szCs w:val="24"/>
          <w:lang w:eastAsia="lt-LT"/>
        </w:rPr>
      </w:pPr>
      <w:r w:rsidRPr="00B0531F">
        <w:rPr>
          <w:rFonts w:ascii="Times New Roman" w:eastAsia="Times New Roman" w:hAnsi="Times New Roman" w:cs="Times New Roman"/>
          <w:bCs/>
          <w:sz w:val="24"/>
          <w:szCs w:val="24"/>
          <w:lang w:eastAsia="lt-LT"/>
        </w:rPr>
        <w:t xml:space="preserve">                                                                            2021 m. </w:t>
      </w:r>
      <w:r w:rsidR="00A82EBE">
        <w:rPr>
          <w:rFonts w:ascii="Times New Roman" w:eastAsia="Times New Roman" w:hAnsi="Times New Roman" w:cs="Times New Roman"/>
          <w:bCs/>
          <w:sz w:val="24"/>
          <w:szCs w:val="24"/>
          <w:lang w:eastAsia="lt-LT"/>
        </w:rPr>
        <w:t xml:space="preserve">vasario 25 </w:t>
      </w:r>
      <w:r w:rsidRPr="00B0531F">
        <w:rPr>
          <w:rFonts w:ascii="Times New Roman" w:eastAsia="Times New Roman" w:hAnsi="Times New Roman" w:cs="Times New Roman"/>
          <w:bCs/>
          <w:sz w:val="24"/>
          <w:szCs w:val="24"/>
          <w:lang w:eastAsia="lt-LT"/>
        </w:rPr>
        <w:t>įsakymu Nr. V-</w:t>
      </w:r>
      <w:r w:rsidR="00A82EBE">
        <w:rPr>
          <w:rFonts w:ascii="Times New Roman" w:eastAsia="Times New Roman" w:hAnsi="Times New Roman" w:cs="Times New Roman"/>
          <w:bCs/>
          <w:sz w:val="24"/>
          <w:szCs w:val="24"/>
          <w:lang w:eastAsia="lt-LT"/>
        </w:rPr>
        <w:t>12</w:t>
      </w:r>
    </w:p>
    <w:p w14:paraId="330C00B6" w14:textId="77777777" w:rsidR="00B0531F" w:rsidRPr="00B0531F" w:rsidRDefault="00B0531F" w:rsidP="00B0531F">
      <w:pPr>
        <w:spacing w:after="0" w:line="240" w:lineRule="auto"/>
        <w:rPr>
          <w:rFonts w:ascii="Times New Roman" w:eastAsia="Times New Roman" w:hAnsi="Times New Roman" w:cs="Times New Roman"/>
          <w:bCs/>
          <w:sz w:val="24"/>
          <w:szCs w:val="24"/>
          <w:lang w:eastAsia="lt-LT"/>
        </w:rPr>
      </w:pPr>
    </w:p>
    <w:p w14:paraId="6E840A26" w14:textId="77777777" w:rsidR="00B0531F" w:rsidRPr="00B0531F" w:rsidRDefault="00B0531F" w:rsidP="00B0531F">
      <w:pPr>
        <w:spacing w:after="0" w:line="240" w:lineRule="auto"/>
        <w:rPr>
          <w:rFonts w:ascii="Times New Roman" w:eastAsia="Times New Roman" w:hAnsi="Times New Roman" w:cs="Times New Roman"/>
          <w:bCs/>
          <w:sz w:val="24"/>
          <w:szCs w:val="24"/>
          <w:lang w:eastAsia="lt-LT"/>
        </w:rPr>
      </w:pPr>
    </w:p>
    <w:p w14:paraId="5A86514F" w14:textId="77777777" w:rsidR="00B0531F" w:rsidRPr="00B0531F" w:rsidRDefault="00B0531F" w:rsidP="00B0531F">
      <w:pPr>
        <w:spacing w:after="0" w:line="240" w:lineRule="auto"/>
        <w:rPr>
          <w:rFonts w:ascii="Times New Roman" w:eastAsia="Times New Roman" w:hAnsi="Times New Roman" w:cs="Times New Roman"/>
          <w:bCs/>
          <w:sz w:val="24"/>
          <w:szCs w:val="24"/>
          <w:lang w:eastAsia="lt-LT"/>
        </w:rPr>
      </w:pPr>
      <w:r w:rsidRPr="00B0531F">
        <w:rPr>
          <w:rFonts w:ascii="Times New Roman" w:eastAsia="Times New Roman" w:hAnsi="Times New Roman" w:cs="Times New Roman"/>
          <w:bCs/>
          <w:sz w:val="24"/>
          <w:szCs w:val="24"/>
          <w:lang w:eastAsia="lt-LT"/>
        </w:rPr>
        <w:t xml:space="preserve">              </w:t>
      </w:r>
    </w:p>
    <w:p w14:paraId="6DEA2720" w14:textId="77777777" w:rsidR="00B0531F" w:rsidRPr="00B0531F" w:rsidRDefault="00B0531F" w:rsidP="00B0531F">
      <w:pPr>
        <w:spacing w:after="0" w:line="360" w:lineRule="auto"/>
        <w:rPr>
          <w:rFonts w:ascii="Times New Roman" w:eastAsia="Times New Roman" w:hAnsi="Times New Roman" w:cs="Times New Roman"/>
          <w:bCs/>
          <w:sz w:val="24"/>
          <w:szCs w:val="24"/>
          <w:lang w:eastAsia="lt-LT"/>
        </w:rPr>
      </w:pPr>
      <w:r w:rsidRPr="00B0531F">
        <w:rPr>
          <w:rFonts w:ascii="Times New Roman" w:eastAsia="Times New Roman" w:hAnsi="Times New Roman" w:cs="Times New Roman"/>
          <w:bCs/>
          <w:sz w:val="24"/>
          <w:szCs w:val="24"/>
          <w:lang w:eastAsia="lt-LT"/>
        </w:rPr>
        <w:t xml:space="preserve">                                                                                                       </w:t>
      </w:r>
    </w:p>
    <w:p w14:paraId="4AEBF840" w14:textId="77777777" w:rsidR="00B0531F" w:rsidRPr="00B0531F" w:rsidRDefault="00B0531F" w:rsidP="00B0531F">
      <w:pPr>
        <w:spacing w:after="0" w:line="360" w:lineRule="auto"/>
        <w:jc w:val="center"/>
        <w:rPr>
          <w:rFonts w:ascii="Times New Roman" w:eastAsia="Times New Roman" w:hAnsi="Times New Roman" w:cs="Times New Roman"/>
          <w:b/>
          <w:sz w:val="28"/>
          <w:szCs w:val="28"/>
          <w:lang w:eastAsia="lt-LT"/>
        </w:rPr>
      </w:pPr>
      <w:r w:rsidRPr="00B0531F">
        <w:rPr>
          <w:rFonts w:ascii="Times New Roman" w:eastAsia="Times New Roman" w:hAnsi="Times New Roman" w:cs="Times New Roman"/>
          <w:b/>
          <w:sz w:val="28"/>
          <w:szCs w:val="28"/>
          <w:lang w:eastAsia="lt-LT"/>
        </w:rPr>
        <w:t>JONIŠKIO „AUŠROS“ GIMNAZIJA</w:t>
      </w:r>
    </w:p>
    <w:p w14:paraId="599F9261" w14:textId="77777777" w:rsidR="00B0531F" w:rsidRPr="00B0531F" w:rsidRDefault="00B0531F" w:rsidP="00B0531F">
      <w:pPr>
        <w:spacing w:after="0" w:line="360" w:lineRule="auto"/>
        <w:jc w:val="center"/>
        <w:rPr>
          <w:rFonts w:ascii="Times New Roman" w:eastAsia="Times New Roman" w:hAnsi="Times New Roman" w:cs="Times New Roman"/>
          <w:b/>
          <w:sz w:val="28"/>
          <w:szCs w:val="28"/>
          <w:lang w:eastAsia="lt-LT"/>
        </w:rPr>
      </w:pPr>
    </w:p>
    <w:p w14:paraId="59BF78FD" w14:textId="77777777" w:rsidR="00B0531F" w:rsidRPr="00B0531F" w:rsidRDefault="00B0531F" w:rsidP="00B0531F">
      <w:pPr>
        <w:spacing w:after="0" w:line="360" w:lineRule="auto"/>
        <w:jc w:val="center"/>
        <w:rPr>
          <w:rFonts w:ascii="Times New Roman" w:eastAsia="Times New Roman" w:hAnsi="Times New Roman" w:cs="Times New Roman"/>
          <w:b/>
          <w:sz w:val="28"/>
          <w:szCs w:val="28"/>
          <w:lang w:eastAsia="lt-LT"/>
        </w:rPr>
      </w:pPr>
      <w:r w:rsidRPr="00B0531F">
        <w:rPr>
          <w:rFonts w:ascii="Times New Roman" w:eastAsia="Times New Roman" w:hAnsi="Times New Roman" w:cs="Times New Roman"/>
          <w:b/>
          <w:sz w:val="28"/>
          <w:szCs w:val="28"/>
          <w:lang w:eastAsia="lt-LT"/>
        </w:rPr>
        <w:t xml:space="preserve">2021-2025 M.  </w:t>
      </w:r>
    </w:p>
    <w:p w14:paraId="21917560" w14:textId="77777777" w:rsidR="00B0531F" w:rsidRPr="00B0531F" w:rsidRDefault="00B0531F" w:rsidP="00B0531F">
      <w:pPr>
        <w:spacing w:after="0" w:line="360" w:lineRule="auto"/>
        <w:jc w:val="center"/>
        <w:rPr>
          <w:rFonts w:ascii="Times New Roman" w:eastAsia="Times New Roman" w:hAnsi="Times New Roman" w:cs="Times New Roman"/>
          <w:b/>
          <w:sz w:val="28"/>
          <w:szCs w:val="28"/>
          <w:lang w:eastAsia="lt-LT"/>
        </w:rPr>
      </w:pPr>
    </w:p>
    <w:p w14:paraId="6450BA31" w14:textId="77777777" w:rsidR="00B0531F" w:rsidRPr="00B0531F" w:rsidRDefault="00B0531F" w:rsidP="00B0531F">
      <w:pPr>
        <w:spacing w:after="0" w:line="360" w:lineRule="auto"/>
        <w:jc w:val="center"/>
        <w:rPr>
          <w:rFonts w:ascii="Times New Roman" w:eastAsia="Times New Roman" w:hAnsi="Times New Roman" w:cs="Times New Roman"/>
          <w:b/>
          <w:sz w:val="28"/>
          <w:szCs w:val="28"/>
          <w:lang w:eastAsia="lt-LT"/>
        </w:rPr>
      </w:pPr>
      <w:r w:rsidRPr="00B0531F">
        <w:rPr>
          <w:rFonts w:ascii="Times New Roman" w:eastAsia="Times New Roman" w:hAnsi="Times New Roman" w:cs="Times New Roman"/>
          <w:b/>
          <w:sz w:val="28"/>
          <w:szCs w:val="28"/>
          <w:lang w:eastAsia="lt-LT"/>
        </w:rPr>
        <w:t>STRATEGINIS PLANAS</w:t>
      </w:r>
    </w:p>
    <w:p w14:paraId="356C664B" w14:textId="77777777" w:rsidR="00B0531F" w:rsidRDefault="00B0531F" w:rsidP="006C4D49">
      <w:pPr>
        <w:autoSpaceDE w:val="0"/>
        <w:autoSpaceDN w:val="0"/>
        <w:adjustRightInd w:val="0"/>
        <w:spacing w:after="0" w:line="240" w:lineRule="auto"/>
        <w:jc w:val="center"/>
        <w:rPr>
          <w:rFonts w:ascii="Times New Roman" w:hAnsi="Times New Roman" w:cs="Times New Roman"/>
          <w:b/>
          <w:sz w:val="28"/>
          <w:szCs w:val="28"/>
        </w:rPr>
      </w:pPr>
    </w:p>
    <w:p w14:paraId="1A1A695D" w14:textId="77777777" w:rsidR="00B0531F" w:rsidRDefault="00B0531F" w:rsidP="006C4D49">
      <w:pPr>
        <w:autoSpaceDE w:val="0"/>
        <w:autoSpaceDN w:val="0"/>
        <w:adjustRightInd w:val="0"/>
        <w:spacing w:after="0" w:line="240" w:lineRule="auto"/>
        <w:jc w:val="center"/>
        <w:rPr>
          <w:rFonts w:ascii="Times New Roman" w:hAnsi="Times New Roman" w:cs="Times New Roman"/>
          <w:b/>
          <w:sz w:val="28"/>
          <w:szCs w:val="28"/>
        </w:rPr>
      </w:pPr>
    </w:p>
    <w:p w14:paraId="4092FD58" w14:textId="77777777" w:rsidR="00B0531F" w:rsidRDefault="00B0531F" w:rsidP="006C4D49">
      <w:pPr>
        <w:autoSpaceDE w:val="0"/>
        <w:autoSpaceDN w:val="0"/>
        <w:adjustRightInd w:val="0"/>
        <w:spacing w:after="0" w:line="240" w:lineRule="auto"/>
        <w:jc w:val="center"/>
        <w:rPr>
          <w:rFonts w:ascii="Times New Roman" w:hAnsi="Times New Roman" w:cs="Times New Roman"/>
          <w:b/>
          <w:sz w:val="28"/>
          <w:szCs w:val="28"/>
        </w:rPr>
      </w:pPr>
    </w:p>
    <w:p w14:paraId="4B68408A" w14:textId="77777777" w:rsidR="00B0531F" w:rsidRDefault="00B0531F" w:rsidP="006C4D49">
      <w:pPr>
        <w:autoSpaceDE w:val="0"/>
        <w:autoSpaceDN w:val="0"/>
        <w:adjustRightInd w:val="0"/>
        <w:spacing w:after="0" w:line="240" w:lineRule="auto"/>
        <w:jc w:val="center"/>
        <w:rPr>
          <w:rFonts w:ascii="Times New Roman" w:hAnsi="Times New Roman" w:cs="Times New Roman"/>
          <w:b/>
          <w:sz w:val="28"/>
          <w:szCs w:val="28"/>
        </w:rPr>
      </w:pPr>
    </w:p>
    <w:p w14:paraId="5C39B07D" w14:textId="77777777" w:rsidR="00B0531F" w:rsidRDefault="00B0531F" w:rsidP="006C4D49">
      <w:pPr>
        <w:autoSpaceDE w:val="0"/>
        <w:autoSpaceDN w:val="0"/>
        <w:adjustRightInd w:val="0"/>
        <w:spacing w:after="0" w:line="240" w:lineRule="auto"/>
        <w:jc w:val="center"/>
        <w:rPr>
          <w:rFonts w:ascii="Times New Roman" w:hAnsi="Times New Roman" w:cs="Times New Roman"/>
          <w:b/>
          <w:sz w:val="28"/>
          <w:szCs w:val="28"/>
        </w:rPr>
      </w:pPr>
    </w:p>
    <w:p w14:paraId="7A668630" w14:textId="77777777" w:rsidR="00B0531F" w:rsidRDefault="00B0531F" w:rsidP="006C4D49">
      <w:pPr>
        <w:autoSpaceDE w:val="0"/>
        <w:autoSpaceDN w:val="0"/>
        <w:adjustRightInd w:val="0"/>
        <w:spacing w:after="0" w:line="240" w:lineRule="auto"/>
        <w:jc w:val="center"/>
        <w:rPr>
          <w:rFonts w:ascii="Times New Roman" w:hAnsi="Times New Roman" w:cs="Times New Roman"/>
          <w:b/>
          <w:sz w:val="28"/>
          <w:szCs w:val="28"/>
        </w:rPr>
      </w:pPr>
    </w:p>
    <w:p w14:paraId="364B2708" w14:textId="77777777" w:rsidR="00B0531F" w:rsidRDefault="00B0531F" w:rsidP="006C4D49">
      <w:pPr>
        <w:autoSpaceDE w:val="0"/>
        <w:autoSpaceDN w:val="0"/>
        <w:adjustRightInd w:val="0"/>
        <w:spacing w:after="0" w:line="240" w:lineRule="auto"/>
        <w:jc w:val="center"/>
        <w:rPr>
          <w:rFonts w:ascii="Times New Roman" w:hAnsi="Times New Roman" w:cs="Times New Roman"/>
          <w:b/>
          <w:sz w:val="28"/>
          <w:szCs w:val="28"/>
        </w:rPr>
      </w:pPr>
    </w:p>
    <w:p w14:paraId="3B6545B9" w14:textId="77777777" w:rsidR="00B0531F" w:rsidRDefault="00B0531F" w:rsidP="006C4D49">
      <w:pPr>
        <w:autoSpaceDE w:val="0"/>
        <w:autoSpaceDN w:val="0"/>
        <w:adjustRightInd w:val="0"/>
        <w:spacing w:after="0" w:line="240" w:lineRule="auto"/>
        <w:jc w:val="center"/>
        <w:rPr>
          <w:rFonts w:ascii="Times New Roman" w:hAnsi="Times New Roman" w:cs="Times New Roman"/>
          <w:b/>
          <w:sz w:val="28"/>
          <w:szCs w:val="28"/>
        </w:rPr>
      </w:pPr>
    </w:p>
    <w:p w14:paraId="5E7FC423" w14:textId="77777777" w:rsidR="00B0531F" w:rsidRDefault="00B0531F" w:rsidP="006C4D49">
      <w:pPr>
        <w:autoSpaceDE w:val="0"/>
        <w:autoSpaceDN w:val="0"/>
        <w:adjustRightInd w:val="0"/>
        <w:spacing w:after="0" w:line="240" w:lineRule="auto"/>
        <w:jc w:val="center"/>
        <w:rPr>
          <w:rFonts w:ascii="Times New Roman" w:hAnsi="Times New Roman" w:cs="Times New Roman"/>
          <w:b/>
          <w:sz w:val="28"/>
          <w:szCs w:val="28"/>
        </w:rPr>
      </w:pPr>
    </w:p>
    <w:p w14:paraId="6271F372" w14:textId="77777777" w:rsidR="00B0531F" w:rsidRDefault="00B0531F" w:rsidP="006C4D49">
      <w:pPr>
        <w:autoSpaceDE w:val="0"/>
        <w:autoSpaceDN w:val="0"/>
        <w:adjustRightInd w:val="0"/>
        <w:spacing w:after="0" w:line="240" w:lineRule="auto"/>
        <w:jc w:val="center"/>
        <w:rPr>
          <w:rFonts w:ascii="Times New Roman" w:hAnsi="Times New Roman" w:cs="Times New Roman"/>
          <w:b/>
          <w:sz w:val="28"/>
          <w:szCs w:val="28"/>
        </w:rPr>
      </w:pPr>
    </w:p>
    <w:p w14:paraId="22180D37" w14:textId="77777777" w:rsidR="00B0531F" w:rsidRDefault="00B0531F" w:rsidP="006C4D49">
      <w:pPr>
        <w:autoSpaceDE w:val="0"/>
        <w:autoSpaceDN w:val="0"/>
        <w:adjustRightInd w:val="0"/>
        <w:spacing w:after="0" w:line="240" w:lineRule="auto"/>
        <w:jc w:val="center"/>
        <w:rPr>
          <w:rFonts w:ascii="Times New Roman" w:hAnsi="Times New Roman" w:cs="Times New Roman"/>
          <w:b/>
          <w:sz w:val="28"/>
          <w:szCs w:val="28"/>
        </w:rPr>
      </w:pPr>
    </w:p>
    <w:p w14:paraId="48FAC528" w14:textId="77777777" w:rsidR="00B0531F" w:rsidRDefault="00B0531F" w:rsidP="006C4D49">
      <w:pPr>
        <w:autoSpaceDE w:val="0"/>
        <w:autoSpaceDN w:val="0"/>
        <w:adjustRightInd w:val="0"/>
        <w:spacing w:after="0" w:line="240" w:lineRule="auto"/>
        <w:jc w:val="center"/>
        <w:rPr>
          <w:rFonts w:ascii="Times New Roman" w:hAnsi="Times New Roman" w:cs="Times New Roman"/>
          <w:b/>
          <w:sz w:val="28"/>
          <w:szCs w:val="28"/>
        </w:rPr>
      </w:pPr>
    </w:p>
    <w:p w14:paraId="2795BBFB" w14:textId="77777777" w:rsidR="00B0531F" w:rsidRDefault="00B0531F" w:rsidP="006C4D49">
      <w:pPr>
        <w:autoSpaceDE w:val="0"/>
        <w:autoSpaceDN w:val="0"/>
        <w:adjustRightInd w:val="0"/>
        <w:spacing w:after="0" w:line="240" w:lineRule="auto"/>
        <w:jc w:val="center"/>
        <w:rPr>
          <w:rFonts w:ascii="Times New Roman" w:hAnsi="Times New Roman" w:cs="Times New Roman"/>
          <w:b/>
          <w:sz w:val="28"/>
          <w:szCs w:val="28"/>
        </w:rPr>
      </w:pPr>
    </w:p>
    <w:p w14:paraId="1A9B34AC" w14:textId="77777777" w:rsidR="00B0531F" w:rsidRDefault="00B0531F" w:rsidP="006C4D49">
      <w:pPr>
        <w:autoSpaceDE w:val="0"/>
        <w:autoSpaceDN w:val="0"/>
        <w:adjustRightInd w:val="0"/>
        <w:spacing w:after="0" w:line="240" w:lineRule="auto"/>
        <w:jc w:val="center"/>
        <w:rPr>
          <w:rFonts w:ascii="Times New Roman" w:hAnsi="Times New Roman" w:cs="Times New Roman"/>
          <w:b/>
          <w:sz w:val="28"/>
          <w:szCs w:val="28"/>
        </w:rPr>
      </w:pPr>
    </w:p>
    <w:p w14:paraId="72A98050" w14:textId="77777777" w:rsidR="00B0531F" w:rsidRDefault="00B0531F" w:rsidP="006C4D49">
      <w:pPr>
        <w:autoSpaceDE w:val="0"/>
        <w:autoSpaceDN w:val="0"/>
        <w:adjustRightInd w:val="0"/>
        <w:spacing w:after="0" w:line="240" w:lineRule="auto"/>
        <w:jc w:val="center"/>
        <w:rPr>
          <w:rFonts w:ascii="Times New Roman" w:hAnsi="Times New Roman" w:cs="Times New Roman"/>
          <w:b/>
          <w:sz w:val="28"/>
          <w:szCs w:val="28"/>
        </w:rPr>
      </w:pPr>
    </w:p>
    <w:p w14:paraId="52853480" w14:textId="77777777" w:rsidR="00B0531F" w:rsidRDefault="00B0531F" w:rsidP="006C4D49">
      <w:pPr>
        <w:autoSpaceDE w:val="0"/>
        <w:autoSpaceDN w:val="0"/>
        <w:adjustRightInd w:val="0"/>
        <w:spacing w:after="0" w:line="240" w:lineRule="auto"/>
        <w:jc w:val="center"/>
        <w:rPr>
          <w:rFonts w:ascii="Times New Roman" w:hAnsi="Times New Roman" w:cs="Times New Roman"/>
          <w:b/>
          <w:sz w:val="28"/>
          <w:szCs w:val="28"/>
        </w:rPr>
      </w:pPr>
    </w:p>
    <w:p w14:paraId="28E0297F" w14:textId="77777777" w:rsidR="00B0531F" w:rsidRDefault="00B0531F" w:rsidP="006C4D49">
      <w:pPr>
        <w:autoSpaceDE w:val="0"/>
        <w:autoSpaceDN w:val="0"/>
        <w:adjustRightInd w:val="0"/>
        <w:spacing w:after="0" w:line="240" w:lineRule="auto"/>
        <w:jc w:val="center"/>
        <w:rPr>
          <w:rFonts w:ascii="Times New Roman" w:hAnsi="Times New Roman" w:cs="Times New Roman"/>
          <w:b/>
          <w:sz w:val="28"/>
          <w:szCs w:val="28"/>
        </w:rPr>
      </w:pPr>
    </w:p>
    <w:p w14:paraId="5E38B914" w14:textId="77777777" w:rsidR="00B0531F" w:rsidRDefault="00B0531F" w:rsidP="006C4D49">
      <w:pPr>
        <w:autoSpaceDE w:val="0"/>
        <w:autoSpaceDN w:val="0"/>
        <w:adjustRightInd w:val="0"/>
        <w:spacing w:after="0" w:line="240" w:lineRule="auto"/>
        <w:jc w:val="center"/>
        <w:rPr>
          <w:rFonts w:ascii="Times New Roman" w:hAnsi="Times New Roman" w:cs="Times New Roman"/>
          <w:b/>
          <w:sz w:val="28"/>
          <w:szCs w:val="28"/>
        </w:rPr>
      </w:pPr>
    </w:p>
    <w:p w14:paraId="2CF02A6E" w14:textId="77777777" w:rsidR="00B0531F" w:rsidRDefault="00B0531F" w:rsidP="006C4D49">
      <w:pPr>
        <w:autoSpaceDE w:val="0"/>
        <w:autoSpaceDN w:val="0"/>
        <w:adjustRightInd w:val="0"/>
        <w:spacing w:after="0" w:line="240" w:lineRule="auto"/>
        <w:jc w:val="center"/>
        <w:rPr>
          <w:rFonts w:ascii="Times New Roman" w:hAnsi="Times New Roman" w:cs="Times New Roman"/>
          <w:b/>
          <w:sz w:val="28"/>
          <w:szCs w:val="28"/>
        </w:rPr>
      </w:pPr>
    </w:p>
    <w:p w14:paraId="39F68852" w14:textId="77777777" w:rsidR="00B0531F" w:rsidRDefault="00B0531F" w:rsidP="006C4D49">
      <w:pPr>
        <w:autoSpaceDE w:val="0"/>
        <w:autoSpaceDN w:val="0"/>
        <w:adjustRightInd w:val="0"/>
        <w:spacing w:after="0" w:line="240" w:lineRule="auto"/>
        <w:jc w:val="center"/>
        <w:rPr>
          <w:rFonts w:ascii="Times New Roman" w:hAnsi="Times New Roman" w:cs="Times New Roman"/>
          <w:b/>
          <w:sz w:val="28"/>
          <w:szCs w:val="28"/>
        </w:rPr>
      </w:pPr>
    </w:p>
    <w:p w14:paraId="2CA22374" w14:textId="77777777" w:rsidR="00B0531F" w:rsidRDefault="00B0531F" w:rsidP="006C4D49">
      <w:pPr>
        <w:autoSpaceDE w:val="0"/>
        <w:autoSpaceDN w:val="0"/>
        <w:adjustRightInd w:val="0"/>
        <w:spacing w:after="0" w:line="240" w:lineRule="auto"/>
        <w:jc w:val="center"/>
        <w:rPr>
          <w:rFonts w:ascii="Times New Roman" w:hAnsi="Times New Roman" w:cs="Times New Roman"/>
          <w:b/>
          <w:sz w:val="28"/>
          <w:szCs w:val="28"/>
        </w:rPr>
      </w:pPr>
    </w:p>
    <w:p w14:paraId="4BC9F33D" w14:textId="77777777" w:rsidR="00B0531F" w:rsidRDefault="00B0531F" w:rsidP="006C4D49">
      <w:pPr>
        <w:autoSpaceDE w:val="0"/>
        <w:autoSpaceDN w:val="0"/>
        <w:adjustRightInd w:val="0"/>
        <w:spacing w:after="0" w:line="240" w:lineRule="auto"/>
        <w:jc w:val="center"/>
        <w:rPr>
          <w:rFonts w:ascii="Times New Roman" w:hAnsi="Times New Roman" w:cs="Times New Roman"/>
          <w:b/>
          <w:sz w:val="28"/>
          <w:szCs w:val="28"/>
        </w:rPr>
      </w:pPr>
    </w:p>
    <w:p w14:paraId="4ACF44ED" w14:textId="34680C15" w:rsidR="00397DCD" w:rsidRDefault="00095356" w:rsidP="006C4D49">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 SKYRIUS</w:t>
      </w:r>
    </w:p>
    <w:p w14:paraId="0C94043A" w14:textId="77777777" w:rsidR="00CC0675" w:rsidRDefault="00CC0675" w:rsidP="006C4D49">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ĮVADAS</w:t>
      </w:r>
    </w:p>
    <w:p w14:paraId="2572ED87" w14:textId="77777777" w:rsidR="00D86E41" w:rsidRPr="00D86E41" w:rsidRDefault="00D86E41" w:rsidP="00D86E41">
      <w:pPr>
        <w:rPr>
          <w:rFonts w:ascii="Times New Roman" w:hAnsi="Times New Roman" w:cs="Times New Roman"/>
          <w:sz w:val="24"/>
          <w:szCs w:val="24"/>
        </w:rPr>
      </w:pPr>
    </w:p>
    <w:p w14:paraId="450F2052" w14:textId="4488DF5E" w:rsidR="00D86E41" w:rsidRDefault="00D86E41" w:rsidP="00EF1D95">
      <w:pPr>
        <w:spacing w:after="0" w:line="240" w:lineRule="auto"/>
        <w:jc w:val="both"/>
        <w:rPr>
          <w:rFonts w:ascii="Times New Roman" w:hAnsi="Times New Roman" w:cs="Times New Roman"/>
          <w:sz w:val="24"/>
          <w:szCs w:val="24"/>
        </w:rPr>
      </w:pPr>
      <w:r w:rsidRPr="00D86E41">
        <w:rPr>
          <w:rFonts w:ascii="Times New Roman" w:hAnsi="Times New Roman" w:cs="Times New Roman"/>
          <w:sz w:val="24"/>
          <w:szCs w:val="24"/>
        </w:rPr>
        <w:t xml:space="preserve">         </w:t>
      </w:r>
      <w:r w:rsidR="00095356">
        <w:rPr>
          <w:rFonts w:ascii="Times New Roman" w:hAnsi="Times New Roman" w:cs="Times New Roman"/>
          <w:sz w:val="24"/>
          <w:szCs w:val="24"/>
        </w:rPr>
        <w:t xml:space="preserve"> </w:t>
      </w:r>
      <w:r w:rsidRPr="00D86E41">
        <w:rPr>
          <w:rFonts w:ascii="Times New Roman" w:hAnsi="Times New Roman" w:cs="Times New Roman"/>
          <w:sz w:val="24"/>
          <w:szCs w:val="24"/>
        </w:rPr>
        <w:t xml:space="preserve">   </w:t>
      </w:r>
      <w:r w:rsidR="00095356">
        <w:rPr>
          <w:rFonts w:ascii="Times New Roman" w:hAnsi="Times New Roman" w:cs="Times New Roman"/>
          <w:sz w:val="24"/>
          <w:szCs w:val="24"/>
        </w:rPr>
        <w:t>1.</w:t>
      </w:r>
      <w:r w:rsidRPr="00D86E41">
        <w:rPr>
          <w:rFonts w:ascii="Times New Roman" w:hAnsi="Times New Roman" w:cs="Times New Roman"/>
          <w:sz w:val="24"/>
          <w:szCs w:val="24"/>
        </w:rPr>
        <w:t xml:space="preserve"> Šis strateginis planas nustato Joniškio ,,Aušros“ gimnazijos (toliau tekste – Gimnazija) veiklos gaires iki 2025 m. Jis parengtas vadovaujantis šiais galiojančiais teisės aktais:   </w:t>
      </w:r>
    </w:p>
    <w:p w14:paraId="7057C02E" w14:textId="51A82F42" w:rsidR="00D86E41" w:rsidRPr="00D86E41" w:rsidRDefault="00095356" w:rsidP="00EF1D95">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D86E41" w:rsidRPr="00D86E41">
        <w:rPr>
          <w:rFonts w:ascii="Times New Roman" w:hAnsi="Times New Roman" w:cs="Times New Roman"/>
          <w:sz w:val="24"/>
          <w:szCs w:val="24"/>
        </w:rPr>
        <w:t>Lietuvos Respublikos švietimo įstatymo 54 straipsnio 2 dalimi ir atsižvelgiant į Strateginio planavimo metodiką, patvirtintą Lietuvos Respublikos Vyriausybės 2002 m. birželio 6 d. nutarimu Nr. 827;</w:t>
      </w:r>
    </w:p>
    <w:p w14:paraId="71748F1B" w14:textId="13FB85E5" w:rsidR="00D86E41" w:rsidRPr="00D86E41" w:rsidRDefault="00095356" w:rsidP="00EF1D95">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D86E41" w:rsidRPr="00D86E41">
        <w:rPr>
          <w:rFonts w:ascii="Times New Roman" w:hAnsi="Times New Roman" w:cs="Times New Roman"/>
          <w:sz w:val="24"/>
          <w:szCs w:val="24"/>
        </w:rPr>
        <w:t xml:space="preserve">valstybine Švietimo strategija; </w:t>
      </w:r>
    </w:p>
    <w:p w14:paraId="1FA2FC51" w14:textId="147BBFC0" w:rsidR="00D86E41" w:rsidRPr="00D86E41" w:rsidRDefault="00095356" w:rsidP="00EF1D95">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D86E41" w:rsidRPr="00D86E41">
        <w:rPr>
          <w:rFonts w:ascii="Times New Roman" w:hAnsi="Times New Roman" w:cs="Times New Roman"/>
          <w:sz w:val="24"/>
          <w:szCs w:val="24"/>
        </w:rPr>
        <w:t xml:space="preserve">Joniškio rajono savivaldybės strateginės veiklos </w:t>
      </w:r>
      <w:r w:rsidR="00E83920" w:rsidRPr="00D86E41">
        <w:rPr>
          <w:rFonts w:ascii="Times New Roman" w:hAnsi="Times New Roman" w:cs="Times New Roman"/>
          <w:sz w:val="24"/>
          <w:szCs w:val="24"/>
        </w:rPr>
        <w:t xml:space="preserve">planu </w:t>
      </w:r>
      <w:r w:rsidR="00D86E41" w:rsidRPr="00D86E41">
        <w:rPr>
          <w:rFonts w:ascii="Times New Roman" w:hAnsi="Times New Roman" w:cs="Times New Roman"/>
          <w:sz w:val="24"/>
          <w:szCs w:val="24"/>
        </w:rPr>
        <w:t>2020-2022 metams.</w:t>
      </w:r>
    </w:p>
    <w:p w14:paraId="4AB66C7E" w14:textId="6A77EB49" w:rsidR="00D86E41" w:rsidRPr="00D86E41" w:rsidRDefault="00D86E41" w:rsidP="00EF1D95">
      <w:pPr>
        <w:spacing w:after="0" w:line="240" w:lineRule="auto"/>
        <w:jc w:val="both"/>
        <w:rPr>
          <w:rFonts w:ascii="Times New Roman" w:hAnsi="Times New Roman" w:cs="Times New Roman"/>
          <w:sz w:val="24"/>
          <w:szCs w:val="24"/>
        </w:rPr>
      </w:pPr>
      <w:r w:rsidRPr="00D86E41">
        <w:rPr>
          <w:rFonts w:ascii="Times New Roman" w:hAnsi="Times New Roman" w:cs="Times New Roman"/>
          <w:sz w:val="24"/>
          <w:szCs w:val="24"/>
        </w:rPr>
        <w:t xml:space="preserve">              Strateginis planas yra ilgalaikis strateginis dokumentas, kuriame suformuluoti esminiai raidos tikslai, siekti rezultatai efektyviai panaudojant žmogiškuosius, finansinius ir materialinius išteklius. Strateginis planas atitinka valstybės švietimo nuostatas, orientuojasi į Joniškio rajono savivaldybės gyventojų švietimo poreikius.</w:t>
      </w:r>
    </w:p>
    <w:p w14:paraId="536CF909" w14:textId="77777777" w:rsidR="00D86E41" w:rsidRPr="00D86E41" w:rsidRDefault="00D86E41" w:rsidP="00EF1D95">
      <w:pPr>
        <w:spacing w:after="0" w:line="240" w:lineRule="auto"/>
        <w:jc w:val="both"/>
        <w:rPr>
          <w:rFonts w:ascii="Times New Roman" w:hAnsi="Times New Roman" w:cs="Times New Roman"/>
          <w:sz w:val="24"/>
          <w:szCs w:val="24"/>
        </w:rPr>
      </w:pPr>
      <w:r w:rsidRPr="00D86E41">
        <w:rPr>
          <w:rFonts w:ascii="Times New Roman" w:hAnsi="Times New Roman" w:cs="Times New Roman"/>
          <w:sz w:val="24"/>
          <w:szCs w:val="24"/>
        </w:rPr>
        <w:t xml:space="preserve">               Strateginis planas bus įgyvendintas jame nurodytas priemones sukonkretinant kasmet rengiamuose metodinės veiklos planuose. Keičiantis veiklos sąlygoms ir aplinkybėms strateginis planas bus peržiūrimas ir koreguojamas. </w:t>
      </w:r>
    </w:p>
    <w:p w14:paraId="49D1AD85" w14:textId="35EB928D" w:rsidR="00B87798" w:rsidRDefault="00D86E41" w:rsidP="00BA7A68">
      <w:pPr>
        <w:spacing w:after="0" w:line="240" w:lineRule="auto"/>
        <w:jc w:val="both"/>
        <w:rPr>
          <w:rFonts w:ascii="Times New Roman" w:hAnsi="Times New Roman" w:cs="Times New Roman"/>
          <w:sz w:val="24"/>
          <w:szCs w:val="24"/>
        </w:rPr>
      </w:pPr>
      <w:r w:rsidRPr="00D86E41">
        <w:rPr>
          <w:rFonts w:ascii="Times New Roman" w:hAnsi="Times New Roman" w:cs="Times New Roman"/>
          <w:sz w:val="24"/>
          <w:szCs w:val="24"/>
        </w:rPr>
        <w:t xml:space="preserve">               </w:t>
      </w:r>
      <w:r w:rsidR="00095356">
        <w:rPr>
          <w:rFonts w:ascii="Times New Roman" w:hAnsi="Times New Roman" w:cs="Times New Roman"/>
          <w:sz w:val="24"/>
          <w:szCs w:val="24"/>
        </w:rPr>
        <w:t xml:space="preserve">2. </w:t>
      </w:r>
      <w:r w:rsidRPr="00D86E41">
        <w:rPr>
          <w:rFonts w:ascii="Times New Roman" w:hAnsi="Times New Roman" w:cs="Times New Roman"/>
          <w:sz w:val="24"/>
          <w:szCs w:val="24"/>
        </w:rPr>
        <w:t>Strateginį planą rengė darbo grupė, sudaryta gimnazijos direktoriaus 2020 m. lapkričio 16 d. įsakymu Nr. V-101 ,,Dėl strateginio plano parengimo darbo grupės sudarymo“.</w:t>
      </w:r>
    </w:p>
    <w:p w14:paraId="29620583" w14:textId="77777777" w:rsidR="00BA7A68" w:rsidRPr="00BA7A68" w:rsidRDefault="00BA7A68" w:rsidP="00BA7A68">
      <w:pPr>
        <w:spacing w:after="0" w:line="240" w:lineRule="auto"/>
        <w:jc w:val="both"/>
        <w:rPr>
          <w:rFonts w:ascii="Times New Roman" w:hAnsi="Times New Roman" w:cs="Times New Roman"/>
          <w:sz w:val="24"/>
          <w:szCs w:val="24"/>
        </w:rPr>
      </w:pPr>
    </w:p>
    <w:p w14:paraId="0BFA9CE3" w14:textId="3AFBC4F9" w:rsidR="00B87798" w:rsidRDefault="00296C55" w:rsidP="008E6CD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 SKYRIUS</w:t>
      </w:r>
    </w:p>
    <w:p w14:paraId="3DC20983" w14:textId="0729D506" w:rsidR="006C4D49" w:rsidRDefault="006C4D49" w:rsidP="008E6CD4">
      <w:pPr>
        <w:spacing w:after="0" w:line="240" w:lineRule="auto"/>
        <w:jc w:val="center"/>
        <w:rPr>
          <w:rFonts w:ascii="Times New Roman" w:eastAsia="Times New Roman" w:hAnsi="Times New Roman" w:cs="Times New Roman"/>
          <w:b/>
          <w:color w:val="000000"/>
          <w:sz w:val="24"/>
          <w:szCs w:val="24"/>
        </w:rPr>
      </w:pPr>
      <w:r w:rsidRPr="006C4D49">
        <w:rPr>
          <w:rFonts w:ascii="Times New Roman" w:eastAsia="Times New Roman" w:hAnsi="Times New Roman" w:cs="Times New Roman"/>
          <w:b/>
          <w:color w:val="000000"/>
          <w:sz w:val="24"/>
          <w:szCs w:val="24"/>
        </w:rPr>
        <w:t>BENDROSIOS ŽINIOS</w:t>
      </w:r>
    </w:p>
    <w:p w14:paraId="57F3C5D3" w14:textId="77777777" w:rsidR="00B87798" w:rsidRDefault="00B87798" w:rsidP="008E6CD4">
      <w:pPr>
        <w:spacing w:after="0" w:line="240" w:lineRule="auto"/>
        <w:ind w:firstLine="1296"/>
        <w:jc w:val="center"/>
        <w:rPr>
          <w:rFonts w:ascii="Times New Roman" w:eastAsia="Times New Roman" w:hAnsi="Times New Roman" w:cs="Times New Roman"/>
          <w:b/>
          <w:color w:val="000000"/>
          <w:sz w:val="24"/>
          <w:szCs w:val="24"/>
        </w:rPr>
      </w:pPr>
    </w:p>
    <w:p w14:paraId="3DF90452" w14:textId="402AA177" w:rsidR="005E294A" w:rsidRDefault="00296C55" w:rsidP="005E0A16">
      <w:pPr>
        <w:spacing w:after="0" w:line="24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3. </w:t>
      </w:r>
      <w:r w:rsidR="005E294A" w:rsidRPr="002E0E91">
        <w:rPr>
          <w:rFonts w:ascii="Times New Roman" w:hAnsi="Times New Roman" w:cs="Times New Roman"/>
          <w:sz w:val="24"/>
          <w:szCs w:val="24"/>
        </w:rPr>
        <w:t>Gimnazijos teisinė forma – biudžetinė įstaiga.</w:t>
      </w:r>
    </w:p>
    <w:p w14:paraId="1527A15F" w14:textId="34C70575" w:rsidR="005E294A" w:rsidRPr="002E0E91" w:rsidRDefault="00296C55" w:rsidP="005E0A16">
      <w:pPr>
        <w:spacing w:after="0" w:line="24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4. </w:t>
      </w:r>
      <w:r w:rsidR="005E294A" w:rsidRPr="002E0E91">
        <w:rPr>
          <w:rFonts w:ascii="Times New Roman" w:hAnsi="Times New Roman" w:cs="Times New Roman"/>
          <w:sz w:val="24"/>
          <w:szCs w:val="24"/>
        </w:rPr>
        <w:t xml:space="preserve">Gimnazijos priklausomybė – </w:t>
      </w:r>
      <w:r w:rsidR="005E294A" w:rsidRPr="00CD44FB">
        <w:rPr>
          <w:rFonts w:ascii="Times New Roman" w:hAnsi="Times New Roman" w:cs="Times New Roman"/>
          <w:sz w:val="24"/>
          <w:szCs w:val="24"/>
        </w:rPr>
        <w:t xml:space="preserve">savivaldybės mokykla. </w:t>
      </w:r>
    </w:p>
    <w:p w14:paraId="2C667C59" w14:textId="568301E8" w:rsidR="005E294A" w:rsidRDefault="00296C55" w:rsidP="005E0A1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 </w:t>
      </w:r>
      <w:r w:rsidR="005E294A" w:rsidRPr="002E0E91">
        <w:rPr>
          <w:rFonts w:ascii="Times New Roman" w:hAnsi="Times New Roman" w:cs="Times New Roman"/>
          <w:sz w:val="24"/>
          <w:szCs w:val="24"/>
        </w:rPr>
        <w:t>Gimnazijos savininkė</w:t>
      </w:r>
      <w:r w:rsidR="005E294A" w:rsidRPr="002E0E91">
        <w:rPr>
          <w:rFonts w:ascii="Times New Roman" w:hAnsi="Times New Roman" w:cs="Times New Roman"/>
          <w:b/>
          <w:sz w:val="24"/>
          <w:szCs w:val="24"/>
        </w:rPr>
        <w:t xml:space="preserve"> </w:t>
      </w:r>
      <w:r w:rsidR="005E294A" w:rsidRPr="002E0E91">
        <w:rPr>
          <w:rFonts w:ascii="Times New Roman" w:hAnsi="Times New Roman" w:cs="Times New Roman"/>
          <w:sz w:val="24"/>
          <w:szCs w:val="24"/>
        </w:rPr>
        <w:t xml:space="preserve">– Joniškio rajono savivaldybė. Savininko teises ir pareigas įgyvendinanti institucija – Joniškio rajono savivaldybės taryba. </w:t>
      </w:r>
    </w:p>
    <w:p w14:paraId="72BD3D11" w14:textId="744EB035" w:rsidR="005E294A" w:rsidRPr="002E0E91" w:rsidRDefault="00C6439A" w:rsidP="005E0A16">
      <w:pPr>
        <w:tabs>
          <w:tab w:val="left" w:pos="156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6. </w:t>
      </w:r>
      <w:r w:rsidR="005E294A" w:rsidRPr="002E0E91">
        <w:rPr>
          <w:rFonts w:ascii="Times New Roman" w:hAnsi="Times New Roman" w:cs="Times New Roman"/>
          <w:sz w:val="24"/>
          <w:szCs w:val="24"/>
        </w:rPr>
        <w:t xml:space="preserve">Gimnazijos buveinė – S. </w:t>
      </w:r>
      <w:proofErr w:type="spellStart"/>
      <w:r w:rsidR="005E294A" w:rsidRPr="002E0E91">
        <w:rPr>
          <w:rFonts w:ascii="Times New Roman" w:hAnsi="Times New Roman" w:cs="Times New Roman"/>
          <w:sz w:val="24"/>
          <w:szCs w:val="24"/>
        </w:rPr>
        <w:t>Goeso</w:t>
      </w:r>
      <w:proofErr w:type="spellEnd"/>
      <w:r w:rsidR="005E294A" w:rsidRPr="002E0E91">
        <w:rPr>
          <w:rFonts w:ascii="Times New Roman" w:hAnsi="Times New Roman" w:cs="Times New Roman"/>
          <w:sz w:val="24"/>
          <w:szCs w:val="24"/>
        </w:rPr>
        <w:t xml:space="preserve"> g. 2, Joniškis, Joniškio rajono savivaldybė.</w:t>
      </w:r>
    </w:p>
    <w:p w14:paraId="609051E7" w14:textId="44EABACE" w:rsidR="00EF3482" w:rsidRDefault="00C6439A" w:rsidP="005E0A16">
      <w:pPr>
        <w:spacing w:after="0" w:line="240" w:lineRule="auto"/>
        <w:ind w:firstLine="709"/>
        <w:jc w:val="both"/>
        <w:rPr>
          <w:rFonts w:ascii="Times New Roman" w:eastAsia="Times New Roman" w:hAnsi="Times New Roman" w:cs="Times New Roman"/>
          <w:b/>
          <w:color w:val="000000"/>
          <w:sz w:val="24"/>
          <w:szCs w:val="24"/>
        </w:rPr>
      </w:pPr>
      <w:r>
        <w:rPr>
          <w:rFonts w:ascii="Times New Roman" w:hAnsi="Times New Roman" w:cs="Times New Roman"/>
          <w:sz w:val="24"/>
          <w:szCs w:val="24"/>
        </w:rPr>
        <w:t xml:space="preserve">  7. Gi</w:t>
      </w:r>
      <w:r w:rsidR="005E294A" w:rsidRPr="002E0E91">
        <w:rPr>
          <w:rFonts w:ascii="Times New Roman" w:hAnsi="Times New Roman" w:cs="Times New Roman"/>
          <w:sz w:val="24"/>
          <w:szCs w:val="24"/>
        </w:rPr>
        <w:t>mnazijos grupė – bendrojo ugdymo mokykla.</w:t>
      </w:r>
      <w:r w:rsidR="005E294A">
        <w:rPr>
          <w:rFonts w:ascii="Times New Roman" w:hAnsi="Times New Roman" w:cs="Times New Roman"/>
          <w:sz w:val="24"/>
          <w:szCs w:val="24"/>
        </w:rPr>
        <w:t xml:space="preserve"> </w:t>
      </w:r>
      <w:r w:rsidR="005E294A" w:rsidRPr="002E0E91">
        <w:rPr>
          <w:rFonts w:ascii="Times New Roman" w:hAnsi="Times New Roman" w:cs="Times New Roman"/>
          <w:sz w:val="24"/>
          <w:szCs w:val="24"/>
        </w:rPr>
        <w:t>Gimnazijos tipas – gimnazija. Gimnazijos mokymo kalba – lietuvių. Mokymo forma: grupinio mokymo (-</w:t>
      </w:r>
      <w:proofErr w:type="spellStart"/>
      <w:r w:rsidR="005E294A" w:rsidRPr="002E0E91">
        <w:rPr>
          <w:rFonts w:ascii="Times New Roman" w:hAnsi="Times New Roman" w:cs="Times New Roman"/>
          <w:sz w:val="24"/>
          <w:szCs w:val="24"/>
        </w:rPr>
        <w:t>si</w:t>
      </w:r>
      <w:proofErr w:type="spellEnd"/>
      <w:r w:rsidR="005E294A" w:rsidRPr="002E0E91">
        <w:rPr>
          <w:rFonts w:ascii="Times New Roman" w:hAnsi="Times New Roman" w:cs="Times New Roman"/>
          <w:sz w:val="24"/>
          <w:szCs w:val="24"/>
        </w:rPr>
        <w:t xml:space="preserve">), pavienio mokymo </w:t>
      </w:r>
      <w:r w:rsidR="005E294A">
        <w:rPr>
          <w:rFonts w:ascii="Times New Roman" w:hAnsi="Times New Roman" w:cs="Times New Roman"/>
          <w:sz w:val="24"/>
          <w:szCs w:val="24"/>
        </w:rPr>
        <w:t xml:space="preserve"> </w:t>
      </w:r>
      <w:r w:rsidR="005E294A" w:rsidRPr="002E0E91">
        <w:rPr>
          <w:rFonts w:ascii="Times New Roman" w:hAnsi="Times New Roman" w:cs="Times New Roman"/>
          <w:sz w:val="24"/>
          <w:szCs w:val="24"/>
        </w:rPr>
        <w:t>(-</w:t>
      </w:r>
      <w:proofErr w:type="spellStart"/>
      <w:r w:rsidR="005E294A" w:rsidRPr="002E0E91">
        <w:rPr>
          <w:rFonts w:ascii="Times New Roman" w:hAnsi="Times New Roman" w:cs="Times New Roman"/>
          <w:sz w:val="24"/>
          <w:szCs w:val="24"/>
        </w:rPr>
        <w:t>si</w:t>
      </w:r>
      <w:proofErr w:type="spellEnd"/>
      <w:r w:rsidR="005E294A" w:rsidRPr="007542DB">
        <w:rPr>
          <w:rFonts w:ascii="Times New Roman" w:hAnsi="Times New Roman" w:cs="Times New Roman"/>
          <w:sz w:val="24"/>
          <w:szCs w:val="24"/>
        </w:rPr>
        <w:t>). Mokymo proceso organizavimo būdas</w:t>
      </w:r>
      <w:r w:rsidR="005E294A" w:rsidRPr="002E0E91">
        <w:rPr>
          <w:rFonts w:ascii="Times New Roman" w:hAnsi="Times New Roman" w:cs="Times New Roman"/>
          <w:sz w:val="24"/>
          <w:szCs w:val="24"/>
        </w:rPr>
        <w:t>: kasdi</w:t>
      </w:r>
      <w:r w:rsidR="00D01961">
        <w:rPr>
          <w:rFonts w:ascii="Times New Roman" w:hAnsi="Times New Roman" w:cs="Times New Roman"/>
          <w:sz w:val="24"/>
          <w:szCs w:val="24"/>
        </w:rPr>
        <w:t>enis, savarankiško mokymo (-</w:t>
      </w:r>
      <w:proofErr w:type="spellStart"/>
      <w:r w:rsidR="00D01961">
        <w:rPr>
          <w:rFonts w:ascii="Times New Roman" w:hAnsi="Times New Roman" w:cs="Times New Roman"/>
          <w:sz w:val="24"/>
          <w:szCs w:val="24"/>
        </w:rPr>
        <w:t>si</w:t>
      </w:r>
      <w:proofErr w:type="spellEnd"/>
      <w:r w:rsidR="00D01961">
        <w:rPr>
          <w:rFonts w:ascii="Times New Roman" w:hAnsi="Times New Roman" w:cs="Times New Roman"/>
          <w:sz w:val="24"/>
          <w:szCs w:val="24"/>
        </w:rPr>
        <w:t>), ugdymasis šeimoje.</w:t>
      </w:r>
      <w:r w:rsidR="005E294A">
        <w:rPr>
          <w:rFonts w:ascii="Times New Roman" w:hAnsi="Times New Roman" w:cs="Times New Roman"/>
          <w:sz w:val="24"/>
          <w:szCs w:val="24"/>
        </w:rPr>
        <w:t xml:space="preserve"> </w:t>
      </w:r>
      <w:r w:rsidR="005E294A" w:rsidRPr="002E0E91">
        <w:rPr>
          <w:rFonts w:ascii="Times New Roman" w:hAnsi="Times New Roman" w:cs="Times New Roman"/>
          <w:sz w:val="24"/>
          <w:szCs w:val="24"/>
        </w:rPr>
        <w:t xml:space="preserve">Vykdomos švietimo programos: pagrindinio ugdymo programos antroji dalis, akredituota vidurinio ugdymo programa bei pagrindinio ugdymo individualizuotų programų antroji dalis. </w:t>
      </w:r>
    </w:p>
    <w:p w14:paraId="1BA301FB" w14:textId="77777777" w:rsidR="00EF3482" w:rsidRDefault="00EF3482" w:rsidP="005E0A16">
      <w:pPr>
        <w:spacing w:after="0" w:line="240" w:lineRule="auto"/>
        <w:ind w:firstLine="1296"/>
        <w:jc w:val="both"/>
        <w:rPr>
          <w:rFonts w:ascii="Times New Roman" w:eastAsia="Times New Roman" w:hAnsi="Times New Roman" w:cs="Times New Roman"/>
          <w:b/>
          <w:color w:val="000000"/>
          <w:sz w:val="24"/>
          <w:szCs w:val="24"/>
        </w:rPr>
      </w:pPr>
    </w:p>
    <w:p w14:paraId="578FC5B6" w14:textId="431518A2" w:rsidR="00EF3482" w:rsidRDefault="0001050F" w:rsidP="00BA7A68">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III SKYRIUS</w:t>
      </w:r>
    </w:p>
    <w:p w14:paraId="41A0B48E" w14:textId="77777777" w:rsidR="006C4D49" w:rsidRDefault="005E294A" w:rsidP="00BA7A68">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BENDROSIOS NUOSTATOS</w:t>
      </w:r>
    </w:p>
    <w:p w14:paraId="4D3B7278" w14:textId="77777777" w:rsidR="00B87798" w:rsidRDefault="00B87798" w:rsidP="005E0A16">
      <w:pPr>
        <w:spacing w:after="0" w:line="240" w:lineRule="auto"/>
        <w:ind w:firstLine="1296"/>
        <w:jc w:val="center"/>
        <w:rPr>
          <w:rFonts w:ascii="Times New Roman" w:eastAsia="Times New Roman" w:hAnsi="Times New Roman" w:cs="Times New Roman"/>
          <w:b/>
          <w:color w:val="000000"/>
          <w:sz w:val="24"/>
          <w:szCs w:val="24"/>
        </w:rPr>
      </w:pPr>
    </w:p>
    <w:p w14:paraId="2AFFBB6E" w14:textId="1D73E565" w:rsidR="007E5689" w:rsidRDefault="007E5689" w:rsidP="005E0A16">
      <w:pPr>
        <w:spacing w:after="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5E3C45">
        <w:rPr>
          <w:rFonts w:ascii="Times New Roman" w:hAnsi="Times New Roman" w:cs="Times New Roman"/>
          <w:sz w:val="24"/>
          <w:szCs w:val="24"/>
        </w:rPr>
        <w:t xml:space="preserve">8. </w:t>
      </w:r>
      <w:r w:rsidRPr="002E0E91">
        <w:rPr>
          <w:rFonts w:ascii="Times New Roman" w:hAnsi="Times New Roman" w:cs="Times New Roman"/>
          <w:sz w:val="24"/>
          <w:szCs w:val="24"/>
        </w:rPr>
        <w:t xml:space="preserve">Gimnazijos įsteigimo data, grįsta teisės aktais ir istoriniais šaltiniais, – 1919 m. rugsėjo 1 d. Tai Joniškio </w:t>
      </w:r>
      <w:proofErr w:type="spellStart"/>
      <w:r w:rsidRPr="002E0E91">
        <w:rPr>
          <w:rFonts w:ascii="Times New Roman" w:hAnsi="Times New Roman" w:cs="Times New Roman"/>
          <w:sz w:val="24"/>
          <w:szCs w:val="24"/>
        </w:rPr>
        <w:t>keturklasė</w:t>
      </w:r>
      <w:proofErr w:type="spellEnd"/>
      <w:r w:rsidRPr="002E0E91">
        <w:rPr>
          <w:rFonts w:ascii="Times New Roman" w:hAnsi="Times New Roman" w:cs="Times New Roman"/>
          <w:sz w:val="24"/>
          <w:szCs w:val="24"/>
        </w:rPr>
        <w:t xml:space="preserve"> mokykla, 1924–1932 m. – </w:t>
      </w:r>
      <w:proofErr w:type="spellStart"/>
      <w:r w:rsidRPr="002E0E91">
        <w:rPr>
          <w:rFonts w:ascii="Times New Roman" w:hAnsi="Times New Roman" w:cs="Times New Roman"/>
          <w:sz w:val="24"/>
          <w:szCs w:val="24"/>
        </w:rPr>
        <w:t>keturklasė</w:t>
      </w:r>
      <w:proofErr w:type="spellEnd"/>
      <w:r w:rsidRPr="002E0E91">
        <w:rPr>
          <w:rFonts w:ascii="Times New Roman" w:hAnsi="Times New Roman" w:cs="Times New Roman"/>
          <w:sz w:val="24"/>
          <w:szCs w:val="24"/>
        </w:rPr>
        <w:t xml:space="preserve"> progimnazija, 1933 m. – </w:t>
      </w:r>
      <w:proofErr w:type="spellStart"/>
      <w:r w:rsidRPr="002E0E91">
        <w:rPr>
          <w:rFonts w:ascii="Times New Roman" w:hAnsi="Times New Roman" w:cs="Times New Roman"/>
          <w:sz w:val="24"/>
          <w:szCs w:val="24"/>
        </w:rPr>
        <w:t>keturklasė</w:t>
      </w:r>
      <w:proofErr w:type="spellEnd"/>
      <w:r w:rsidRPr="002E0E91">
        <w:rPr>
          <w:rFonts w:ascii="Times New Roman" w:hAnsi="Times New Roman" w:cs="Times New Roman"/>
          <w:sz w:val="24"/>
          <w:szCs w:val="24"/>
        </w:rPr>
        <w:t xml:space="preserve"> progimnazija peraugo į gimnaziją (atidaryta 5 klasė), 1936 m. rugsėjo 1 d. Tautinės vyriausybės įsteigta Joniškio valstybinė gimnazija, 1949 m. – gimnazija reorganizuota į Joniškio 1-ąją vidurinę mokyklą, 1995 m. mokyklai suteiktas „Aušros“ vardas (Joniškio rajono tarybos 1995 m. lapkričio 23 d. sprendimas Nr. 42), 1999 </w:t>
      </w:r>
      <w:r>
        <w:rPr>
          <w:rFonts w:ascii="Times New Roman" w:hAnsi="Times New Roman" w:cs="Times New Roman"/>
          <w:sz w:val="24"/>
          <w:szCs w:val="24"/>
        </w:rPr>
        <w:t>m. rugpjūčio 26 d. „Aušros“ vidurinei</w:t>
      </w:r>
      <w:r w:rsidRPr="002E0E91">
        <w:rPr>
          <w:rFonts w:ascii="Times New Roman" w:hAnsi="Times New Roman" w:cs="Times New Roman"/>
          <w:sz w:val="24"/>
          <w:szCs w:val="24"/>
        </w:rPr>
        <w:t xml:space="preserve"> mokyklai suteiktas gimnazijos statusas (pagrindas – Švietimo ir mokslo ministerijos kolegijos 1999 m. rugpjūčio 26 d. nutarimas Nr. 62), švietimo ir mokslo ministro 1999 m. rugsėjo 1 d. įsakymu Nr. 985 mokyklai suteiktas humanitarinės gimnazijos statusas, 2000 m. rugsėjo 1 d. Joniškio „Aušros“ gimnazijai suteiktas realinis profilis (Joniškio rajono savivaldybės Švietimo skyriaus vedėjo 2000 m. birželio 15 d. įsakymas Nr. 60), 2005 – 2006 m. m.</w:t>
      </w:r>
      <w:r>
        <w:rPr>
          <w:rFonts w:ascii="Times New Roman" w:hAnsi="Times New Roman" w:cs="Times New Roman"/>
          <w:sz w:val="24"/>
          <w:szCs w:val="24"/>
        </w:rPr>
        <w:t>,</w:t>
      </w:r>
      <w:r w:rsidRPr="002E0E91">
        <w:rPr>
          <w:rFonts w:ascii="Times New Roman" w:hAnsi="Times New Roman" w:cs="Times New Roman"/>
          <w:sz w:val="24"/>
          <w:szCs w:val="24"/>
        </w:rPr>
        <w:t xml:space="preserve"> prasidėjus pertvarkai</w:t>
      </w:r>
      <w:r>
        <w:rPr>
          <w:rFonts w:ascii="Times New Roman" w:hAnsi="Times New Roman" w:cs="Times New Roman"/>
          <w:sz w:val="24"/>
          <w:szCs w:val="24"/>
        </w:rPr>
        <w:t>,</w:t>
      </w:r>
      <w:r w:rsidRPr="002E0E91">
        <w:rPr>
          <w:rFonts w:ascii="Times New Roman" w:hAnsi="Times New Roman" w:cs="Times New Roman"/>
          <w:sz w:val="24"/>
          <w:szCs w:val="24"/>
        </w:rPr>
        <w:t xml:space="preserve"> iš gimnazijos iškeltos pradinės klasės ir nuo 2008 m. rugsėjo 1 d. – keturmetė gimnazija (Joniškio rajono savivaldybės </w:t>
      </w:r>
      <w:r w:rsidRPr="002E0E91">
        <w:rPr>
          <w:rFonts w:ascii="Times New Roman" w:hAnsi="Times New Roman" w:cs="Times New Roman"/>
          <w:sz w:val="24"/>
          <w:szCs w:val="24"/>
        </w:rPr>
        <w:lastRenderedPageBreak/>
        <w:t xml:space="preserve">tarybos 2005 m. gegužės 19 d. sprendimas Nr. T-102). </w:t>
      </w:r>
      <w:r w:rsidRPr="00BF2C7B">
        <w:rPr>
          <w:rFonts w:ascii="Times New Roman" w:hAnsi="Times New Roman" w:cs="Times New Roman"/>
          <w:color w:val="000000" w:themeColor="text1"/>
          <w:sz w:val="24"/>
          <w:szCs w:val="24"/>
        </w:rPr>
        <w:t>2016 metais</w:t>
      </w:r>
      <w:r w:rsidR="007542DB" w:rsidRPr="00BF2C7B">
        <w:rPr>
          <w:rFonts w:ascii="Times New Roman" w:hAnsi="Times New Roman" w:cs="Times New Roman"/>
          <w:color w:val="000000" w:themeColor="text1"/>
          <w:sz w:val="24"/>
          <w:szCs w:val="24"/>
        </w:rPr>
        <w:t xml:space="preserve"> </w:t>
      </w:r>
      <w:r w:rsidRPr="00BF2C7B">
        <w:rPr>
          <w:rFonts w:ascii="Times New Roman" w:hAnsi="Times New Roman" w:cs="Times New Roman"/>
          <w:color w:val="000000" w:themeColor="text1"/>
          <w:sz w:val="24"/>
          <w:szCs w:val="24"/>
        </w:rPr>
        <w:t>įsteigtas Suaugusių mokymo skyrius.</w:t>
      </w:r>
    </w:p>
    <w:p w14:paraId="02341781" w14:textId="77777777" w:rsidR="005E0A16" w:rsidRDefault="005E0A16" w:rsidP="005E0A16">
      <w:pPr>
        <w:spacing w:after="0" w:line="240" w:lineRule="auto"/>
        <w:ind w:firstLine="851"/>
        <w:jc w:val="both"/>
        <w:rPr>
          <w:rFonts w:ascii="Times New Roman" w:hAnsi="Times New Roman" w:cs="Times New Roman"/>
          <w:color w:val="FF0000"/>
          <w:sz w:val="24"/>
          <w:szCs w:val="24"/>
        </w:rPr>
      </w:pPr>
    </w:p>
    <w:p w14:paraId="2FC63F55" w14:textId="484F2262" w:rsidR="00B87798" w:rsidRPr="00C722B3" w:rsidRDefault="00C722B3" w:rsidP="00BA7A68">
      <w:pPr>
        <w:spacing w:after="0" w:line="240" w:lineRule="auto"/>
        <w:jc w:val="center"/>
        <w:rPr>
          <w:rFonts w:ascii="Times New Roman" w:hAnsi="Times New Roman" w:cs="Times New Roman"/>
          <w:b/>
          <w:bCs/>
          <w:color w:val="000000" w:themeColor="text1"/>
          <w:sz w:val="24"/>
          <w:szCs w:val="24"/>
        </w:rPr>
      </w:pPr>
      <w:r w:rsidRPr="00C722B3">
        <w:rPr>
          <w:rFonts w:ascii="Times New Roman" w:hAnsi="Times New Roman" w:cs="Times New Roman"/>
          <w:b/>
          <w:bCs/>
          <w:color w:val="000000" w:themeColor="text1"/>
          <w:sz w:val="24"/>
          <w:szCs w:val="24"/>
        </w:rPr>
        <w:t>IV SKYRIUS</w:t>
      </w:r>
    </w:p>
    <w:p w14:paraId="63786795" w14:textId="49283FEF" w:rsidR="007E5689" w:rsidRPr="007E5689" w:rsidRDefault="007E5689" w:rsidP="00BA7A68">
      <w:pPr>
        <w:spacing w:after="0" w:line="240" w:lineRule="auto"/>
        <w:jc w:val="center"/>
        <w:rPr>
          <w:rFonts w:ascii="Times New Roman" w:hAnsi="Times New Roman" w:cs="Times New Roman"/>
          <w:b/>
          <w:color w:val="000000" w:themeColor="text1"/>
          <w:sz w:val="24"/>
          <w:szCs w:val="24"/>
        </w:rPr>
      </w:pPr>
      <w:r w:rsidRPr="007E5689">
        <w:rPr>
          <w:rFonts w:ascii="Times New Roman" w:hAnsi="Times New Roman" w:cs="Times New Roman"/>
          <w:b/>
          <w:color w:val="000000" w:themeColor="text1"/>
          <w:sz w:val="24"/>
          <w:szCs w:val="24"/>
        </w:rPr>
        <w:t>IŠOR</w:t>
      </w:r>
      <w:r w:rsidR="005A1669">
        <w:rPr>
          <w:rFonts w:ascii="Times New Roman" w:hAnsi="Times New Roman" w:cs="Times New Roman"/>
          <w:b/>
          <w:color w:val="000000" w:themeColor="text1"/>
          <w:sz w:val="24"/>
          <w:szCs w:val="24"/>
        </w:rPr>
        <w:t>ĖS</w:t>
      </w:r>
      <w:r w:rsidRPr="007E5689">
        <w:rPr>
          <w:rFonts w:ascii="Times New Roman" w:hAnsi="Times New Roman" w:cs="Times New Roman"/>
          <w:b/>
          <w:color w:val="000000" w:themeColor="text1"/>
          <w:sz w:val="24"/>
          <w:szCs w:val="24"/>
        </w:rPr>
        <w:t xml:space="preserve"> ANALIZĖ</w:t>
      </w:r>
    </w:p>
    <w:p w14:paraId="1D2AB8D1" w14:textId="77777777" w:rsidR="005E294A" w:rsidRPr="009A2A84" w:rsidRDefault="005E294A" w:rsidP="00BA7A68">
      <w:pPr>
        <w:pStyle w:val="Betarp"/>
        <w:jc w:val="center"/>
        <w:rPr>
          <w:rFonts w:ascii="Times New Roman" w:hAnsi="Times New Roman" w:cs="Times New Roman"/>
          <w:sz w:val="24"/>
          <w:szCs w:val="24"/>
        </w:rPr>
      </w:pPr>
    </w:p>
    <w:p w14:paraId="3B238B20" w14:textId="0C0C1B08" w:rsidR="00B87798" w:rsidRPr="009A2A84" w:rsidRDefault="00C722B3" w:rsidP="0049241A">
      <w:pPr>
        <w:pStyle w:val="Betarp"/>
        <w:jc w:val="both"/>
        <w:rPr>
          <w:rFonts w:ascii="Times New Roman" w:hAnsi="Times New Roman" w:cs="Times New Roman"/>
          <w:sz w:val="24"/>
          <w:szCs w:val="24"/>
        </w:rPr>
      </w:pPr>
      <w:r>
        <w:rPr>
          <w:rFonts w:ascii="Times New Roman" w:hAnsi="Times New Roman" w:cs="Times New Roman"/>
          <w:b/>
          <w:sz w:val="24"/>
          <w:szCs w:val="24"/>
        </w:rPr>
        <w:t xml:space="preserve">             9. </w:t>
      </w:r>
      <w:r w:rsidR="00F132FD" w:rsidRPr="00EF3482">
        <w:rPr>
          <w:rFonts w:ascii="Times New Roman" w:hAnsi="Times New Roman" w:cs="Times New Roman"/>
          <w:b/>
          <w:sz w:val="24"/>
          <w:szCs w:val="24"/>
        </w:rPr>
        <w:t>Politiniai-teisiniai veiksniai</w:t>
      </w:r>
      <w:r>
        <w:rPr>
          <w:rFonts w:ascii="Times New Roman" w:hAnsi="Times New Roman" w:cs="Times New Roman"/>
          <w:b/>
          <w:sz w:val="24"/>
          <w:szCs w:val="24"/>
        </w:rPr>
        <w:t>.</w:t>
      </w:r>
    </w:p>
    <w:p w14:paraId="20EF9EB0" w14:textId="77777777" w:rsidR="00C722B3" w:rsidRDefault="00C722B3" w:rsidP="0049241A">
      <w:pPr>
        <w:pStyle w:val="Betarp"/>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132FD" w:rsidRPr="009A2A84">
        <w:rPr>
          <w:rFonts w:ascii="Times New Roman" w:hAnsi="Times New Roman" w:cs="Times New Roman"/>
          <w:sz w:val="24"/>
          <w:szCs w:val="24"/>
        </w:rPr>
        <w:t>Lietuvos švietimo politika formuojama atsižvelgiant į ES švietimo gaires ir prioritetus. Gimnazija savo veiklą grindžia Lietuvos Respublikos Konstitucija, Vaiko teisių konvencija, Lietuvos Respublikos Seimo</w:t>
      </w:r>
      <w:r w:rsidR="00F31F61">
        <w:rPr>
          <w:rFonts w:ascii="Times New Roman" w:hAnsi="Times New Roman" w:cs="Times New Roman"/>
          <w:sz w:val="24"/>
          <w:szCs w:val="24"/>
        </w:rPr>
        <w:t xml:space="preserve"> įstatymais</w:t>
      </w:r>
      <w:r w:rsidR="00F132FD" w:rsidRPr="009A2A84">
        <w:rPr>
          <w:rFonts w:ascii="Times New Roman" w:hAnsi="Times New Roman" w:cs="Times New Roman"/>
          <w:sz w:val="24"/>
          <w:szCs w:val="24"/>
        </w:rPr>
        <w:t>, Lietuvos pažangos strategija ,,Lietuva 2030“, Valstybin</w:t>
      </w:r>
      <w:r w:rsidR="00F31F61">
        <w:rPr>
          <w:rFonts w:ascii="Times New Roman" w:hAnsi="Times New Roman" w:cs="Times New Roman"/>
          <w:sz w:val="24"/>
          <w:szCs w:val="24"/>
        </w:rPr>
        <w:t>e</w:t>
      </w:r>
      <w:r w:rsidR="00F132FD" w:rsidRPr="009A2A84">
        <w:rPr>
          <w:rFonts w:ascii="Times New Roman" w:hAnsi="Times New Roman" w:cs="Times New Roman"/>
          <w:sz w:val="24"/>
          <w:szCs w:val="24"/>
        </w:rPr>
        <w:t xml:space="preserve"> švietimo 2013–2</w:t>
      </w:r>
      <w:r w:rsidR="00D86E41" w:rsidRPr="009A2A84">
        <w:rPr>
          <w:rFonts w:ascii="Times New Roman" w:hAnsi="Times New Roman" w:cs="Times New Roman"/>
          <w:sz w:val="24"/>
          <w:szCs w:val="24"/>
        </w:rPr>
        <w:t>022 metų strategija, Švietimo,</w:t>
      </w:r>
      <w:r w:rsidR="00F132FD" w:rsidRPr="009A2A84">
        <w:rPr>
          <w:rFonts w:ascii="Times New Roman" w:hAnsi="Times New Roman" w:cs="Times New Roman"/>
          <w:sz w:val="24"/>
          <w:szCs w:val="24"/>
        </w:rPr>
        <w:t xml:space="preserve"> mokslo</w:t>
      </w:r>
      <w:r w:rsidR="00D86E41" w:rsidRPr="009A2A84">
        <w:rPr>
          <w:rFonts w:ascii="Times New Roman" w:hAnsi="Times New Roman" w:cs="Times New Roman"/>
          <w:sz w:val="24"/>
          <w:szCs w:val="24"/>
        </w:rPr>
        <w:t xml:space="preserve"> ir sporto</w:t>
      </w:r>
      <w:r w:rsidR="00F132FD" w:rsidRPr="009A2A84">
        <w:rPr>
          <w:rFonts w:ascii="Times New Roman" w:hAnsi="Times New Roman" w:cs="Times New Roman"/>
          <w:sz w:val="24"/>
          <w:szCs w:val="24"/>
        </w:rPr>
        <w:t xml:space="preserve"> ministerijos dokumentais, Joniškio rajono savivaldybės tarybos sprendimais, savivaldybės adminis</w:t>
      </w:r>
      <w:r w:rsidR="0074653B" w:rsidRPr="009A2A84">
        <w:rPr>
          <w:rFonts w:ascii="Times New Roman" w:hAnsi="Times New Roman" w:cs="Times New Roman"/>
          <w:sz w:val="24"/>
          <w:szCs w:val="24"/>
        </w:rPr>
        <w:t>tracijos direktoriaus įsakymais.</w:t>
      </w:r>
      <w:r w:rsidR="00F132FD" w:rsidRPr="009A2A84">
        <w:rPr>
          <w:rFonts w:ascii="Times New Roman" w:hAnsi="Times New Roman" w:cs="Times New Roman"/>
          <w:sz w:val="24"/>
          <w:szCs w:val="24"/>
        </w:rPr>
        <w:t xml:space="preserve"> Mokytis į Gimnaziją pagal pagrindinio ugdymo pakopos II dalies programą priimama pagal Joniškio rajono savivaldybės aptarnavimo teritoriją. Priimant mokinius mokytis pagal vidurinio ugdymo programą ir suaugusių mokymo skyrių, aptarnavimo teritorija netaikoma. Gimnazija nevykdo mokinių atrankos. </w:t>
      </w:r>
      <w:r>
        <w:rPr>
          <w:rFonts w:ascii="Times New Roman" w:hAnsi="Times New Roman" w:cs="Times New Roman"/>
          <w:sz w:val="24"/>
          <w:szCs w:val="24"/>
        </w:rPr>
        <w:t xml:space="preserve"> </w:t>
      </w:r>
    </w:p>
    <w:p w14:paraId="6FAC84FD" w14:textId="53624455" w:rsidR="00F132FD" w:rsidRPr="009A2A84" w:rsidRDefault="00C722B3" w:rsidP="0049241A">
      <w:pPr>
        <w:pStyle w:val="Betarp"/>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132FD" w:rsidRPr="009A2A84">
        <w:rPr>
          <w:rFonts w:ascii="Times New Roman" w:hAnsi="Times New Roman" w:cs="Times New Roman"/>
          <w:sz w:val="24"/>
          <w:szCs w:val="24"/>
        </w:rPr>
        <w:t>Globali situacija</w:t>
      </w:r>
    </w:p>
    <w:p w14:paraId="4876C5D6" w14:textId="717F6306" w:rsidR="00F132FD" w:rsidRPr="009A2A84" w:rsidRDefault="00F132FD" w:rsidP="0049241A">
      <w:pPr>
        <w:pStyle w:val="Betarp"/>
        <w:jc w:val="both"/>
        <w:rPr>
          <w:rFonts w:ascii="Times New Roman" w:hAnsi="Times New Roman" w:cs="Times New Roman"/>
          <w:sz w:val="24"/>
          <w:szCs w:val="24"/>
        </w:rPr>
      </w:pPr>
      <w:r w:rsidRPr="009A2A84">
        <w:rPr>
          <w:rFonts w:ascii="Times New Roman" w:hAnsi="Times New Roman" w:cs="Times New Roman"/>
          <w:sz w:val="24"/>
          <w:szCs w:val="24"/>
        </w:rPr>
        <w:t xml:space="preserve">     </w:t>
      </w:r>
      <w:r w:rsidR="00C722B3">
        <w:rPr>
          <w:rFonts w:ascii="Times New Roman" w:hAnsi="Times New Roman" w:cs="Times New Roman"/>
          <w:sz w:val="24"/>
          <w:szCs w:val="24"/>
        </w:rPr>
        <w:t xml:space="preserve">         </w:t>
      </w:r>
      <w:r w:rsidRPr="009A2A84">
        <w:rPr>
          <w:rFonts w:ascii="Times New Roman" w:hAnsi="Times New Roman" w:cs="Times New Roman"/>
          <w:sz w:val="24"/>
          <w:szCs w:val="24"/>
        </w:rPr>
        <w:t xml:space="preserve"> Valstybinė švietimo 2013–2022 metų strategijos tikslas – paversti Lietuvos švietimą tvariu pagrindu valstybės gerovės kėlimui, ugdyti veržliam ir savarankiškam žmogui, atsakingai ir solidariai kuriančiam savo, Lietuvos ir pasaulio ateitį.</w:t>
      </w:r>
    </w:p>
    <w:p w14:paraId="34AC35F1" w14:textId="53154717" w:rsidR="00F132FD" w:rsidRPr="009A2A84" w:rsidRDefault="00F132FD" w:rsidP="0049241A">
      <w:pPr>
        <w:pStyle w:val="Betarp"/>
        <w:jc w:val="both"/>
        <w:rPr>
          <w:rFonts w:ascii="Times New Roman" w:hAnsi="Times New Roman" w:cs="Times New Roman"/>
          <w:sz w:val="24"/>
          <w:szCs w:val="24"/>
        </w:rPr>
      </w:pPr>
      <w:r w:rsidRPr="009A2A84">
        <w:rPr>
          <w:rFonts w:ascii="Times New Roman" w:hAnsi="Times New Roman" w:cs="Times New Roman"/>
          <w:sz w:val="24"/>
          <w:szCs w:val="24"/>
        </w:rPr>
        <w:t xml:space="preserve">      </w:t>
      </w:r>
      <w:r w:rsidR="00C722B3">
        <w:rPr>
          <w:rFonts w:ascii="Times New Roman" w:hAnsi="Times New Roman" w:cs="Times New Roman"/>
          <w:sz w:val="24"/>
          <w:szCs w:val="24"/>
        </w:rPr>
        <w:t xml:space="preserve">        </w:t>
      </w:r>
      <w:r w:rsidRPr="009A2A84">
        <w:rPr>
          <w:rFonts w:ascii="Times New Roman" w:hAnsi="Times New Roman" w:cs="Times New Roman"/>
          <w:sz w:val="24"/>
          <w:szCs w:val="24"/>
        </w:rPr>
        <w:t xml:space="preserve"> Pagrindinius valstybės poreikius įvardija „Lietuvos pažangos strategija „Lietuva 2030“, iškėlusi sumanios Lietuvos viziją. Ši strategija dabartinei Lietuvos švietimo sistemai kelia </w:t>
      </w:r>
      <w:r w:rsidR="00F31F61">
        <w:rPr>
          <w:rFonts w:ascii="Times New Roman" w:hAnsi="Times New Roman" w:cs="Times New Roman"/>
          <w:sz w:val="24"/>
          <w:szCs w:val="24"/>
        </w:rPr>
        <w:t xml:space="preserve">šiuos </w:t>
      </w:r>
      <w:r w:rsidRPr="009A2A84">
        <w:rPr>
          <w:rFonts w:ascii="Times New Roman" w:hAnsi="Times New Roman" w:cs="Times New Roman"/>
          <w:sz w:val="24"/>
          <w:szCs w:val="24"/>
        </w:rPr>
        <w:t>tikslus: švietimo sistemos efektyvumas, švietimo prieinamumas bei švietimo kokybė. Unikalieji uždaviniai – modernios tautos tapatybės, savigarbos ir savikliovos ugdymas, pedagoginio darbo prestižo ir kokybės didinimas, prisitaikymas prie sparčios demografinės kaitos, švietimo sistemos pertvarkymas. Atsižvelgiant į švietimo politiką, keičiami tradiciniai ugdymo būdai į lanksčius, atitinkančius šiuolaikinius mokymosi tikslus ir technologijų lygį. Siekiama kiekvieno ugdytinio pažangos.</w:t>
      </w:r>
    </w:p>
    <w:p w14:paraId="4D9E225C" w14:textId="1524FD1B" w:rsidR="00F132FD" w:rsidRPr="009A2A84" w:rsidRDefault="00C722B3" w:rsidP="0049241A">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F132FD" w:rsidRPr="009A2A84">
        <w:rPr>
          <w:rFonts w:ascii="Times New Roman" w:hAnsi="Times New Roman" w:cs="Times New Roman"/>
          <w:sz w:val="24"/>
          <w:szCs w:val="24"/>
        </w:rPr>
        <w:t>Lokali situacija</w:t>
      </w:r>
    </w:p>
    <w:p w14:paraId="46990C06" w14:textId="03B6C15F" w:rsidR="00F132FD" w:rsidRPr="009A2A84" w:rsidRDefault="00F132FD" w:rsidP="0049241A">
      <w:pPr>
        <w:pStyle w:val="Betarp"/>
        <w:jc w:val="both"/>
        <w:rPr>
          <w:rFonts w:ascii="Times New Roman" w:hAnsi="Times New Roman" w:cs="Times New Roman"/>
          <w:sz w:val="24"/>
          <w:szCs w:val="24"/>
        </w:rPr>
      </w:pPr>
      <w:r w:rsidRPr="009A2A84">
        <w:rPr>
          <w:rFonts w:ascii="Times New Roman" w:hAnsi="Times New Roman" w:cs="Times New Roman"/>
          <w:sz w:val="24"/>
          <w:szCs w:val="24"/>
        </w:rPr>
        <w:t xml:space="preserve">      </w:t>
      </w:r>
      <w:r w:rsidR="00C722B3">
        <w:rPr>
          <w:rFonts w:ascii="Times New Roman" w:hAnsi="Times New Roman" w:cs="Times New Roman"/>
          <w:sz w:val="24"/>
          <w:szCs w:val="24"/>
        </w:rPr>
        <w:t xml:space="preserve">      </w:t>
      </w:r>
      <w:r w:rsidRPr="009A2A84">
        <w:rPr>
          <w:rFonts w:ascii="Times New Roman" w:hAnsi="Times New Roman" w:cs="Times New Roman"/>
          <w:sz w:val="24"/>
          <w:szCs w:val="24"/>
        </w:rPr>
        <w:t xml:space="preserve">  Joniškio rajono savival</w:t>
      </w:r>
      <w:r w:rsidR="00203FC8" w:rsidRPr="009A2A84">
        <w:rPr>
          <w:rFonts w:ascii="Times New Roman" w:hAnsi="Times New Roman" w:cs="Times New Roman"/>
          <w:sz w:val="24"/>
          <w:szCs w:val="24"/>
        </w:rPr>
        <w:t>dybės 2020-2022 metų strateginiame veiklos plane nustatytas s</w:t>
      </w:r>
      <w:r w:rsidRPr="009A2A84">
        <w:rPr>
          <w:rFonts w:ascii="Times New Roman" w:hAnsi="Times New Roman" w:cs="Times New Roman"/>
          <w:sz w:val="24"/>
          <w:szCs w:val="24"/>
        </w:rPr>
        <w:t>trateginis prioritetas – išsilavinusi, sveika ir pilietiška bendruomenė. Strateginis tikslas – užtikrinti visuotinį švietimo prieinamumą ir kokybę, plėtoti kultūrinę veiklą ir skatinti bendruomeniškumą.</w:t>
      </w:r>
    </w:p>
    <w:p w14:paraId="786F0B88" w14:textId="4540BC35" w:rsidR="00F132FD" w:rsidRPr="009A2A84" w:rsidRDefault="00F132FD" w:rsidP="0049241A">
      <w:pPr>
        <w:pStyle w:val="Betarp"/>
        <w:jc w:val="both"/>
        <w:rPr>
          <w:rFonts w:ascii="Times New Roman" w:hAnsi="Times New Roman" w:cs="Times New Roman"/>
          <w:sz w:val="24"/>
          <w:szCs w:val="24"/>
        </w:rPr>
      </w:pPr>
      <w:r w:rsidRPr="009A2A84">
        <w:rPr>
          <w:rFonts w:ascii="Times New Roman" w:hAnsi="Times New Roman" w:cs="Times New Roman"/>
          <w:sz w:val="24"/>
          <w:szCs w:val="24"/>
        </w:rPr>
        <w:t xml:space="preserve">      </w:t>
      </w:r>
      <w:r w:rsidR="00C722B3">
        <w:rPr>
          <w:rFonts w:ascii="Times New Roman" w:hAnsi="Times New Roman" w:cs="Times New Roman"/>
          <w:sz w:val="24"/>
          <w:szCs w:val="24"/>
        </w:rPr>
        <w:t xml:space="preserve">      </w:t>
      </w:r>
      <w:r w:rsidRPr="009A2A84">
        <w:rPr>
          <w:rFonts w:ascii="Times New Roman" w:hAnsi="Times New Roman" w:cs="Times New Roman"/>
          <w:sz w:val="24"/>
          <w:szCs w:val="24"/>
        </w:rPr>
        <w:t xml:space="preserve">  Siekiant visapusiško mokymo proceso dalyvių poreikių tenkinimo Joniškio rajono savivaldybės švietimo įstaigose, tikslinga ir toliau vykdyti švietimo sistemos optimizavimą, gerinti ugdymo kokybę bei ugdymo įstaigų materialiąją bazę. </w:t>
      </w:r>
    </w:p>
    <w:p w14:paraId="571A59F0" w14:textId="546CA12A" w:rsidR="00F132FD" w:rsidRPr="009A2A84" w:rsidRDefault="00F132FD" w:rsidP="0049241A">
      <w:pPr>
        <w:pStyle w:val="Betarp"/>
        <w:jc w:val="both"/>
        <w:rPr>
          <w:rFonts w:ascii="Times New Roman" w:hAnsi="Times New Roman" w:cs="Times New Roman"/>
          <w:sz w:val="24"/>
          <w:szCs w:val="24"/>
        </w:rPr>
      </w:pPr>
      <w:r w:rsidRPr="009A2A84">
        <w:rPr>
          <w:rFonts w:ascii="Times New Roman" w:hAnsi="Times New Roman" w:cs="Times New Roman"/>
          <w:sz w:val="24"/>
          <w:szCs w:val="24"/>
        </w:rPr>
        <w:t xml:space="preserve">     </w:t>
      </w:r>
      <w:r w:rsidR="00C722B3">
        <w:rPr>
          <w:rFonts w:ascii="Times New Roman" w:hAnsi="Times New Roman" w:cs="Times New Roman"/>
          <w:sz w:val="24"/>
          <w:szCs w:val="24"/>
        </w:rPr>
        <w:t xml:space="preserve">       </w:t>
      </w:r>
      <w:r w:rsidRPr="009A2A84">
        <w:rPr>
          <w:rFonts w:ascii="Times New Roman" w:hAnsi="Times New Roman" w:cs="Times New Roman"/>
          <w:sz w:val="24"/>
          <w:szCs w:val="24"/>
        </w:rPr>
        <w:t xml:space="preserve">  2020–2022 m. bus tęsiami Joniškio rajono švietimo įstaigų atnaujinimo darbai: modernizuojami pastatai, gerinama aplinkos infrastruktūra, patalpose įrengiama moderni edukacinė aplinka, užtikrinamas kokybiškas ugdymas.</w:t>
      </w:r>
    </w:p>
    <w:p w14:paraId="28F93E01" w14:textId="3EC1B4BC" w:rsidR="00F132FD" w:rsidRPr="009A2A84" w:rsidRDefault="00F132FD" w:rsidP="0049241A">
      <w:pPr>
        <w:pStyle w:val="Betarp"/>
        <w:jc w:val="both"/>
        <w:rPr>
          <w:rFonts w:ascii="Times New Roman" w:hAnsi="Times New Roman" w:cs="Times New Roman"/>
          <w:sz w:val="24"/>
          <w:szCs w:val="24"/>
        </w:rPr>
      </w:pPr>
      <w:r w:rsidRPr="009A2A84">
        <w:rPr>
          <w:rFonts w:ascii="Times New Roman" w:hAnsi="Times New Roman" w:cs="Times New Roman"/>
          <w:sz w:val="24"/>
          <w:szCs w:val="24"/>
        </w:rPr>
        <w:t xml:space="preserve">      </w:t>
      </w:r>
      <w:r w:rsidR="00C722B3">
        <w:rPr>
          <w:rFonts w:ascii="Times New Roman" w:hAnsi="Times New Roman" w:cs="Times New Roman"/>
          <w:sz w:val="24"/>
          <w:szCs w:val="24"/>
        </w:rPr>
        <w:t xml:space="preserve">        </w:t>
      </w:r>
      <w:r w:rsidRPr="009A2A84">
        <w:rPr>
          <w:rFonts w:ascii="Times New Roman" w:hAnsi="Times New Roman" w:cs="Times New Roman"/>
          <w:sz w:val="24"/>
          <w:szCs w:val="24"/>
        </w:rPr>
        <w:t>Siekiant užtikrinti visapusišką vaikų ugdymą, dėmesys bus skiriamas gabių vaikų skatinimo programai (dalyvavimas olimpiadose, konkursuose, čempionatuose savivaldybių ir šalies mastu) įgyvendinti bei ankstyvajai</w:t>
      </w:r>
      <w:r w:rsidR="006A282B" w:rsidRPr="009A2A84">
        <w:rPr>
          <w:rFonts w:ascii="Times New Roman" w:hAnsi="Times New Roman" w:cs="Times New Roman"/>
          <w:sz w:val="24"/>
          <w:szCs w:val="24"/>
        </w:rPr>
        <w:t xml:space="preserve"> intervencinei pagalbai teikti, </w:t>
      </w:r>
      <w:r w:rsidRPr="009A2A84">
        <w:rPr>
          <w:rFonts w:ascii="Times New Roman" w:hAnsi="Times New Roman" w:cs="Times New Roman"/>
          <w:sz w:val="24"/>
          <w:szCs w:val="24"/>
        </w:rPr>
        <w:t>mokytojų, mokyklų vadovų, kitų švietimo padalinio specialistų kompete</w:t>
      </w:r>
      <w:r w:rsidR="006F5B35" w:rsidRPr="009A2A84">
        <w:rPr>
          <w:rFonts w:ascii="Times New Roman" w:hAnsi="Times New Roman" w:cs="Times New Roman"/>
          <w:sz w:val="24"/>
          <w:szCs w:val="24"/>
        </w:rPr>
        <w:t>ncijų ir kvalifikacijos kėlimui.</w:t>
      </w:r>
      <w:r w:rsidRPr="009A2A84">
        <w:rPr>
          <w:rFonts w:ascii="Times New Roman" w:hAnsi="Times New Roman" w:cs="Times New Roman"/>
          <w:sz w:val="24"/>
          <w:szCs w:val="24"/>
        </w:rPr>
        <w:t xml:space="preserve"> </w:t>
      </w:r>
    </w:p>
    <w:p w14:paraId="13E9B2B3" w14:textId="513F3B52" w:rsidR="00B87798" w:rsidRDefault="00F132FD" w:rsidP="0049241A">
      <w:pPr>
        <w:pStyle w:val="Betarp"/>
        <w:jc w:val="both"/>
        <w:rPr>
          <w:rFonts w:ascii="Times New Roman" w:hAnsi="Times New Roman" w:cs="Times New Roman"/>
          <w:sz w:val="24"/>
          <w:szCs w:val="24"/>
        </w:rPr>
      </w:pPr>
      <w:r w:rsidRPr="009A2A84">
        <w:rPr>
          <w:rFonts w:ascii="Times New Roman" w:hAnsi="Times New Roman" w:cs="Times New Roman"/>
          <w:sz w:val="24"/>
          <w:szCs w:val="24"/>
        </w:rPr>
        <w:t xml:space="preserve">    </w:t>
      </w:r>
      <w:r w:rsidR="00C722B3">
        <w:rPr>
          <w:rFonts w:ascii="Times New Roman" w:hAnsi="Times New Roman" w:cs="Times New Roman"/>
          <w:sz w:val="24"/>
          <w:szCs w:val="24"/>
        </w:rPr>
        <w:t xml:space="preserve">       </w:t>
      </w:r>
      <w:r w:rsidRPr="009A2A84">
        <w:rPr>
          <w:rFonts w:ascii="Times New Roman" w:hAnsi="Times New Roman" w:cs="Times New Roman"/>
          <w:sz w:val="24"/>
          <w:szCs w:val="24"/>
        </w:rPr>
        <w:t xml:space="preserve">   Joniškio rajono savival</w:t>
      </w:r>
      <w:r w:rsidR="006A282B" w:rsidRPr="009A2A84">
        <w:rPr>
          <w:rFonts w:ascii="Times New Roman" w:hAnsi="Times New Roman" w:cs="Times New Roman"/>
          <w:sz w:val="24"/>
          <w:szCs w:val="24"/>
        </w:rPr>
        <w:t>dybės 2021-2027 metų strateginiame plėtros plane</w:t>
      </w:r>
      <w:r w:rsidRPr="009A2A84">
        <w:rPr>
          <w:rFonts w:ascii="Times New Roman" w:hAnsi="Times New Roman" w:cs="Times New Roman"/>
          <w:sz w:val="24"/>
          <w:szCs w:val="24"/>
        </w:rPr>
        <w:t xml:space="preserve"> (projektas</w:t>
      </w:r>
      <w:r w:rsidR="006A282B" w:rsidRPr="009A2A84">
        <w:rPr>
          <w:rFonts w:ascii="Times New Roman" w:hAnsi="Times New Roman" w:cs="Times New Roman"/>
          <w:sz w:val="24"/>
          <w:szCs w:val="24"/>
        </w:rPr>
        <w:t>)</w:t>
      </w:r>
      <w:r w:rsidRPr="009A2A84">
        <w:rPr>
          <w:rFonts w:ascii="Times New Roman" w:hAnsi="Times New Roman" w:cs="Times New Roman"/>
          <w:sz w:val="24"/>
          <w:szCs w:val="24"/>
        </w:rPr>
        <w:t xml:space="preserve"> numatomos šios galimybės: švietimo įstaigų mo</w:t>
      </w:r>
      <w:r w:rsidR="009B3691" w:rsidRPr="009A2A84">
        <w:rPr>
          <w:rFonts w:ascii="Times New Roman" w:hAnsi="Times New Roman" w:cs="Times New Roman"/>
          <w:sz w:val="24"/>
          <w:szCs w:val="24"/>
        </w:rPr>
        <w:t>kymo aplinkos kokybės gerinimas, š</w:t>
      </w:r>
      <w:r w:rsidRPr="009A2A84">
        <w:rPr>
          <w:rFonts w:ascii="Times New Roman" w:hAnsi="Times New Roman" w:cs="Times New Roman"/>
          <w:sz w:val="24"/>
          <w:szCs w:val="24"/>
        </w:rPr>
        <w:t>iuolaikiškų, inovatyvių švietimo paslaugų teikimo galimybė. Vienas iš svarbiausių švietimo lygį savivaldybėje apibūdinančių rodiklių yra švietimo prieinamumas.</w:t>
      </w:r>
    </w:p>
    <w:p w14:paraId="51CD5970" w14:textId="26AA6969" w:rsidR="00B87798" w:rsidRPr="009A2A84" w:rsidRDefault="007118F5" w:rsidP="0049241A">
      <w:pPr>
        <w:pStyle w:val="Betarp"/>
        <w:jc w:val="both"/>
        <w:rPr>
          <w:rFonts w:ascii="Times New Roman" w:hAnsi="Times New Roman" w:cs="Times New Roman"/>
          <w:sz w:val="24"/>
          <w:szCs w:val="24"/>
        </w:rPr>
      </w:pPr>
      <w:r>
        <w:rPr>
          <w:rFonts w:ascii="Times New Roman" w:hAnsi="Times New Roman" w:cs="Times New Roman"/>
          <w:b/>
          <w:sz w:val="24"/>
          <w:szCs w:val="24"/>
        </w:rPr>
        <w:t xml:space="preserve">             10.</w:t>
      </w:r>
      <w:r w:rsidR="00C00C20">
        <w:rPr>
          <w:rFonts w:ascii="Times New Roman" w:hAnsi="Times New Roman" w:cs="Times New Roman"/>
          <w:b/>
          <w:sz w:val="24"/>
          <w:szCs w:val="24"/>
        </w:rPr>
        <w:t xml:space="preserve"> </w:t>
      </w:r>
      <w:r w:rsidR="00FE3BDF" w:rsidRPr="00EF3482">
        <w:rPr>
          <w:rFonts w:ascii="Times New Roman" w:hAnsi="Times New Roman" w:cs="Times New Roman"/>
          <w:b/>
          <w:sz w:val="24"/>
          <w:szCs w:val="24"/>
        </w:rPr>
        <w:t>Ekonominiai veiksniai</w:t>
      </w:r>
      <w:r w:rsidR="00C00C20">
        <w:rPr>
          <w:rFonts w:ascii="Times New Roman" w:hAnsi="Times New Roman" w:cs="Times New Roman"/>
          <w:b/>
          <w:sz w:val="24"/>
          <w:szCs w:val="24"/>
        </w:rPr>
        <w:t>.</w:t>
      </w:r>
    </w:p>
    <w:p w14:paraId="4DECF08F" w14:textId="367D3546" w:rsidR="008A4454" w:rsidRPr="009A2A84" w:rsidRDefault="008A4454" w:rsidP="0049241A">
      <w:pPr>
        <w:pStyle w:val="Betarp"/>
        <w:jc w:val="both"/>
        <w:rPr>
          <w:rFonts w:ascii="Times New Roman" w:hAnsi="Times New Roman" w:cs="Times New Roman"/>
          <w:sz w:val="24"/>
          <w:szCs w:val="24"/>
        </w:rPr>
      </w:pPr>
      <w:r w:rsidRPr="009A2A84">
        <w:rPr>
          <w:rFonts w:ascii="Times New Roman" w:hAnsi="Times New Roman" w:cs="Times New Roman"/>
          <w:sz w:val="24"/>
          <w:szCs w:val="24"/>
        </w:rPr>
        <w:t xml:space="preserve"> </w:t>
      </w:r>
      <w:r w:rsidR="007118F5">
        <w:rPr>
          <w:rFonts w:ascii="Times New Roman" w:hAnsi="Times New Roman" w:cs="Times New Roman"/>
          <w:sz w:val="24"/>
          <w:szCs w:val="24"/>
        </w:rPr>
        <w:t xml:space="preserve">             </w:t>
      </w:r>
      <w:r w:rsidRPr="009A2A84">
        <w:rPr>
          <w:rFonts w:ascii="Times New Roman" w:hAnsi="Times New Roman" w:cs="Times New Roman"/>
          <w:sz w:val="24"/>
          <w:szCs w:val="24"/>
        </w:rPr>
        <w:t xml:space="preserve">Gimnazijos veikla finansuojama valstybės biudžeto, Mokinio lėšomis (ML) ir Joniškio rajono savivaldybės biudžeto lėšomis (SB), biudžeto įstaigos paslaugų lėšomis (BIPAP), paramos lėšomis (6 KT) bei ES struktūrinių fondų lėšomis. </w:t>
      </w:r>
    </w:p>
    <w:p w14:paraId="15D573BF" w14:textId="2791786A" w:rsidR="008A4454" w:rsidRPr="009A2A84" w:rsidRDefault="007118F5" w:rsidP="00817EEB">
      <w:pPr>
        <w:pStyle w:val="Betarp"/>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A4454" w:rsidRPr="009A2A84">
        <w:rPr>
          <w:rFonts w:ascii="Times New Roman" w:hAnsi="Times New Roman" w:cs="Times New Roman"/>
          <w:sz w:val="24"/>
          <w:szCs w:val="24"/>
        </w:rPr>
        <w:t>Gimnazijos turimų lėšų pakanka ugdymo planui realizuoti, valdymo ir švietimo pagalbai, vadovėliams ir kitoms mokymo priemonėms, mokinių pažintinei veiklai, IKT diegimui bei skaitmeninio ugdymo plėtrai.</w:t>
      </w:r>
    </w:p>
    <w:p w14:paraId="38C6190A" w14:textId="6123A6C1" w:rsidR="008A4454" w:rsidRPr="009A2A84" w:rsidRDefault="00D619F2" w:rsidP="00817EEB">
      <w:pPr>
        <w:pStyle w:val="Betarp"/>
        <w:jc w:val="both"/>
        <w:rPr>
          <w:rFonts w:ascii="Times New Roman" w:hAnsi="Times New Roman" w:cs="Times New Roman"/>
          <w:sz w:val="24"/>
          <w:szCs w:val="24"/>
        </w:rPr>
      </w:pPr>
      <w:r w:rsidRPr="009A2A84">
        <w:rPr>
          <w:rFonts w:ascii="Times New Roman" w:hAnsi="Times New Roman" w:cs="Times New Roman"/>
          <w:sz w:val="24"/>
          <w:szCs w:val="24"/>
        </w:rPr>
        <w:t xml:space="preserve"> </w:t>
      </w:r>
      <w:r w:rsidR="007118F5">
        <w:rPr>
          <w:rFonts w:ascii="Times New Roman" w:hAnsi="Times New Roman" w:cs="Times New Roman"/>
          <w:sz w:val="24"/>
          <w:szCs w:val="24"/>
        </w:rPr>
        <w:t xml:space="preserve">            </w:t>
      </w:r>
      <w:r w:rsidR="008A4454" w:rsidRPr="009A2A84">
        <w:rPr>
          <w:rFonts w:ascii="Times New Roman" w:hAnsi="Times New Roman" w:cs="Times New Roman"/>
          <w:sz w:val="24"/>
          <w:szCs w:val="24"/>
        </w:rPr>
        <w:t xml:space="preserve">Mokinių nemokamas maitinimas finansuojamas iš savivaldybės spec. tikslinės dotacijos. </w:t>
      </w:r>
    </w:p>
    <w:p w14:paraId="22BB6662" w14:textId="48C3025D" w:rsidR="008A4454" w:rsidRPr="009A2A84" w:rsidRDefault="00C00C20" w:rsidP="00817EEB">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D619F2" w:rsidRPr="009A2A84">
        <w:rPr>
          <w:rFonts w:ascii="Times New Roman" w:hAnsi="Times New Roman" w:cs="Times New Roman"/>
          <w:sz w:val="24"/>
          <w:szCs w:val="24"/>
        </w:rPr>
        <w:t xml:space="preserve"> </w:t>
      </w:r>
      <w:r w:rsidR="008A4454" w:rsidRPr="009A2A84">
        <w:rPr>
          <w:rFonts w:ascii="Times New Roman" w:hAnsi="Times New Roman" w:cs="Times New Roman"/>
          <w:sz w:val="24"/>
          <w:szCs w:val="24"/>
        </w:rPr>
        <w:t>Gimnazijos modernizavimo darbai finansuojami VIP ir ES struktūrinių fondų arba savivaldybės biudžeto lėšomis.</w:t>
      </w:r>
    </w:p>
    <w:p w14:paraId="0A53779A" w14:textId="742F05C0" w:rsidR="006F5B35" w:rsidRPr="009A2A84" w:rsidRDefault="00C00C20" w:rsidP="00817EEB">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6F5B35" w:rsidRPr="009A2A84">
        <w:rPr>
          <w:rFonts w:ascii="Times New Roman" w:hAnsi="Times New Roman" w:cs="Times New Roman"/>
          <w:sz w:val="24"/>
          <w:szCs w:val="24"/>
        </w:rPr>
        <w:t>Gimnazijos finansinė padėtis priklauso nuo Lietuvos ekonominės padėties ir ES struktūrinių fondų, Joniškio rajono savivaldybės finansinių prioritetų.</w:t>
      </w:r>
    </w:p>
    <w:p w14:paraId="47AE1611" w14:textId="729AAA92" w:rsidR="0025042D" w:rsidRPr="00EF3482" w:rsidRDefault="008A4454" w:rsidP="00817EEB">
      <w:pPr>
        <w:pStyle w:val="Betarp"/>
        <w:jc w:val="both"/>
        <w:rPr>
          <w:rFonts w:ascii="Times New Roman" w:hAnsi="Times New Roman" w:cs="Times New Roman"/>
          <w:b/>
          <w:sz w:val="24"/>
          <w:szCs w:val="24"/>
        </w:rPr>
      </w:pPr>
      <w:r w:rsidRPr="009A2A84">
        <w:rPr>
          <w:rFonts w:ascii="Times New Roman" w:hAnsi="Times New Roman" w:cs="Times New Roman"/>
          <w:sz w:val="24"/>
          <w:szCs w:val="24"/>
        </w:rPr>
        <w:t xml:space="preserve"> </w:t>
      </w:r>
      <w:r w:rsidR="00C00C20">
        <w:rPr>
          <w:rFonts w:ascii="Times New Roman" w:hAnsi="Times New Roman" w:cs="Times New Roman"/>
          <w:sz w:val="24"/>
          <w:szCs w:val="24"/>
        </w:rPr>
        <w:t xml:space="preserve">            </w:t>
      </w:r>
      <w:r w:rsidR="00C00C20">
        <w:rPr>
          <w:rFonts w:ascii="Times New Roman" w:hAnsi="Times New Roman" w:cs="Times New Roman"/>
          <w:b/>
          <w:sz w:val="24"/>
          <w:szCs w:val="24"/>
        </w:rPr>
        <w:t xml:space="preserve">11. </w:t>
      </w:r>
      <w:r w:rsidR="00EF3482">
        <w:rPr>
          <w:rFonts w:ascii="Times New Roman" w:hAnsi="Times New Roman" w:cs="Times New Roman"/>
          <w:b/>
          <w:sz w:val="24"/>
          <w:szCs w:val="24"/>
        </w:rPr>
        <w:t>Socialiniai veiksniai</w:t>
      </w:r>
      <w:r w:rsidR="00C00C20">
        <w:rPr>
          <w:rFonts w:ascii="Times New Roman" w:hAnsi="Times New Roman" w:cs="Times New Roman"/>
          <w:b/>
          <w:sz w:val="24"/>
          <w:szCs w:val="24"/>
        </w:rPr>
        <w:t>.</w:t>
      </w:r>
    </w:p>
    <w:p w14:paraId="6E1BDD20" w14:textId="308049B6" w:rsidR="005870BC" w:rsidRPr="009A2A84" w:rsidRDefault="00B53210" w:rsidP="00817EEB">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5870BC" w:rsidRPr="009A2A84">
        <w:rPr>
          <w:rFonts w:ascii="Times New Roman" w:hAnsi="Times New Roman" w:cs="Times New Roman"/>
          <w:sz w:val="24"/>
          <w:szCs w:val="24"/>
        </w:rPr>
        <w:t>Lietuvos statistikos departamento duomenimis, 2020 metų pradžioje Joniškio rajono savivaldybėje gyveno 20 726 gyventojai. Lyginant 2015 m. ir 2020 m. pradžios duomenis, Joniškio rajono savivaldybės gyventojų skaičius sumažėjo net 12,94 proc. Pagal šiuos rodiklius Joniškio rajono savivaldybė patenka tarp savivaldybių, kuriose gyventojų mažėjimo rodiklis didžiausias. 2020 m. pradžioje Joniškyje gyveno 9 575 gyventojai.</w:t>
      </w:r>
    </w:p>
    <w:p w14:paraId="7D506073" w14:textId="401AC453" w:rsidR="00B87798" w:rsidRPr="009A2A84" w:rsidRDefault="00B53210" w:rsidP="00817EEB">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5870BC" w:rsidRPr="009A2A84">
        <w:rPr>
          <w:rFonts w:ascii="Times New Roman" w:hAnsi="Times New Roman" w:cs="Times New Roman"/>
          <w:sz w:val="24"/>
          <w:szCs w:val="24"/>
        </w:rPr>
        <w:t>Mažėjant gyventojų, mažėja ir mokinių skaičius, mieste mažėja ir švietimo paslaugų rinka, tačiau  Joniškio ,,Aušros</w:t>
      </w:r>
      <w:r w:rsidR="00F31F61">
        <w:rPr>
          <w:rFonts w:ascii="Times New Roman" w:hAnsi="Times New Roman" w:cs="Times New Roman"/>
          <w:sz w:val="24"/>
          <w:szCs w:val="24"/>
        </w:rPr>
        <w:t>“</w:t>
      </w:r>
      <w:r w:rsidR="005870BC" w:rsidRPr="009A2A84">
        <w:rPr>
          <w:rFonts w:ascii="Times New Roman" w:hAnsi="Times New Roman" w:cs="Times New Roman"/>
          <w:sz w:val="24"/>
          <w:szCs w:val="24"/>
        </w:rPr>
        <w:t xml:space="preserve"> gimnazijos  patrauklumas nuo 2017</w:t>
      </w:r>
      <w:r w:rsidR="00F31F61">
        <w:rPr>
          <w:rFonts w:ascii="Times New Roman" w:hAnsi="Times New Roman" w:cs="Times New Roman"/>
          <w:sz w:val="24"/>
          <w:szCs w:val="24"/>
        </w:rPr>
        <w:t xml:space="preserve"> </w:t>
      </w:r>
      <w:r w:rsidR="005870BC" w:rsidRPr="009A2A84">
        <w:rPr>
          <w:rFonts w:ascii="Times New Roman" w:hAnsi="Times New Roman" w:cs="Times New Roman"/>
          <w:sz w:val="24"/>
          <w:szCs w:val="24"/>
        </w:rPr>
        <w:t xml:space="preserve">m. išlieka stabilus. </w:t>
      </w:r>
    </w:p>
    <w:tbl>
      <w:tblPr>
        <w:tblStyle w:val="Lentelstinklelis"/>
        <w:tblW w:w="0" w:type="auto"/>
        <w:tblLook w:val="04A0" w:firstRow="1" w:lastRow="0" w:firstColumn="1" w:lastColumn="0" w:noHBand="0" w:noVBand="1"/>
      </w:tblPr>
      <w:tblGrid>
        <w:gridCol w:w="1606"/>
        <w:gridCol w:w="1576"/>
        <w:gridCol w:w="1576"/>
        <w:gridCol w:w="1576"/>
        <w:gridCol w:w="1577"/>
        <w:gridCol w:w="1577"/>
      </w:tblGrid>
      <w:tr w:rsidR="005870BC" w:rsidRPr="00131031" w14:paraId="3AA27162" w14:textId="77777777" w:rsidTr="002F42F0">
        <w:tc>
          <w:tcPr>
            <w:tcW w:w="1642" w:type="dxa"/>
          </w:tcPr>
          <w:p w14:paraId="0F911803" w14:textId="77777777" w:rsidR="005870BC" w:rsidRPr="00B53210" w:rsidRDefault="005870BC" w:rsidP="002F42F0">
            <w:pPr>
              <w:rPr>
                <w:rFonts w:ascii="Times New Roman" w:hAnsi="Times New Roman" w:cs="Times New Roman"/>
                <w:sz w:val="20"/>
                <w:szCs w:val="20"/>
              </w:rPr>
            </w:pPr>
          </w:p>
        </w:tc>
        <w:tc>
          <w:tcPr>
            <w:tcW w:w="1642" w:type="dxa"/>
          </w:tcPr>
          <w:p w14:paraId="4C52E4DC" w14:textId="2B5B27FA" w:rsidR="005870BC" w:rsidRPr="00B53210" w:rsidRDefault="005870BC" w:rsidP="002F42F0">
            <w:pPr>
              <w:rPr>
                <w:rFonts w:ascii="Times New Roman" w:hAnsi="Times New Roman" w:cs="Times New Roman"/>
                <w:sz w:val="20"/>
                <w:szCs w:val="20"/>
              </w:rPr>
            </w:pPr>
            <w:r w:rsidRPr="00B53210">
              <w:rPr>
                <w:rFonts w:ascii="Times New Roman" w:hAnsi="Times New Roman" w:cs="Times New Roman"/>
                <w:sz w:val="20"/>
                <w:szCs w:val="20"/>
              </w:rPr>
              <w:t>2016</w:t>
            </w:r>
            <w:r w:rsidR="00B53210" w:rsidRPr="00B53210">
              <w:rPr>
                <w:rFonts w:ascii="Times New Roman" w:hAnsi="Times New Roman" w:cs="Times New Roman"/>
                <w:sz w:val="20"/>
                <w:szCs w:val="20"/>
              </w:rPr>
              <w:t>–</w:t>
            </w:r>
            <w:r w:rsidRPr="00B53210">
              <w:rPr>
                <w:rFonts w:ascii="Times New Roman" w:hAnsi="Times New Roman" w:cs="Times New Roman"/>
                <w:sz w:val="20"/>
                <w:szCs w:val="20"/>
              </w:rPr>
              <w:t>2017</w:t>
            </w:r>
            <w:r w:rsidR="00B53210" w:rsidRPr="00B53210">
              <w:rPr>
                <w:rFonts w:ascii="Times New Roman" w:hAnsi="Times New Roman" w:cs="Times New Roman"/>
                <w:sz w:val="20"/>
                <w:szCs w:val="20"/>
              </w:rPr>
              <w:t xml:space="preserve"> </w:t>
            </w:r>
            <w:r w:rsidRPr="00B53210">
              <w:rPr>
                <w:rFonts w:ascii="Times New Roman" w:hAnsi="Times New Roman" w:cs="Times New Roman"/>
                <w:sz w:val="20"/>
                <w:szCs w:val="20"/>
              </w:rPr>
              <w:t>m.</w:t>
            </w:r>
            <w:r w:rsidR="00B53210" w:rsidRPr="00B53210">
              <w:rPr>
                <w:rFonts w:ascii="Times New Roman" w:hAnsi="Times New Roman" w:cs="Times New Roman"/>
                <w:sz w:val="20"/>
                <w:szCs w:val="20"/>
              </w:rPr>
              <w:t xml:space="preserve"> </w:t>
            </w:r>
            <w:r w:rsidRPr="00B53210">
              <w:rPr>
                <w:rFonts w:ascii="Times New Roman" w:hAnsi="Times New Roman" w:cs="Times New Roman"/>
                <w:sz w:val="20"/>
                <w:szCs w:val="20"/>
              </w:rPr>
              <w:t>m</w:t>
            </w:r>
          </w:p>
        </w:tc>
        <w:tc>
          <w:tcPr>
            <w:tcW w:w="1642" w:type="dxa"/>
          </w:tcPr>
          <w:p w14:paraId="2322A77D" w14:textId="326A69C6" w:rsidR="005870BC" w:rsidRPr="00B53210" w:rsidRDefault="005870BC" w:rsidP="002F42F0">
            <w:pPr>
              <w:rPr>
                <w:rFonts w:ascii="Times New Roman" w:hAnsi="Times New Roman" w:cs="Times New Roman"/>
                <w:sz w:val="20"/>
                <w:szCs w:val="20"/>
              </w:rPr>
            </w:pPr>
            <w:r w:rsidRPr="00B53210">
              <w:rPr>
                <w:rFonts w:ascii="Times New Roman" w:hAnsi="Times New Roman" w:cs="Times New Roman"/>
                <w:sz w:val="20"/>
                <w:szCs w:val="20"/>
              </w:rPr>
              <w:t>2017</w:t>
            </w:r>
            <w:r w:rsidR="00B53210" w:rsidRPr="00B53210">
              <w:rPr>
                <w:rFonts w:ascii="Times New Roman" w:hAnsi="Times New Roman" w:cs="Times New Roman"/>
                <w:sz w:val="20"/>
                <w:szCs w:val="20"/>
              </w:rPr>
              <w:t>–</w:t>
            </w:r>
            <w:r w:rsidRPr="00B53210">
              <w:rPr>
                <w:rFonts w:ascii="Times New Roman" w:hAnsi="Times New Roman" w:cs="Times New Roman"/>
                <w:sz w:val="20"/>
                <w:szCs w:val="20"/>
              </w:rPr>
              <w:t>2018</w:t>
            </w:r>
            <w:r w:rsidR="00B53210" w:rsidRPr="00B53210">
              <w:rPr>
                <w:rFonts w:ascii="Times New Roman" w:hAnsi="Times New Roman" w:cs="Times New Roman"/>
                <w:sz w:val="20"/>
                <w:szCs w:val="20"/>
              </w:rPr>
              <w:t xml:space="preserve"> </w:t>
            </w:r>
            <w:r w:rsidRPr="00B53210">
              <w:rPr>
                <w:rFonts w:ascii="Times New Roman" w:hAnsi="Times New Roman" w:cs="Times New Roman"/>
                <w:sz w:val="20"/>
                <w:szCs w:val="20"/>
              </w:rPr>
              <w:t>m.</w:t>
            </w:r>
            <w:r w:rsidR="00B53210" w:rsidRPr="00B53210">
              <w:rPr>
                <w:rFonts w:ascii="Times New Roman" w:hAnsi="Times New Roman" w:cs="Times New Roman"/>
                <w:sz w:val="20"/>
                <w:szCs w:val="20"/>
              </w:rPr>
              <w:t xml:space="preserve"> </w:t>
            </w:r>
            <w:r w:rsidRPr="00B53210">
              <w:rPr>
                <w:rFonts w:ascii="Times New Roman" w:hAnsi="Times New Roman" w:cs="Times New Roman"/>
                <w:sz w:val="20"/>
                <w:szCs w:val="20"/>
              </w:rPr>
              <w:t>m</w:t>
            </w:r>
          </w:p>
        </w:tc>
        <w:tc>
          <w:tcPr>
            <w:tcW w:w="1642" w:type="dxa"/>
          </w:tcPr>
          <w:p w14:paraId="0380188B" w14:textId="391D831B" w:rsidR="005870BC" w:rsidRPr="00B53210" w:rsidRDefault="005870BC" w:rsidP="002F42F0">
            <w:pPr>
              <w:rPr>
                <w:rFonts w:ascii="Times New Roman" w:hAnsi="Times New Roman" w:cs="Times New Roman"/>
                <w:sz w:val="20"/>
                <w:szCs w:val="20"/>
              </w:rPr>
            </w:pPr>
            <w:r w:rsidRPr="00B53210">
              <w:rPr>
                <w:rFonts w:ascii="Times New Roman" w:hAnsi="Times New Roman" w:cs="Times New Roman"/>
                <w:sz w:val="20"/>
                <w:szCs w:val="20"/>
              </w:rPr>
              <w:t>2018</w:t>
            </w:r>
            <w:r w:rsidR="00B53210" w:rsidRPr="00B53210">
              <w:rPr>
                <w:rFonts w:ascii="Times New Roman" w:hAnsi="Times New Roman" w:cs="Times New Roman"/>
                <w:sz w:val="20"/>
                <w:szCs w:val="20"/>
              </w:rPr>
              <w:t>–</w:t>
            </w:r>
            <w:r w:rsidRPr="00B53210">
              <w:rPr>
                <w:rFonts w:ascii="Times New Roman" w:hAnsi="Times New Roman" w:cs="Times New Roman"/>
                <w:sz w:val="20"/>
                <w:szCs w:val="20"/>
              </w:rPr>
              <w:t>2019</w:t>
            </w:r>
            <w:r w:rsidR="00B53210" w:rsidRPr="00B53210">
              <w:rPr>
                <w:rFonts w:ascii="Times New Roman" w:hAnsi="Times New Roman" w:cs="Times New Roman"/>
                <w:sz w:val="20"/>
                <w:szCs w:val="20"/>
              </w:rPr>
              <w:t xml:space="preserve"> </w:t>
            </w:r>
            <w:r w:rsidRPr="00B53210">
              <w:rPr>
                <w:rFonts w:ascii="Times New Roman" w:hAnsi="Times New Roman" w:cs="Times New Roman"/>
                <w:sz w:val="20"/>
                <w:szCs w:val="20"/>
              </w:rPr>
              <w:t>m.</w:t>
            </w:r>
            <w:r w:rsidR="00B53210" w:rsidRPr="00B53210">
              <w:rPr>
                <w:rFonts w:ascii="Times New Roman" w:hAnsi="Times New Roman" w:cs="Times New Roman"/>
                <w:sz w:val="20"/>
                <w:szCs w:val="20"/>
              </w:rPr>
              <w:t xml:space="preserve"> </w:t>
            </w:r>
            <w:r w:rsidRPr="00B53210">
              <w:rPr>
                <w:rFonts w:ascii="Times New Roman" w:hAnsi="Times New Roman" w:cs="Times New Roman"/>
                <w:sz w:val="20"/>
                <w:szCs w:val="20"/>
              </w:rPr>
              <w:t>m</w:t>
            </w:r>
          </w:p>
        </w:tc>
        <w:tc>
          <w:tcPr>
            <w:tcW w:w="1643" w:type="dxa"/>
          </w:tcPr>
          <w:p w14:paraId="643A2D76" w14:textId="0D4FF32D" w:rsidR="005870BC" w:rsidRPr="00B53210" w:rsidRDefault="005870BC" w:rsidP="002F42F0">
            <w:pPr>
              <w:rPr>
                <w:rFonts w:ascii="Times New Roman" w:hAnsi="Times New Roman" w:cs="Times New Roman"/>
                <w:sz w:val="20"/>
                <w:szCs w:val="20"/>
              </w:rPr>
            </w:pPr>
            <w:r w:rsidRPr="00B53210">
              <w:rPr>
                <w:rFonts w:ascii="Times New Roman" w:hAnsi="Times New Roman" w:cs="Times New Roman"/>
                <w:sz w:val="20"/>
                <w:szCs w:val="20"/>
              </w:rPr>
              <w:t>2019</w:t>
            </w:r>
            <w:r w:rsidR="00B53210" w:rsidRPr="00B53210">
              <w:rPr>
                <w:rFonts w:ascii="Times New Roman" w:hAnsi="Times New Roman" w:cs="Times New Roman"/>
                <w:sz w:val="20"/>
                <w:szCs w:val="20"/>
              </w:rPr>
              <w:t>–</w:t>
            </w:r>
            <w:r w:rsidRPr="00B53210">
              <w:rPr>
                <w:rFonts w:ascii="Times New Roman" w:hAnsi="Times New Roman" w:cs="Times New Roman"/>
                <w:sz w:val="20"/>
                <w:szCs w:val="20"/>
              </w:rPr>
              <w:t>2020</w:t>
            </w:r>
            <w:r w:rsidR="00B53210" w:rsidRPr="00B53210">
              <w:rPr>
                <w:rFonts w:ascii="Times New Roman" w:hAnsi="Times New Roman" w:cs="Times New Roman"/>
                <w:sz w:val="20"/>
                <w:szCs w:val="20"/>
              </w:rPr>
              <w:t xml:space="preserve"> </w:t>
            </w:r>
            <w:r w:rsidRPr="00B53210">
              <w:rPr>
                <w:rFonts w:ascii="Times New Roman" w:hAnsi="Times New Roman" w:cs="Times New Roman"/>
                <w:sz w:val="20"/>
                <w:szCs w:val="20"/>
              </w:rPr>
              <w:t>m.</w:t>
            </w:r>
            <w:r w:rsidR="00B53210" w:rsidRPr="00B53210">
              <w:rPr>
                <w:rFonts w:ascii="Times New Roman" w:hAnsi="Times New Roman" w:cs="Times New Roman"/>
                <w:sz w:val="20"/>
                <w:szCs w:val="20"/>
              </w:rPr>
              <w:t xml:space="preserve"> </w:t>
            </w:r>
            <w:r w:rsidRPr="00B53210">
              <w:rPr>
                <w:rFonts w:ascii="Times New Roman" w:hAnsi="Times New Roman" w:cs="Times New Roman"/>
                <w:sz w:val="20"/>
                <w:szCs w:val="20"/>
              </w:rPr>
              <w:t>m</w:t>
            </w:r>
          </w:p>
        </w:tc>
        <w:tc>
          <w:tcPr>
            <w:tcW w:w="1643" w:type="dxa"/>
          </w:tcPr>
          <w:p w14:paraId="26EF0513" w14:textId="3EA1AFCC" w:rsidR="005870BC" w:rsidRPr="00B53210" w:rsidRDefault="005870BC" w:rsidP="002F42F0">
            <w:pPr>
              <w:rPr>
                <w:rFonts w:ascii="Times New Roman" w:hAnsi="Times New Roman" w:cs="Times New Roman"/>
                <w:sz w:val="20"/>
                <w:szCs w:val="20"/>
              </w:rPr>
            </w:pPr>
            <w:r w:rsidRPr="00B53210">
              <w:rPr>
                <w:rFonts w:ascii="Times New Roman" w:hAnsi="Times New Roman" w:cs="Times New Roman"/>
                <w:sz w:val="20"/>
                <w:szCs w:val="20"/>
              </w:rPr>
              <w:t>2020</w:t>
            </w:r>
            <w:r w:rsidR="00B53210" w:rsidRPr="00B53210">
              <w:rPr>
                <w:rFonts w:ascii="Times New Roman" w:hAnsi="Times New Roman" w:cs="Times New Roman"/>
                <w:sz w:val="20"/>
                <w:szCs w:val="20"/>
              </w:rPr>
              <w:t>–</w:t>
            </w:r>
            <w:r w:rsidRPr="00B53210">
              <w:rPr>
                <w:rFonts w:ascii="Times New Roman" w:hAnsi="Times New Roman" w:cs="Times New Roman"/>
                <w:sz w:val="20"/>
                <w:szCs w:val="20"/>
              </w:rPr>
              <w:t>2021</w:t>
            </w:r>
            <w:r w:rsidR="00B53210" w:rsidRPr="00B53210">
              <w:rPr>
                <w:rFonts w:ascii="Times New Roman" w:hAnsi="Times New Roman" w:cs="Times New Roman"/>
                <w:sz w:val="20"/>
                <w:szCs w:val="20"/>
              </w:rPr>
              <w:t xml:space="preserve"> </w:t>
            </w:r>
            <w:r w:rsidRPr="00B53210">
              <w:rPr>
                <w:rFonts w:ascii="Times New Roman" w:hAnsi="Times New Roman" w:cs="Times New Roman"/>
                <w:sz w:val="20"/>
                <w:szCs w:val="20"/>
              </w:rPr>
              <w:t>m.</w:t>
            </w:r>
            <w:r w:rsidR="00B53210" w:rsidRPr="00B53210">
              <w:rPr>
                <w:rFonts w:ascii="Times New Roman" w:hAnsi="Times New Roman" w:cs="Times New Roman"/>
                <w:sz w:val="20"/>
                <w:szCs w:val="20"/>
              </w:rPr>
              <w:t xml:space="preserve"> </w:t>
            </w:r>
            <w:r w:rsidRPr="00B53210">
              <w:rPr>
                <w:rFonts w:ascii="Times New Roman" w:hAnsi="Times New Roman" w:cs="Times New Roman"/>
                <w:sz w:val="20"/>
                <w:szCs w:val="20"/>
              </w:rPr>
              <w:t>m</w:t>
            </w:r>
          </w:p>
        </w:tc>
      </w:tr>
      <w:tr w:rsidR="005870BC" w:rsidRPr="00131031" w14:paraId="46EC1FD5" w14:textId="77777777" w:rsidTr="002F42F0">
        <w:tc>
          <w:tcPr>
            <w:tcW w:w="1642" w:type="dxa"/>
          </w:tcPr>
          <w:p w14:paraId="04E4A162" w14:textId="77777777" w:rsidR="005870BC" w:rsidRPr="00B53210" w:rsidRDefault="005870BC" w:rsidP="002F42F0">
            <w:pPr>
              <w:rPr>
                <w:rFonts w:ascii="Times New Roman" w:hAnsi="Times New Roman" w:cs="Times New Roman"/>
                <w:sz w:val="20"/>
                <w:szCs w:val="20"/>
              </w:rPr>
            </w:pPr>
            <w:r w:rsidRPr="00B53210">
              <w:rPr>
                <w:rFonts w:ascii="Times New Roman" w:hAnsi="Times New Roman" w:cs="Times New Roman"/>
                <w:sz w:val="20"/>
                <w:szCs w:val="20"/>
              </w:rPr>
              <w:t>Mokinių skaičius</w:t>
            </w:r>
          </w:p>
        </w:tc>
        <w:tc>
          <w:tcPr>
            <w:tcW w:w="1642" w:type="dxa"/>
          </w:tcPr>
          <w:p w14:paraId="520FEBD7" w14:textId="77777777" w:rsidR="005870BC" w:rsidRPr="00B53210" w:rsidRDefault="005870BC" w:rsidP="002F42F0">
            <w:pPr>
              <w:rPr>
                <w:rFonts w:ascii="Times New Roman" w:hAnsi="Times New Roman" w:cs="Times New Roman"/>
                <w:sz w:val="20"/>
                <w:szCs w:val="20"/>
              </w:rPr>
            </w:pPr>
            <w:r w:rsidRPr="00B53210">
              <w:rPr>
                <w:rFonts w:ascii="Times New Roman" w:hAnsi="Times New Roman" w:cs="Times New Roman"/>
                <w:sz w:val="20"/>
                <w:szCs w:val="20"/>
              </w:rPr>
              <w:t>450</w:t>
            </w:r>
          </w:p>
        </w:tc>
        <w:tc>
          <w:tcPr>
            <w:tcW w:w="1642" w:type="dxa"/>
          </w:tcPr>
          <w:p w14:paraId="47D77CA2" w14:textId="77777777" w:rsidR="005870BC" w:rsidRPr="00B53210" w:rsidRDefault="005870BC" w:rsidP="002F42F0">
            <w:pPr>
              <w:rPr>
                <w:rFonts w:ascii="Times New Roman" w:hAnsi="Times New Roman" w:cs="Times New Roman"/>
                <w:sz w:val="20"/>
                <w:szCs w:val="20"/>
              </w:rPr>
            </w:pPr>
            <w:r w:rsidRPr="00B53210">
              <w:rPr>
                <w:rFonts w:ascii="Times New Roman" w:hAnsi="Times New Roman" w:cs="Times New Roman"/>
                <w:sz w:val="20"/>
                <w:szCs w:val="20"/>
              </w:rPr>
              <w:t>421</w:t>
            </w:r>
          </w:p>
        </w:tc>
        <w:tc>
          <w:tcPr>
            <w:tcW w:w="1642" w:type="dxa"/>
          </w:tcPr>
          <w:p w14:paraId="30D5316A" w14:textId="77777777" w:rsidR="005870BC" w:rsidRPr="00B53210" w:rsidRDefault="005870BC" w:rsidP="002F42F0">
            <w:pPr>
              <w:rPr>
                <w:rFonts w:ascii="Times New Roman" w:hAnsi="Times New Roman" w:cs="Times New Roman"/>
                <w:sz w:val="20"/>
                <w:szCs w:val="20"/>
              </w:rPr>
            </w:pPr>
            <w:r w:rsidRPr="00B53210">
              <w:rPr>
                <w:rFonts w:ascii="Times New Roman" w:hAnsi="Times New Roman" w:cs="Times New Roman"/>
                <w:sz w:val="20"/>
                <w:szCs w:val="20"/>
              </w:rPr>
              <w:t>419</w:t>
            </w:r>
          </w:p>
        </w:tc>
        <w:tc>
          <w:tcPr>
            <w:tcW w:w="1643" w:type="dxa"/>
          </w:tcPr>
          <w:p w14:paraId="7DD56BD2" w14:textId="77777777" w:rsidR="005870BC" w:rsidRPr="00B53210" w:rsidRDefault="005870BC" w:rsidP="002F42F0">
            <w:pPr>
              <w:rPr>
                <w:rFonts w:ascii="Times New Roman" w:hAnsi="Times New Roman" w:cs="Times New Roman"/>
                <w:sz w:val="20"/>
                <w:szCs w:val="20"/>
              </w:rPr>
            </w:pPr>
            <w:r w:rsidRPr="00B53210">
              <w:rPr>
                <w:rFonts w:ascii="Times New Roman" w:hAnsi="Times New Roman" w:cs="Times New Roman"/>
                <w:sz w:val="20"/>
                <w:szCs w:val="20"/>
              </w:rPr>
              <w:t>413</w:t>
            </w:r>
          </w:p>
        </w:tc>
        <w:tc>
          <w:tcPr>
            <w:tcW w:w="1643" w:type="dxa"/>
          </w:tcPr>
          <w:p w14:paraId="7F965FF4" w14:textId="77777777" w:rsidR="005870BC" w:rsidRPr="00B53210" w:rsidRDefault="005870BC" w:rsidP="002F42F0">
            <w:pPr>
              <w:rPr>
                <w:rFonts w:ascii="Times New Roman" w:hAnsi="Times New Roman" w:cs="Times New Roman"/>
                <w:sz w:val="20"/>
                <w:szCs w:val="20"/>
              </w:rPr>
            </w:pPr>
            <w:r w:rsidRPr="00B53210">
              <w:rPr>
                <w:rFonts w:ascii="Times New Roman" w:hAnsi="Times New Roman" w:cs="Times New Roman"/>
                <w:sz w:val="20"/>
                <w:szCs w:val="20"/>
              </w:rPr>
              <w:t>413</w:t>
            </w:r>
          </w:p>
        </w:tc>
      </w:tr>
      <w:tr w:rsidR="005870BC" w:rsidRPr="00131031" w14:paraId="7B8FF8B6" w14:textId="77777777" w:rsidTr="002F42F0">
        <w:tc>
          <w:tcPr>
            <w:tcW w:w="1642" w:type="dxa"/>
          </w:tcPr>
          <w:p w14:paraId="6B8E0285" w14:textId="1BAFBE0D" w:rsidR="005870BC" w:rsidRPr="00B53210" w:rsidRDefault="005870BC" w:rsidP="002F42F0">
            <w:pPr>
              <w:rPr>
                <w:rFonts w:ascii="Times New Roman" w:hAnsi="Times New Roman" w:cs="Times New Roman"/>
                <w:sz w:val="20"/>
                <w:szCs w:val="20"/>
              </w:rPr>
            </w:pPr>
            <w:r w:rsidRPr="00B53210">
              <w:rPr>
                <w:rFonts w:ascii="Times New Roman" w:hAnsi="Times New Roman" w:cs="Times New Roman"/>
                <w:sz w:val="20"/>
                <w:szCs w:val="20"/>
              </w:rPr>
              <w:t xml:space="preserve">Iš jų </w:t>
            </w:r>
            <w:r w:rsidR="00B53210">
              <w:rPr>
                <w:rFonts w:ascii="Times New Roman" w:hAnsi="Times New Roman" w:cs="Times New Roman"/>
                <w:sz w:val="20"/>
                <w:szCs w:val="20"/>
              </w:rPr>
              <w:t>S</w:t>
            </w:r>
            <w:r w:rsidRPr="00B53210">
              <w:rPr>
                <w:rFonts w:ascii="Times New Roman" w:hAnsi="Times New Roman" w:cs="Times New Roman"/>
                <w:sz w:val="20"/>
                <w:szCs w:val="20"/>
              </w:rPr>
              <w:t>uaugusių sk.</w:t>
            </w:r>
          </w:p>
        </w:tc>
        <w:tc>
          <w:tcPr>
            <w:tcW w:w="1642" w:type="dxa"/>
          </w:tcPr>
          <w:p w14:paraId="4203A7D8" w14:textId="77777777" w:rsidR="005870BC" w:rsidRPr="00B53210" w:rsidRDefault="005870BC" w:rsidP="002F42F0">
            <w:pPr>
              <w:rPr>
                <w:rFonts w:ascii="Times New Roman" w:hAnsi="Times New Roman" w:cs="Times New Roman"/>
                <w:sz w:val="20"/>
                <w:szCs w:val="20"/>
              </w:rPr>
            </w:pPr>
            <w:r w:rsidRPr="00B53210">
              <w:rPr>
                <w:rFonts w:ascii="Times New Roman" w:hAnsi="Times New Roman" w:cs="Times New Roman"/>
                <w:sz w:val="20"/>
                <w:szCs w:val="20"/>
              </w:rPr>
              <w:t>-</w:t>
            </w:r>
          </w:p>
        </w:tc>
        <w:tc>
          <w:tcPr>
            <w:tcW w:w="1642" w:type="dxa"/>
          </w:tcPr>
          <w:p w14:paraId="214AE94E" w14:textId="77777777" w:rsidR="005870BC" w:rsidRPr="00B53210" w:rsidRDefault="005870BC" w:rsidP="002F42F0">
            <w:pPr>
              <w:rPr>
                <w:rFonts w:ascii="Times New Roman" w:hAnsi="Times New Roman" w:cs="Times New Roman"/>
                <w:sz w:val="20"/>
                <w:szCs w:val="20"/>
              </w:rPr>
            </w:pPr>
            <w:r w:rsidRPr="00B53210">
              <w:rPr>
                <w:rFonts w:ascii="Times New Roman" w:hAnsi="Times New Roman" w:cs="Times New Roman"/>
                <w:sz w:val="20"/>
                <w:szCs w:val="20"/>
              </w:rPr>
              <w:t>33</w:t>
            </w:r>
          </w:p>
        </w:tc>
        <w:tc>
          <w:tcPr>
            <w:tcW w:w="1642" w:type="dxa"/>
          </w:tcPr>
          <w:p w14:paraId="51E51506" w14:textId="77777777" w:rsidR="005870BC" w:rsidRPr="00B53210" w:rsidRDefault="005870BC" w:rsidP="002F42F0">
            <w:pPr>
              <w:rPr>
                <w:rFonts w:ascii="Times New Roman" w:hAnsi="Times New Roman" w:cs="Times New Roman"/>
                <w:sz w:val="20"/>
                <w:szCs w:val="20"/>
              </w:rPr>
            </w:pPr>
            <w:r w:rsidRPr="00B53210">
              <w:rPr>
                <w:rFonts w:ascii="Times New Roman" w:hAnsi="Times New Roman" w:cs="Times New Roman"/>
                <w:sz w:val="20"/>
                <w:szCs w:val="20"/>
              </w:rPr>
              <w:t>42</w:t>
            </w:r>
          </w:p>
        </w:tc>
        <w:tc>
          <w:tcPr>
            <w:tcW w:w="1643" w:type="dxa"/>
          </w:tcPr>
          <w:p w14:paraId="5C647027" w14:textId="77777777" w:rsidR="005870BC" w:rsidRPr="00B53210" w:rsidRDefault="005870BC" w:rsidP="002F42F0">
            <w:pPr>
              <w:rPr>
                <w:rFonts w:ascii="Times New Roman" w:hAnsi="Times New Roman" w:cs="Times New Roman"/>
                <w:sz w:val="20"/>
                <w:szCs w:val="20"/>
              </w:rPr>
            </w:pPr>
            <w:r w:rsidRPr="00B53210">
              <w:rPr>
                <w:rFonts w:ascii="Times New Roman" w:hAnsi="Times New Roman" w:cs="Times New Roman"/>
                <w:sz w:val="20"/>
                <w:szCs w:val="20"/>
              </w:rPr>
              <w:t>31</w:t>
            </w:r>
          </w:p>
        </w:tc>
        <w:tc>
          <w:tcPr>
            <w:tcW w:w="1643" w:type="dxa"/>
          </w:tcPr>
          <w:p w14:paraId="142F745E" w14:textId="77777777" w:rsidR="005870BC" w:rsidRPr="00B53210" w:rsidRDefault="005870BC" w:rsidP="002F42F0">
            <w:pPr>
              <w:rPr>
                <w:rFonts w:ascii="Times New Roman" w:hAnsi="Times New Roman" w:cs="Times New Roman"/>
                <w:sz w:val="20"/>
                <w:szCs w:val="20"/>
              </w:rPr>
            </w:pPr>
            <w:r w:rsidRPr="00B53210">
              <w:rPr>
                <w:rFonts w:ascii="Times New Roman" w:hAnsi="Times New Roman" w:cs="Times New Roman"/>
                <w:sz w:val="20"/>
                <w:szCs w:val="20"/>
              </w:rPr>
              <w:t>36</w:t>
            </w:r>
          </w:p>
        </w:tc>
      </w:tr>
      <w:tr w:rsidR="005870BC" w:rsidRPr="00131031" w14:paraId="3B35F3DB" w14:textId="77777777" w:rsidTr="002F42F0">
        <w:tc>
          <w:tcPr>
            <w:tcW w:w="1642" w:type="dxa"/>
          </w:tcPr>
          <w:p w14:paraId="5D4551A8" w14:textId="77777777" w:rsidR="005870BC" w:rsidRPr="00B53210" w:rsidRDefault="005870BC" w:rsidP="002F42F0">
            <w:pPr>
              <w:rPr>
                <w:rFonts w:ascii="Times New Roman" w:hAnsi="Times New Roman" w:cs="Times New Roman"/>
                <w:sz w:val="20"/>
                <w:szCs w:val="20"/>
              </w:rPr>
            </w:pPr>
            <w:r w:rsidRPr="00B53210">
              <w:rPr>
                <w:rFonts w:ascii="Times New Roman" w:hAnsi="Times New Roman" w:cs="Times New Roman"/>
                <w:sz w:val="20"/>
                <w:szCs w:val="20"/>
              </w:rPr>
              <w:t>Klasių komplektai</w:t>
            </w:r>
          </w:p>
        </w:tc>
        <w:tc>
          <w:tcPr>
            <w:tcW w:w="1642" w:type="dxa"/>
          </w:tcPr>
          <w:p w14:paraId="475A7777" w14:textId="77777777" w:rsidR="005870BC" w:rsidRPr="00B53210" w:rsidRDefault="005870BC" w:rsidP="002F42F0">
            <w:pPr>
              <w:rPr>
                <w:rFonts w:ascii="Times New Roman" w:hAnsi="Times New Roman" w:cs="Times New Roman"/>
                <w:sz w:val="20"/>
                <w:szCs w:val="20"/>
              </w:rPr>
            </w:pPr>
            <w:r w:rsidRPr="00B53210">
              <w:rPr>
                <w:rFonts w:ascii="Times New Roman" w:hAnsi="Times New Roman" w:cs="Times New Roman"/>
                <w:sz w:val="20"/>
                <w:szCs w:val="20"/>
              </w:rPr>
              <w:t>18</w:t>
            </w:r>
          </w:p>
        </w:tc>
        <w:tc>
          <w:tcPr>
            <w:tcW w:w="1642" w:type="dxa"/>
          </w:tcPr>
          <w:p w14:paraId="74A5FD79" w14:textId="77777777" w:rsidR="005870BC" w:rsidRPr="00B53210" w:rsidRDefault="005870BC" w:rsidP="002F42F0">
            <w:pPr>
              <w:rPr>
                <w:rFonts w:ascii="Times New Roman" w:hAnsi="Times New Roman" w:cs="Times New Roman"/>
                <w:sz w:val="20"/>
                <w:szCs w:val="20"/>
              </w:rPr>
            </w:pPr>
            <w:r w:rsidRPr="00B53210">
              <w:rPr>
                <w:rFonts w:ascii="Times New Roman" w:hAnsi="Times New Roman" w:cs="Times New Roman"/>
                <w:sz w:val="20"/>
                <w:szCs w:val="20"/>
              </w:rPr>
              <w:t>20</w:t>
            </w:r>
          </w:p>
        </w:tc>
        <w:tc>
          <w:tcPr>
            <w:tcW w:w="1642" w:type="dxa"/>
          </w:tcPr>
          <w:p w14:paraId="1EFA04B8" w14:textId="77777777" w:rsidR="005870BC" w:rsidRPr="00B53210" w:rsidRDefault="005870BC" w:rsidP="002F42F0">
            <w:pPr>
              <w:rPr>
                <w:rFonts w:ascii="Times New Roman" w:hAnsi="Times New Roman" w:cs="Times New Roman"/>
                <w:sz w:val="20"/>
                <w:szCs w:val="20"/>
              </w:rPr>
            </w:pPr>
            <w:r w:rsidRPr="00B53210">
              <w:rPr>
                <w:rFonts w:ascii="Times New Roman" w:hAnsi="Times New Roman" w:cs="Times New Roman"/>
                <w:sz w:val="20"/>
                <w:szCs w:val="20"/>
              </w:rPr>
              <w:t>19</w:t>
            </w:r>
          </w:p>
        </w:tc>
        <w:tc>
          <w:tcPr>
            <w:tcW w:w="1643" w:type="dxa"/>
          </w:tcPr>
          <w:p w14:paraId="7893C0C3" w14:textId="77777777" w:rsidR="005870BC" w:rsidRPr="00B53210" w:rsidRDefault="005870BC" w:rsidP="002F42F0">
            <w:pPr>
              <w:rPr>
                <w:rFonts w:ascii="Times New Roman" w:hAnsi="Times New Roman" w:cs="Times New Roman"/>
                <w:sz w:val="20"/>
                <w:szCs w:val="20"/>
              </w:rPr>
            </w:pPr>
            <w:r w:rsidRPr="00B53210">
              <w:rPr>
                <w:rFonts w:ascii="Times New Roman" w:hAnsi="Times New Roman" w:cs="Times New Roman"/>
                <w:sz w:val="20"/>
                <w:szCs w:val="20"/>
              </w:rPr>
              <w:t>18</w:t>
            </w:r>
          </w:p>
        </w:tc>
        <w:tc>
          <w:tcPr>
            <w:tcW w:w="1643" w:type="dxa"/>
          </w:tcPr>
          <w:p w14:paraId="5756E256" w14:textId="77777777" w:rsidR="005870BC" w:rsidRPr="00B53210" w:rsidRDefault="005870BC" w:rsidP="002F42F0">
            <w:pPr>
              <w:rPr>
                <w:rFonts w:ascii="Times New Roman" w:hAnsi="Times New Roman" w:cs="Times New Roman"/>
                <w:sz w:val="20"/>
                <w:szCs w:val="20"/>
              </w:rPr>
            </w:pPr>
            <w:r w:rsidRPr="00B53210">
              <w:rPr>
                <w:rFonts w:ascii="Times New Roman" w:hAnsi="Times New Roman" w:cs="Times New Roman"/>
                <w:sz w:val="20"/>
                <w:szCs w:val="20"/>
              </w:rPr>
              <w:t>18</w:t>
            </w:r>
          </w:p>
        </w:tc>
      </w:tr>
      <w:tr w:rsidR="005870BC" w:rsidRPr="00131031" w14:paraId="51C36F57" w14:textId="77777777" w:rsidTr="002F42F0">
        <w:tc>
          <w:tcPr>
            <w:tcW w:w="1642" w:type="dxa"/>
          </w:tcPr>
          <w:p w14:paraId="1FD8E0A4" w14:textId="39E5631B" w:rsidR="005870BC" w:rsidRPr="00B53210" w:rsidRDefault="005870BC" w:rsidP="00E6374E">
            <w:pPr>
              <w:rPr>
                <w:rFonts w:ascii="Times New Roman" w:hAnsi="Times New Roman" w:cs="Times New Roman"/>
                <w:sz w:val="20"/>
                <w:szCs w:val="20"/>
              </w:rPr>
            </w:pPr>
            <w:r w:rsidRPr="00B53210">
              <w:rPr>
                <w:rFonts w:ascii="Times New Roman" w:hAnsi="Times New Roman" w:cs="Times New Roman"/>
                <w:sz w:val="20"/>
                <w:szCs w:val="20"/>
              </w:rPr>
              <w:t xml:space="preserve">Iš jų </w:t>
            </w:r>
            <w:proofErr w:type="spellStart"/>
            <w:r w:rsidR="00B53210">
              <w:rPr>
                <w:rFonts w:ascii="Times New Roman" w:hAnsi="Times New Roman" w:cs="Times New Roman"/>
                <w:sz w:val="20"/>
                <w:szCs w:val="20"/>
              </w:rPr>
              <w:t>S</w:t>
            </w:r>
            <w:r w:rsidR="00E6374E" w:rsidRPr="00B53210">
              <w:rPr>
                <w:rFonts w:ascii="Times New Roman" w:hAnsi="Times New Roman" w:cs="Times New Roman"/>
                <w:sz w:val="20"/>
                <w:szCs w:val="20"/>
              </w:rPr>
              <w:t>uaug</w:t>
            </w:r>
            <w:proofErr w:type="spellEnd"/>
            <w:r w:rsidR="00E6374E" w:rsidRPr="00B53210">
              <w:rPr>
                <w:rFonts w:ascii="Times New Roman" w:hAnsi="Times New Roman" w:cs="Times New Roman"/>
                <w:sz w:val="20"/>
                <w:szCs w:val="20"/>
              </w:rPr>
              <w:t>.</w:t>
            </w:r>
            <w:r w:rsidR="00F31F61" w:rsidRPr="00B53210">
              <w:rPr>
                <w:rFonts w:ascii="Times New Roman" w:hAnsi="Times New Roman" w:cs="Times New Roman"/>
                <w:sz w:val="20"/>
                <w:szCs w:val="20"/>
              </w:rPr>
              <w:t xml:space="preserve"> </w:t>
            </w:r>
            <w:r w:rsidR="00E6374E" w:rsidRPr="00B53210">
              <w:rPr>
                <w:rFonts w:ascii="Times New Roman" w:hAnsi="Times New Roman" w:cs="Times New Roman"/>
                <w:sz w:val="20"/>
                <w:szCs w:val="20"/>
              </w:rPr>
              <w:t xml:space="preserve">sk. klasių </w:t>
            </w:r>
            <w:proofErr w:type="spellStart"/>
            <w:r w:rsidR="00E6374E" w:rsidRPr="00B53210">
              <w:rPr>
                <w:rFonts w:ascii="Times New Roman" w:hAnsi="Times New Roman" w:cs="Times New Roman"/>
                <w:sz w:val="20"/>
                <w:szCs w:val="20"/>
              </w:rPr>
              <w:t>kompl</w:t>
            </w:r>
            <w:proofErr w:type="spellEnd"/>
            <w:r w:rsidR="00E6374E" w:rsidRPr="00B53210">
              <w:rPr>
                <w:rFonts w:ascii="Times New Roman" w:hAnsi="Times New Roman" w:cs="Times New Roman"/>
                <w:sz w:val="20"/>
                <w:szCs w:val="20"/>
              </w:rPr>
              <w:t>.</w:t>
            </w:r>
          </w:p>
        </w:tc>
        <w:tc>
          <w:tcPr>
            <w:tcW w:w="1642" w:type="dxa"/>
          </w:tcPr>
          <w:p w14:paraId="5E2EC360" w14:textId="77777777" w:rsidR="005870BC" w:rsidRPr="00B53210" w:rsidRDefault="005870BC" w:rsidP="002F42F0">
            <w:pPr>
              <w:rPr>
                <w:rFonts w:ascii="Times New Roman" w:hAnsi="Times New Roman" w:cs="Times New Roman"/>
                <w:sz w:val="20"/>
                <w:szCs w:val="20"/>
              </w:rPr>
            </w:pPr>
            <w:r w:rsidRPr="00B53210">
              <w:rPr>
                <w:rFonts w:ascii="Times New Roman" w:hAnsi="Times New Roman" w:cs="Times New Roman"/>
                <w:sz w:val="20"/>
                <w:szCs w:val="20"/>
              </w:rPr>
              <w:t>-</w:t>
            </w:r>
          </w:p>
        </w:tc>
        <w:tc>
          <w:tcPr>
            <w:tcW w:w="1642" w:type="dxa"/>
          </w:tcPr>
          <w:p w14:paraId="430A24DF" w14:textId="77777777" w:rsidR="005870BC" w:rsidRPr="00B53210" w:rsidRDefault="005870BC" w:rsidP="002F42F0">
            <w:pPr>
              <w:rPr>
                <w:rFonts w:ascii="Times New Roman" w:hAnsi="Times New Roman" w:cs="Times New Roman"/>
                <w:sz w:val="20"/>
                <w:szCs w:val="20"/>
              </w:rPr>
            </w:pPr>
            <w:r w:rsidRPr="00B53210">
              <w:rPr>
                <w:rFonts w:ascii="Times New Roman" w:hAnsi="Times New Roman" w:cs="Times New Roman"/>
                <w:sz w:val="20"/>
                <w:szCs w:val="20"/>
              </w:rPr>
              <w:t>3</w:t>
            </w:r>
          </w:p>
        </w:tc>
        <w:tc>
          <w:tcPr>
            <w:tcW w:w="1642" w:type="dxa"/>
          </w:tcPr>
          <w:p w14:paraId="77356789" w14:textId="77777777" w:rsidR="005870BC" w:rsidRPr="00B53210" w:rsidRDefault="005870BC" w:rsidP="002F42F0">
            <w:pPr>
              <w:rPr>
                <w:rFonts w:ascii="Times New Roman" w:hAnsi="Times New Roman" w:cs="Times New Roman"/>
                <w:sz w:val="20"/>
                <w:szCs w:val="20"/>
              </w:rPr>
            </w:pPr>
            <w:r w:rsidRPr="00B53210">
              <w:rPr>
                <w:rFonts w:ascii="Times New Roman" w:hAnsi="Times New Roman" w:cs="Times New Roman"/>
                <w:sz w:val="20"/>
                <w:szCs w:val="20"/>
              </w:rPr>
              <w:t>3</w:t>
            </w:r>
          </w:p>
        </w:tc>
        <w:tc>
          <w:tcPr>
            <w:tcW w:w="1643" w:type="dxa"/>
          </w:tcPr>
          <w:p w14:paraId="56D1DB85" w14:textId="77777777" w:rsidR="005870BC" w:rsidRPr="00B53210" w:rsidRDefault="005870BC" w:rsidP="002F42F0">
            <w:pPr>
              <w:rPr>
                <w:rFonts w:ascii="Times New Roman" w:hAnsi="Times New Roman" w:cs="Times New Roman"/>
                <w:sz w:val="20"/>
                <w:szCs w:val="20"/>
              </w:rPr>
            </w:pPr>
            <w:r w:rsidRPr="00B53210">
              <w:rPr>
                <w:rFonts w:ascii="Times New Roman" w:hAnsi="Times New Roman" w:cs="Times New Roman"/>
                <w:sz w:val="20"/>
                <w:szCs w:val="20"/>
              </w:rPr>
              <w:t>3</w:t>
            </w:r>
          </w:p>
        </w:tc>
        <w:tc>
          <w:tcPr>
            <w:tcW w:w="1643" w:type="dxa"/>
          </w:tcPr>
          <w:p w14:paraId="4BDF54C2" w14:textId="77777777" w:rsidR="005870BC" w:rsidRPr="00B53210" w:rsidRDefault="005870BC" w:rsidP="002F42F0">
            <w:pPr>
              <w:rPr>
                <w:rFonts w:ascii="Times New Roman" w:hAnsi="Times New Roman" w:cs="Times New Roman"/>
                <w:sz w:val="20"/>
                <w:szCs w:val="20"/>
              </w:rPr>
            </w:pPr>
            <w:r w:rsidRPr="00B53210">
              <w:rPr>
                <w:rFonts w:ascii="Times New Roman" w:hAnsi="Times New Roman" w:cs="Times New Roman"/>
                <w:sz w:val="20"/>
                <w:szCs w:val="20"/>
              </w:rPr>
              <w:t>3</w:t>
            </w:r>
          </w:p>
        </w:tc>
      </w:tr>
    </w:tbl>
    <w:p w14:paraId="5ACCFC18" w14:textId="77777777" w:rsidR="00B53210" w:rsidRDefault="00B53210" w:rsidP="005058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1A0F28E5" w14:textId="7CDE2C6C" w:rsidR="005870BC" w:rsidRPr="00131031" w:rsidRDefault="00B53210" w:rsidP="005058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870BC" w:rsidRPr="00131031">
        <w:rPr>
          <w:rFonts w:ascii="Times New Roman" w:hAnsi="Times New Roman" w:cs="Times New Roman"/>
          <w:sz w:val="24"/>
          <w:szCs w:val="24"/>
        </w:rPr>
        <w:t xml:space="preserve">Mokinių, gaunančių nemokamą maitinimą, skaičius padidėjo. </w:t>
      </w:r>
    </w:p>
    <w:tbl>
      <w:tblPr>
        <w:tblStyle w:val="Lentelstinklelis"/>
        <w:tblW w:w="9634" w:type="dxa"/>
        <w:tblLook w:val="04A0" w:firstRow="1" w:lastRow="0" w:firstColumn="1" w:lastColumn="0" w:noHBand="0" w:noVBand="1"/>
      </w:tblPr>
      <w:tblGrid>
        <w:gridCol w:w="1413"/>
        <w:gridCol w:w="1701"/>
        <w:gridCol w:w="1701"/>
        <w:gridCol w:w="1701"/>
        <w:gridCol w:w="1559"/>
        <w:gridCol w:w="1559"/>
      </w:tblGrid>
      <w:tr w:rsidR="005870BC" w:rsidRPr="00131031" w14:paraId="6F9A323F" w14:textId="77777777" w:rsidTr="00505896">
        <w:tc>
          <w:tcPr>
            <w:tcW w:w="1413" w:type="dxa"/>
          </w:tcPr>
          <w:p w14:paraId="52A0A28C" w14:textId="77777777" w:rsidR="005870BC" w:rsidRPr="00505896" w:rsidRDefault="005870BC" w:rsidP="00505896">
            <w:pPr>
              <w:rPr>
                <w:rFonts w:ascii="Times New Roman" w:hAnsi="Times New Roman" w:cs="Times New Roman"/>
              </w:rPr>
            </w:pPr>
          </w:p>
        </w:tc>
        <w:tc>
          <w:tcPr>
            <w:tcW w:w="1701" w:type="dxa"/>
          </w:tcPr>
          <w:p w14:paraId="7788A807" w14:textId="1FF37DB9" w:rsidR="005870BC" w:rsidRPr="00505896" w:rsidRDefault="005870BC" w:rsidP="00505896">
            <w:pPr>
              <w:rPr>
                <w:rFonts w:ascii="Times New Roman" w:hAnsi="Times New Roman" w:cs="Times New Roman"/>
                <w:sz w:val="20"/>
                <w:szCs w:val="20"/>
              </w:rPr>
            </w:pPr>
            <w:r w:rsidRPr="00505896">
              <w:rPr>
                <w:rFonts w:ascii="Times New Roman" w:hAnsi="Times New Roman" w:cs="Times New Roman"/>
                <w:sz w:val="20"/>
                <w:szCs w:val="20"/>
              </w:rPr>
              <w:t>2016</w:t>
            </w:r>
            <w:r w:rsidR="00505896" w:rsidRPr="00505896">
              <w:rPr>
                <w:rFonts w:ascii="Times New Roman" w:hAnsi="Times New Roman" w:cs="Times New Roman"/>
                <w:sz w:val="20"/>
                <w:szCs w:val="20"/>
              </w:rPr>
              <w:t>–</w:t>
            </w:r>
            <w:r w:rsidRPr="00505896">
              <w:rPr>
                <w:rFonts w:ascii="Times New Roman" w:hAnsi="Times New Roman" w:cs="Times New Roman"/>
                <w:sz w:val="20"/>
                <w:szCs w:val="20"/>
              </w:rPr>
              <w:t>2017</w:t>
            </w:r>
            <w:r w:rsidR="00505896" w:rsidRPr="00505896">
              <w:rPr>
                <w:rFonts w:ascii="Times New Roman" w:hAnsi="Times New Roman" w:cs="Times New Roman"/>
                <w:sz w:val="20"/>
                <w:szCs w:val="20"/>
              </w:rPr>
              <w:t xml:space="preserve"> </w:t>
            </w:r>
            <w:r w:rsidRPr="00505896">
              <w:rPr>
                <w:rFonts w:ascii="Times New Roman" w:hAnsi="Times New Roman" w:cs="Times New Roman"/>
                <w:sz w:val="20"/>
                <w:szCs w:val="20"/>
              </w:rPr>
              <w:t>m.</w:t>
            </w:r>
            <w:r w:rsidR="00505896" w:rsidRPr="00505896">
              <w:rPr>
                <w:rFonts w:ascii="Times New Roman" w:hAnsi="Times New Roman" w:cs="Times New Roman"/>
                <w:sz w:val="20"/>
                <w:szCs w:val="20"/>
              </w:rPr>
              <w:t xml:space="preserve"> </w:t>
            </w:r>
            <w:r w:rsidRPr="00505896">
              <w:rPr>
                <w:rFonts w:ascii="Times New Roman" w:hAnsi="Times New Roman" w:cs="Times New Roman"/>
                <w:sz w:val="20"/>
                <w:szCs w:val="20"/>
              </w:rPr>
              <w:t>m</w:t>
            </w:r>
          </w:p>
        </w:tc>
        <w:tc>
          <w:tcPr>
            <w:tcW w:w="1701" w:type="dxa"/>
          </w:tcPr>
          <w:p w14:paraId="50A30635" w14:textId="7A642017" w:rsidR="005870BC" w:rsidRPr="00505896" w:rsidRDefault="005870BC" w:rsidP="00505896">
            <w:pPr>
              <w:rPr>
                <w:rFonts w:ascii="Times New Roman" w:hAnsi="Times New Roman" w:cs="Times New Roman"/>
                <w:sz w:val="20"/>
                <w:szCs w:val="20"/>
              </w:rPr>
            </w:pPr>
            <w:r w:rsidRPr="00505896">
              <w:rPr>
                <w:rFonts w:ascii="Times New Roman" w:hAnsi="Times New Roman" w:cs="Times New Roman"/>
                <w:sz w:val="20"/>
                <w:szCs w:val="20"/>
              </w:rPr>
              <w:t>2017</w:t>
            </w:r>
            <w:r w:rsidR="00505896" w:rsidRPr="00505896">
              <w:rPr>
                <w:rFonts w:ascii="Times New Roman" w:hAnsi="Times New Roman" w:cs="Times New Roman"/>
                <w:sz w:val="20"/>
                <w:szCs w:val="20"/>
              </w:rPr>
              <w:t>–</w:t>
            </w:r>
            <w:r w:rsidRPr="00505896">
              <w:rPr>
                <w:rFonts w:ascii="Times New Roman" w:hAnsi="Times New Roman" w:cs="Times New Roman"/>
                <w:sz w:val="20"/>
                <w:szCs w:val="20"/>
              </w:rPr>
              <w:t>2018</w:t>
            </w:r>
            <w:r w:rsidR="00505896" w:rsidRPr="00505896">
              <w:rPr>
                <w:rFonts w:ascii="Times New Roman" w:hAnsi="Times New Roman" w:cs="Times New Roman"/>
                <w:sz w:val="20"/>
                <w:szCs w:val="20"/>
              </w:rPr>
              <w:t xml:space="preserve"> </w:t>
            </w:r>
            <w:r w:rsidRPr="00505896">
              <w:rPr>
                <w:rFonts w:ascii="Times New Roman" w:hAnsi="Times New Roman" w:cs="Times New Roman"/>
                <w:sz w:val="20"/>
                <w:szCs w:val="20"/>
              </w:rPr>
              <w:t>m.</w:t>
            </w:r>
            <w:r w:rsidR="00505896" w:rsidRPr="00505896">
              <w:rPr>
                <w:rFonts w:ascii="Times New Roman" w:hAnsi="Times New Roman" w:cs="Times New Roman"/>
                <w:sz w:val="20"/>
                <w:szCs w:val="20"/>
              </w:rPr>
              <w:t xml:space="preserve"> </w:t>
            </w:r>
            <w:r w:rsidRPr="00505896">
              <w:rPr>
                <w:rFonts w:ascii="Times New Roman" w:hAnsi="Times New Roman" w:cs="Times New Roman"/>
                <w:sz w:val="20"/>
                <w:szCs w:val="20"/>
              </w:rPr>
              <w:t>m</w:t>
            </w:r>
          </w:p>
        </w:tc>
        <w:tc>
          <w:tcPr>
            <w:tcW w:w="1701" w:type="dxa"/>
          </w:tcPr>
          <w:p w14:paraId="19320E3A" w14:textId="50B205C4" w:rsidR="005870BC" w:rsidRPr="00505896" w:rsidRDefault="005870BC" w:rsidP="00505896">
            <w:pPr>
              <w:rPr>
                <w:rFonts w:ascii="Times New Roman" w:hAnsi="Times New Roman" w:cs="Times New Roman"/>
                <w:sz w:val="20"/>
                <w:szCs w:val="20"/>
              </w:rPr>
            </w:pPr>
            <w:r w:rsidRPr="00505896">
              <w:rPr>
                <w:rFonts w:ascii="Times New Roman" w:hAnsi="Times New Roman" w:cs="Times New Roman"/>
                <w:sz w:val="20"/>
                <w:szCs w:val="20"/>
              </w:rPr>
              <w:t>2018</w:t>
            </w:r>
            <w:r w:rsidR="00505896" w:rsidRPr="00505896">
              <w:rPr>
                <w:rFonts w:ascii="Times New Roman" w:hAnsi="Times New Roman" w:cs="Times New Roman"/>
                <w:sz w:val="20"/>
                <w:szCs w:val="20"/>
              </w:rPr>
              <w:t>–</w:t>
            </w:r>
            <w:r w:rsidRPr="00505896">
              <w:rPr>
                <w:rFonts w:ascii="Times New Roman" w:hAnsi="Times New Roman" w:cs="Times New Roman"/>
                <w:sz w:val="20"/>
                <w:szCs w:val="20"/>
              </w:rPr>
              <w:t>2019</w:t>
            </w:r>
            <w:r w:rsidR="00505896" w:rsidRPr="00505896">
              <w:rPr>
                <w:rFonts w:ascii="Times New Roman" w:hAnsi="Times New Roman" w:cs="Times New Roman"/>
                <w:sz w:val="20"/>
                <w:szCs w:val="20"/>
              </w:rPr>
              <w:t xml:space="preserve"> </w:t>
            </w:r>
            <w:r w:rsidRPr="00505896">
              <w:rPr>
                <w:rFonts w:ascii="Times New Roman" w:hAnsi="Times New Roman" w:cs="Times New Roman"/>
                <w:sz w:val="20"/>
                <w:szCs w:val="20"/>
              </w:rPr>
              <w:t>m.</w:t>
            </w:r>
            <w:r w:rsidR="00505896" w:rsidRPr="00505896">
              <w:rPr>
                <w:rFonts w:ascii="Times New Roman" w:hAnsi="Times New Roman" w:cs="Times New Roman"/>
                <w:sz w:val="20"/>
                <w:szCs w:val="20"/>
              </w:rPr>
              <w:t xml:space="preserve"> </w:t>
            </w:r>
            <w:r w:rsidRPr="00505896">
              <w:rPr>
                <w:rFonts w:ascii="Times New Roman" w:hAnsi="Times New Roman" w:cs="Times New Roman"/>
                <w:sz w:val="20"/>
                <w:szCs w:val="20"/>
              </w:rPr>
              <w:t>m</w:t>
            </w:r>
          </w:p>
        </w:tc>
        <w:tc>
          <w:tcPr>
            <w:tcW w:w="1559" w:type="dxa"/>
          </w:tcPr>
          <w:p w14:paraId="30587AEC" w14:textId="7EA2D539" w:rsidR="005870BC" w:rsidRPr="00505896" w:rsidRDefault="005870BC" w:rsidP="00505896">
            <w:pPr>
              <w:rPr>
                <w:rFonts w:ascii="Times New Roman" w:hAnsi="Times New Roman" w:cs="Times New Roman"/>
                <w:sz w:val="18"/>
                <w:szCs w:val="18"/>
              </w:rPr>
            </w:pPr>
            <w:r w:rsidRPr="00505896">
              <w:rPr>
                <w:rFonts w:ascii="Times New Roman" w:hAnsi="Times New Roman" w:cs="Times New Roman"/>
                <w:sz w:val="18"/>
                <w:szCs w:val="18"/>
              </w:rPr>
              <w:t>2019</w:t>
            </w:r>
            <w:r w:rsidR="00505896" w:rsidRPr="00505896">
              <w:rPr>
                <w:rFonts w:ascii="Times New Roman" w:hAnsi="Times New Roman" w:cs="Times New Roman"/>
                <w:sz w:val="18"/>
                <w:szCs w:val="18"/>
              </w:rPr>
              <w:t>–</w:t>
            </w:r>
            <w:r w:rsidRPr="00505896">
              <w:rPr>
                <w:rFonts w:ascii="Times New Roman" w:hAnsi="Times New Roman" w:cs="Times New Roman"/>
                <w:sz w:val="18"/>
                <w:szCs w:val="18"/>
              </w:rPr>
              <w:t>2020</w:t>
            </w:r>
            <w:r w:rsidR="00505896" w:rsidRPr="00505896">
              <w:rPr>
                <w:rFonts w:ascii="Times New Roman" w:hAnsi="Times New Roman" w:cs="Times New Roman"/>
                <w:sz w:val="18"/>
                <w:szCs w:val="18"/>
              </w:rPr>
              <w:t xml:space="preserve"> </w:t>
            </w:r>
            <w:r w:rsidRPr="00505896">
              <w:rPr>
                <w:rFonts w:ascii="Times New Roman" w:hAnsi="Times New Roman" w:cs="Times New Roman"/>
                <w:sz w:val="18"/>
                <w:szCs w:val="18"/>
              </w:rPr>
              <w:t>m.</w:t>
            </w:r>
            <w:r w:rsidR="00505896" w:rsidRPr="00505896">
              <w:rPr>
                <w:rFonts w:ascii="Times New Roman" w:hAnsi="Times New Roman" w:cs="Times New Roman"/>
                <w:sz w:val="18"/>
                <w:szCs w:val="18"/>
              </w:rPr>
              <w:t xml:space="preserve"> </w:t>
            </w:r>
            <w:r w:rsidRPr="00505896">
              <w:rPr>
                <w:rFonts w:ascii="Times New Roman" w:hAnsi="Times New Roman" w:cs="Times New Roman"/>
                <w:sz w:val="18"/>
                <w:szCs w:val="18"/>
              </w:rPr>
              <w:t>m</w:t>
            </w:r>
          </w:p>
        </w:tc>
        <w:tc>
          <w:tcPr>
            <w:tcW w:w="1559" w:type="dxa"/>
          </w:tcPr>
          <w:p w14:paraId="4D707DE2" w14:textId="4C9C255B" w:rsidR="005870BC" w:rsidRPr="00505896" w:rsidRDefault="005870BC" w:rsidP="00505896">
            <w:pPr>
              <w:rPr>
                <w:rFonts w:ascii="Times New Roman" w:hAnsi="Times New Roman" w:cs="Times New Roman"/>
                <w:sz w:val="18"/>
                <w:szCs w:val="18"/>
              </w:rPr>
            </w:pPr>
            <w:r w:rsidRPr="00505896">
              <w:rPr>
                <w:rFonts w:ascii="Times New Roman" w:hAnsi="Times New Roman" w:cs="Times New Roman"/>
                <w:sz w:val="18"/>
                <w:szCs w:val="18"/>
              </w:rPr>
              <w:t>2020</w:t>
            </w:r>
            <w:r w:rsidR="00505896" w:rsidRPr="00505896">
              <w:rPr>
                <w:rFonts w:ascii="Times New Roman" w:hAnsi="Times New Roman" w:cs="Times New Roman"/>
                <w:sz w:val="18"/>
                <w:szCs w:val="18"/>
              </w:rPr>
              <w:t>–</w:t>
            </w:r>
            <w:r w:rsidRPr="00505896">
              <w:rPr>
                <w:rFonts w:ascii="Times New Roman" w:hAnsi="Times New Roman" w:cs="Times New Roman"/>
                <w:sz w:val="18"/>
                <w:szCs w:val="18"/>
              </w:rPr>
              <w:t>2021</w:t>
            </w:r>
            <w:r w:rsidR="00505896" w:rsidRPr="00505896">
              <w:rPr>
                <w:rFonts w:ascii="Times New Roman" w:hAnsi="Times New Roman" w:cs="Times New Roman"/>
                <w:sz w:val="18"/>
                <w:szCs w:val="18"/>
              </w:rPr>
              <w:t xml:space="preserve"> </w:t>
            </w:r>
            <w:r w:rsidRPr="00505896">
              <w:rPr>
                <w:rFonts w:ascii="Times New Roman" w:hAnsi="Times New Roman" w:cs="Times New Roman"/>
                <w:sz w:val="18"/>
                <w:szCs w:val="18"/>
              </w:rPr>
              <w:t>m.</w:t>
            </w:r>
            <w:r w:rsidR="00505896" w:rsidRPr="00505896">
              <w:rPr>
                <w:rFonts w:ascii="Times New Roman" w:hAnsi="Times New Roman" w:cs="Times New Roman"/>
                <w:sz w:val="18"/>
                <w:szCs w:val="18"/>
              </w:rPr>
              <w:t xml:space="preserve"> </w:t>
            </w:r>
            <w:r w:rsidRPr="00505896">
              <w:rPr>
                <w:rFonts w:ascii="Times New Roman" w:hAnsi="Times New Roman" w:cs="Times New Roman"/>
                <w:sz w:val="18"/>
                <w:szCs w:val="18"/>
              </w:rPr>
              <w:t>m</w:t>
            </w:r>
          </w:p>
        </w:tc>
      </w:tr>
      <w:tr w:rsidR="005870BC" w:rsidRPr="00131031" w14:paraId="26CA8C52" w14:textId="77777777" w:rsidTr="00505896">
        <w:tc>
          <w:tcPr>
            <w:tcW w:w="1413" w:type="dxa"/>
          </w:tcPr>
          <w:p w14:paraId="0986915A" w14:textId="336AC848" w:rsidR="005870BC" w:rsidRPr="00131031" w:rsidRDefault="005870BC" w:rsidP="00505896">
            <w:pPr>
              <w:rPr>
                <w:rFonts w:ascii="Times New Roman" w:hAnsi="Times New Roman" w:cs="Times New Roman"/>
                <w:sz w:val="24"/>
                <w:szCs w:val="24"/>
              </w:rPr>
            </w:pPr>
            <w:r w:rsidRPr="00131031">
              <w:rPr>
                <w:rFonts w:ascii="Times New Roman" w:hAnsi="Times New Roman" w:cs="Times New Roman"/>
                <w:sz w:val="24"/>
                <w:szCs w:val="24"/>
              </w:rPr>
              <w:t>Mokinių sk</w:t>
            </w:r>
            <w:r w:rsidR="00505896">
              <w:rPr>
                <w:rFonts w:ascii="Times New Roman" w:hAnsi="Times New Roman" w:cs="Times New Roman"/>
                <w:sz w:val="24"/>
                <w:szCs w:val="24"/>
              </w:rPr>
              <w:t>.</w:t>
            </w:r>
          </w:p>
        </w:tc>
        <w:tc>
          <w:tcPr>
            <w:tcW w:w="1701" w:type="dxa"/>
          </w:tcPr>
          <w:p w14:paraId="0A82E3EB" w14:textId="77777777" w:rsidR="005870BC" w:rsidRPr="00131031" w:rsidRDefault="005870BC" w:rsidP="00505896">
            <w:pPr>
              <w:rPr>
                <w:rFonts w:ascii="Times New Roman" w:hAnsi="Times New Roman" w:cs="Times New Roman"/>
                <w:sz w:val="24"/>
                <w:szCs w:val="24"/>
              </w:rPr>
            </w:pPr>
            <w:r w:rsidRPr="00131031">
              <w:rPr>
                <w:rFonts w:ascii="Times New Roman" w:hAnsi="Times New Roman" w:cs="Times New Roman"/>
                <w:sz w:val="24"/>
                <w:szCs w:val="24"/>
              </w:rPr>
              <w:t>52</w:t>
            </w:r>
          </w:p>
        </w:tc>
        <w:tc>
          <w:tcPr>
            <w:tcW w:w="1701" w:type="dxa"/>
          </w:tcPr>
          <w:p w14:paraId="5A6E6704" w14:textId="77777777" w:rsidR="005870BC" w:rsidRPr="00131031" w:rsidRDefault="005870BC" w:rsidP="00505896">
            <w:pPr>
              <w:rPr>
                <w:rFonts w:ascii="Times New Roman" w:hAnsi="Times New Roman" w:cs="Times New Roman"/>
                <w:sz w:val="24"/>
                <w:szCs w:val="24"/>
              </w:rPr>
            </w:pPr>
            <w:r w:rsidRPr="00131031">
              <w:rPr>
                <w:rFonts w:ascii="Times New Roman" w:hAnsi="Times New Roman" w:cs="Times New Roman"/>
                <w:sz w:val="24"/>
                <w:szCs w:val="24"/>
              </w:rPr>
              <w:t>47</w:t>
            </w:r>
          </w:p>
        </w:tc>
        <w:tc>
          <w:tcPr>
            <w:tcW w:w="1701" w:type="dxa"/>
          </w:tcPr>
          <w:p w14:paraId="5872EA94" w14:textId="77777777" w:rsidR="005870BC" w:rsidRPr="00131031" w:rsidRDefault="005870BC" w:rsidP="00505896">
            <w:pPr>
              <w:rPr>
                <w:rFonts w:ascii="Times New Roman" w:hAnsi="Times New Roman" w:cs="Times New Roman"/>
                <w:sz w:val="24"/>
                <w:szCs w:val="24"/>
              </w:rPr>
            </w:pPr>
            <w:r w:rsidRPr="00131031">
              <w:rPr>
                <w:rFonts w:ascii="Times New Roman" w:hAnsi="Times New Roman" w:cs="Times New Roman"/>
                <w:sz w:val="24"/>
                <w:szCs w:val="24"/>
              </w:rPr>
              <w:t>42</w:t>
            </w:r>
          </w:p>
        </w:tc>
        <w:tc>
          <w:tcPr>
            <w:tcW w:w="1559" w:type="dxa"/>
          </w:tcPr>
          <w:p w14:paraId="4B9E1FB5" w14:textId="77777777" w:rsidR="005870BC" w:rsidRPr="00131031" w:rsidRDefault="005870BC" w:rsidP="00505896">
            <w:pPr>
              <w:rPr>
                <w:rFonts w:ascii="Times New Roman" w:hAnsi="Times New Roman" w:cs="Times New Roman"/>
                <w:sz w:val="24"/>
                <w:szCs w:val="24"/>
              </w:rPr>
            </w:pPr>
            <w:r w:rsidRPr="00131031">
              <w:rPr>
                <w:rFonts w:ascii="Times New Roman" w:hAnsi="Times New Roman" w:cs="Times New Roman"/>
                <w:sz w:val="24"/>
                <w:szCs w:val="24"/>
              </w:rPr>
              <w:t>53</w:t>
            </w:r>
          </w:p>
        </w:tc>
        <w:tc>
          <w:tcPr>
            <w:tcW w:w="1559" w:type="dxa"/>
          </w:tcPr>
          <w:p w14:paraId="0C334AD5" w14:textId="77777777" w:rsidR="005870BC" w:rsidRPr="00131031" w:rsidRDefault="005870BC" w:rsidP="00505896">
            <w:pPr>
              <w:rPr>
                <w:rFonts w:ascii="Times New Roman" w:hAnsi="Times New Roman" w:cs="Times New Roman"/>
                <w:sz w:val="24"/>
                <w:szCs w:val="24"/>
              </w:rPr>
            </w:pPr>
            <w:r w:rsidRPr="00131031">
              <w:rPr>
                <w:rFonts w:ascii="Times New Roman" w:hAnsi="Times New Roman" w:cs="Times New Roman"/>
                <w:sz w:val="24"/>
                <w:szCs w:val="24"/>
              </w:rPr>
              <w:t>74</w:t>
            </w:r>
          </w:p>
        </w:tc>
      </w:tr>
    </w:tbl>
    <w:p w14:paraId="4375EF72" w14:textId="77777777" w:rsidR="005870BC" w:rsidRPr="00131031" w:rsidRDefault="005870BC" w:rsidP="00505896">
      <w:pPr>
        <w:spacing w:after="0" w:line="240" w:lineRule="auto"/>
        <w:rPr>
          <w:rFonts w:ascii="Times New Roman" w:hAnsi="Times New Roman" w:cs="Times New Roman"/>
          <w:sz w:val="24"/>
          <w:szCs w:val="24"/>
        </w:rPr>
      </w:pPr>
    </w:p>
    <w:p w14:paraId="1E6FB119" w14:textId="29C070AC" w:rsidR="005870BC" w:rsidRPr="00131031" w:rsidRDefault="00505896" w:rsidP="005058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870BC" w:rsidRPr="00131031">
        <w:rPr>
          <w:rFonts w:ascii="Times New Roman" w:hAnsi="Times New Roman" w:cs="Times New Roman"/>
          <w:sz w:val="24"/>
          <w:szCs w:val="24"/>
        </w:rPr>
        <w:t>Globojamų mokinių skaičius padidėjo nedaug.</w:t>
      </w:r>
    </w:p>
    <w:tbl>
      <w:tblPr>
        <w:tblStyle w:val="Lentelstinklelis"/>
        <w:tblW w:w="0" w:type="auto"/>
        <w:tblLook w:val="04A0" w:firstRow="1" w:lastRow="0" w:firstColumn="1" w:lastColumn="0" w:noHBand="0" w:noVBand="1"/>
      </w:tblPr>
      <w:tblGrid>
        <w:gridCol w:w="1404"/>
        <w:gridCol w:w="1778"/>
        <w:gridCol w:w="1573"/>
        <w:gridCol w:w="1577"/>
        <w:gridCol w:w="1578"/>
        <w:gridCol w:w="1578"/>
      </w:tblGrid>
      <w:tr w:rsidR="00505896" w:rsidRPr="00131031" w14:paraId="17145022" w14:textId="77777777" w:rsidTr="00505896">
        <w:tc>
          <w:tcPr>
            <w:tcW w:w="1413" w:type="dxa"/>
          </w:tcPr>
          <w:p w14:paraId="3DE9C6E7" w14:textId="77777777" w:rsidR="00505896" w:rsidRPr="00505896" w:rsidRDefault="00505896" w:rsidP="00505896">
            <w:pPr>
              <w:rPr>
                <w:rFonts w:ascii="Times New Roman" w:hAnsi="Times New Roman" w:cs="Times New Roman"/>
                <w:sz w:val="20"/>
                <w:szCs w:val="20"/>
              </w:rPr>
            </w:pPr>
          </w:p>
        </w:tc>
        <w:tc>
          <w:tcPr>
            <w:tcW w:w="1809" w:type="dxa"/>
          </w:tcPr>
          <w:p w14:paraId="4C8055F2" w14:textId="078DE3DD" w:rsidR="00505896" w:rsidRPr="00505896" w:rsidRDefault="00505896" w:rsidP="00505896">
            <w:pPr>
              <w:rPr>
                <w:rFonts w:ascii="Times New Roman" w:hAnsi="Times New Roman" w:cs="Times New Roman"/>
                <w:sz w:val="20"/>
                <w:szCs w:val="20"/>
              </w:rPr>
            </w:pPr>
            <w:r w:rsidRPr="00505896">
              <w:rPr>
                <w:rFonts w:ascii="Times New Roman" w:hAnsi="Times New Roman" w:cs="Times New Roman"/>
                <w:sz w:val="20"/>
                <w:szCs w:val="20"/>
              </w:rPr>
              <w:t>2016–2017 m. m</w:t>
            </w:r>
          </w:p>
        </w:tc>
        <w:tc>
          <w:tcPr>
            <w:tcW w:w="1598" w:type="dxa"/>
          </w:tcPr>
          <w:p w14:paraId="726E106F" w14:textId="696B5173" w:rsidR="00505896" w:rsidRPr="00505896" w:rsidRDefault="00505896" w:rsidP="00505896">
            <w:pPr>
              <w:rPr>
                <w:rFonts w:ascii="Times New Roman" w:hAnsi="Times New Roman" w:cs="Times New Roman"/>
                <w:sz w:val="20"/>
                <w:szCs w:val="20"/>
              </w:rPr>
            </w:pPr>
            <w:r w:rsidRPr="00505896">
              <w:rPr>
                <w:rFonts w:ascii="Times New Roman" w:hAnsi="Times New Roman" w:cs="Times New Roman"/>
                <w:sz w:val="20"/>
                <w:szCs w:val="20"/>
              </w:rPr>
              <w:t>2017–2018 m. m</w:t>
            </w:r>
          </w:p>
        </w:tc>
        <w:tc>
          <w:tcPr>
            <w:tcW w:w="1602" w:type="dxa"/>
          </w:tcPr>
          <w:p w14:paraId="03796545" w14:textId="5520A382" w:rsidR="00505896" w:rsidRPr="00505896" w:rsidRDefault="00505896" w:rsidP="00505896">
            <w:pPr>
              <w:rPr>
                <w:rFonts w:ascii="Times New Roman" w:hAnsi="Times New Roman" w:cs="Times New Roman"/>
                <w:sz w:val="20"/>
                <w:szCs w:val="20"/>
              </w:rPr>
            </w:pPr>
            <w:r w:rsidRPr="00505896">
              <w:rPr>
                <w:rFonts w:ascii="Times New Roman" w:hAnsi="Times New Roman" w:cs="Times New Roman"/>
                <w:sz w:val="20"/>
                <w:szCs w:val="20"/>
              </w:rPr>
              <w:t>2018–2019 m. m</w:t>
            </w:r>
          </w:p>
        </w:tc>
        <w:tc>
          <w:tcPr>
            <w:tcW w:w="1603" w:type="dxa"/>
          </w:tcPr>
          <w:p w14:paraId="632EADC1" w14:textId="602DA04B" w:rsidR="00505896" w:rsidRPr="00505896" w:rsidRDefault="00505896" w:rsidP="00505896">
            <w:pPr>
              <w:rPr>
                <w:rFonts w:ascii="Times New Roman" w:hAnsi="Times New Roman" w:cs="Times New Roman"/>
                <w:sz w:val="20"/>
                <w:szCs w:val="20"/>
              </w:rPr>
            </w:pPr>
            <w:r w:rsidRPr="00505896">
              <w:rPr>
                <w:rFonts w:ascii="Times New Roman" w:hAnsi="Times New Roman" w:cs="Times New Roman"/>
                <w:sz w:val="20"/>
                <w:szCs w:val="20"/>
              </w:rPr>
              <w:t>2019–2020 m. m</w:t>
            </w:r>
          </w:p>
        </w:tc>
        <w:tc>
          <w:tcPr>
            <w:tcW w:w="1603" w:type="dxa"/>
          </w:tcPr>
          <w:p w14:paraId="10CCACF8" w14:textId="516B56EE" w:rsidR="00505896" w:rsidRPr="00505896" w:rsidRDefault="00505896" w:rsidP="00505896">
            <w:pPr>
              <w:rPr>
                <w:rFonts w:ascii="Times New Roman" w:hAnsi="Times New Roman" w:cs="Times New Roman"/>
                <w:sz w:val="20"/>
                <w:szCs w:val="20"/>
              </w:rPr>
            </w:pPr>
            <w:r w:rsidRPr="00505896">
              <w:rPr>
                <w:rFonts w:ascii="Times New Roman" w:hAnsi="Times New Roman" w:cs="Times New Roman"/>
                <w:sz w:val="20"/>
                <w:szCs w:val="20"/>
              </w:rPr>
              <w:t>2020–2021 m. m</w:t>
            </w:r>
          </w:p>
        </w:tc>
      </w:tr>
      <w:tr w:rsidR="00505896" w:rsidRPr="00131031" w14:paraId="38246718" w14:textId="77777777" w:rsidTr="00505896">
        <w:tc>
          <w:tcPr>
            <w:tcW w:w="1413" w:type="dxa"/>
          </w:tcPr>
          <w:p w14:paraId="0152D803" w14:textId="540B163F" w:rsidR="00505896" w:rsidRPr="00131031" w:rsidRDefault="00505896" w:rsidP="00505896">
            <w:pPr>
              <w:rPr>
                <w:rFonts w:ascii="Times New Roman" w:hAnsi="Times New Roman" w:cs="Times New Roman"/>
                <w:sz w:val="24"/>
                <w:szCs w:val="24"/>
              </w:rPr>
            </w:pPr>
            <w:r w:rsidRPr="00131031">
              <w:rPr>
                <w:rFonts w:ascii="Times New Roman" w:hAnsi="Times New Roman" w:cs="Times New Roman"/>
                <w:sz w:val="24"/>
                <w:szCs w:val="24"/>
              </w:rPr>
              <w:t>Mokinių sk</w:t>
            </w:r>
            <w:r>
              <w:rPr>
                <w:rFonts w:ascii="Times New Roman" w:hAnsi="Times New Roman" w:cs="Times New Roman"/>
                <w:sz w:val="24"/>
                <w:szCs w:val="24"/>
              </w:rPr>
              <w:t>.</w:t>
            </w:r>
          </w:p>
        </w:tc>
        <w:tc>
          <w:tcPr>
            <w:tcW w:w="1809" w:type="dxa"/>
          </w:tcPr>
          <w:p w14:paraId="62358C48" w14:textId="77777777" w:rsidR="00505896" w:rsidRPr="00131031" w:rsidRDefault="00505896" w:rsidP="00505896">
            <w:pPr>
              <w:rPr>
                <w:rFonts w:ascii="Times New Roman" w:hAnsi="Times New Roman" w:cs="Times New Roman"/>
                <w:sz w:val="24"/>
                <w:szCs w:val="24"/>
              </w:rPr>
            </w:pPr>
            <w:r w:rsidRPr="00131031">
              <w:rPr>
                <w:rFonts w:ascii="Times New Roman" w:hAnsi="Times New Roman" w:cs="Times New Roman"/>
                <w:sz w:val="24"/>
                <w:szCs w:val="24"/>
              </w:rPr>
              <w:t>9</w:t>
            </w:r>
          </w:p>
        </w:tc>
        <w:tc>
          <w:tcPr>
            <w:tcW w:w="1598" w:type="dxa"/>
          </w:tcPr>
          <w:p w14:paraId="3B5391E8" w14:textId="77777777" w:rsidR="00505896" w:rsidRPr="00131031" w:rsidRDefault="00505896" w:rsidP="00505896">
            <w:pPr>
              <w:rPr>
                <w:rFonts w:ascii="Times New Roman" w:hAnsi="Times New Roman" w:cs="Times New Roman"/>
                <w:sz w:val="24"/>
                <w:szCs w:val="24"/>
              </w:rPr>
            </w:pPr>
            <w:r w:rsidRPr="00131031">
              <w:rPr>
                <w:rFonts w:ascii="Times New Roman" w:hAnsi="Times New Roman" w:cs="Times New Roman"/>
                <w:sz w:val="24"/>
                <w:szCs w:val="24"/>
              </w:rPr>
              <w:t>7</w:t>
            </w:r>
          </w:p>
        </w:tc>
        <w:tc>
          <w:tcPr>
            <w:tcW w:w="1602" w:type="dxa"/>
          </w:tcPr>
          <w:p w14:paraId="101137DE" w14:textId="77777777" w:rsidR="00505896" w:rsidRPr="00131031" w:rsidRDefault="00505896" w:rsidP="00505896">
            <w:pPr>
              <w:rPr>
                <w:rFonts w:ascii="Times New Roman" w:hAnsi="Times New Roman" w:cs="Times New Roman"/>
                <w:sz w:val="24"/>
                <w:szCs w:val="24"/>
              </w:rPr>
            </w:pPr>
            <w:r w:rsidRPr="00131031">
              <w:rPr>
                <w:rFonts w:ascii="Times New Roman" w:hAnsi="Times New Roman" w:cs="Times New Roman"/>
                <w:sz w:val="24"/>
                <w:szCs w:val="24"/>
              </w:rPr>
              <w:t>10</w:t>
            </w:r>
          </w:p>
        </w:tc>
        <w:tc>
          <w:tcPr>
            <w:tcW w:w="1603" w:type="dxa"/>
          </w:tcPr>
          <w:p w14:paraId="7F98F72B" w14:textId="77777777" w:rsidR="00505896" w:rsidRPr="00131031" w:rsidRDefault="00505896" w:rsidP="00505896">
            <w:pPr>
              <w:rPr>
                <w:rFonts w:ascii="Times New Roman" w:hAnsi="Times New Roman" w:cs="Times New Roman"/>
                <w:sz w:val="24"/>
                <w:szCs w:val="24"/>
              </w:rPr>
            </w:pPr>
            <w:r w:rsidRPr="00131031">
              <w:rPr>
                <w:rFonts w:ascii="Times New Roman" w:hAnsi="Times New Roman" w:cs="Times New Roman"/>
                <w:sz w:val="24"/>
                <w:szCs w:val="24"/>
              </w:rPr>
              <w:t>12</w:t>
            </w:r>
          </w:p>
        </w:tc>
        <w:tc>
          <w:tcPr>
            <w:tcW w:w="1603" w:type="dxa"/>
          </w:tcPr>
          <w:p w14:paraId="2A4F1D51" w14:textId="77777777" w:rsidR="00505896" w:rsidRPr="00131031" w:rsidRDefault="00505896" w:rsidP="00505896">
            <w:pPr>
              <w:rPr>
                <w:rFonts w:ascii="Times New Roman" w:hAnsi="Times New Roman" w:cs="Times New Roman"/>
                <w:sz w:val="24"/>
                <w:szCs w:val="24"/>
              </w:rPr>
            </w:pPr>
            <w:r w:rsidRPr="00131031">
              <w:rPr>
                <w:rFonts w:ascii="Times New Roman" w:hAnsi="Times New Roman" w:cs="Times New Roman"/>
                <w:sz w:val="24"/>
                <w:szCs w:val="24"/>
              </w:rPr>
              <w:t>12</w:t>
            </w:r>
          </w:p>
        </w:tc>
      </w:tr>
    </w:tbl>
    <w:p w14:paraId="2FF219C0" w14:textId="77777777" w:rsidR="0025042D" w:rsidRPr="00EF3482" w:rsidRDefault="0025042D" w:rsidP="00505896">
      <w:pPr>
        <w:spacing w:after="0" w:line="240" w:lineRule="auto"/>
        <w:jc w:val="center"/>
        <w:rPr>
          <w:rFonts w:ascii="Times New Roman" w:hAnsi="Times New Roman" w:cs="Times New Roman"/>
          <w:b/>
          <w:sz w:val="24"/>
          <w:szCs w:val="24"/>
        </w:rPr>
      </w:pPr>
    </w:p>
    <w:p w14:paraId="3E669D31" w14:textId="77777777" w:rsidR="006C03C5" w:rsidRDefault="006C03C5" w:rsidP="004C4DD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12. </w:t>
      </w:r>
      <w:r w:rsidR="00EF3482">
        <w:rPr>
          <w:rFonts w:ascii="Times New Roman" w:hAnsi="Times New Roman" w:cs="Times New Roman"/>
          <w:b/>
          <w:sz w:val="24"/>
          <w:szCs w:val="24"/>
        </w:rPr>
        <w:t>Technologiniai veiksniai</w:t>
      </w:r>
      <w:r>
        <w:rPr>
          <w:rFonts w:ascii="Times New Roman" w:hAnsi="Times New Roman" w:cs="Times New Roman"/>
          <w:b/>
          <w:sz w:val="24"/>
          <w:szCs w:val="24"/>
        </w:rPr>
        <w:t xml:space="preserve">.   </w:t>
      </w:r>
    </w:p>
    <w:p w14:paraId="2D4D4EB6" w14:textId="1C8B5753" w:rsidR="00364864" w:rsidRPr="00B87798" w:rsidRDefault="00364864" w:rsidP="004C4DD9">
      <w:pPr>
        <w:spacing w:after="0" w:line="240" w:lineRule="auto"/>
        <w:jc w:val="both"/>
        <w:rPr>
          <w:rFonts w:ascii="Times New Roman" w:hAnsi="Times New Roman" w:cs="Times New Roman"/>
          <w:sz w:val="24"/>
          <w:szCs w:val="24"/>
        </w:rPr>
      </w:pPr>
      <w:r w:rsidRPr="00B87798">
        <w:rPr>
          <w:rFonts w:ascii="Times New Roman" w:hAnsi="Times New Roman" w:cs="Times New Roman"/>
          <w:sz w:val="24"/>
          <w:szCs w:val="24"/>
        </w:rPr>
        <w:t xml:space="preserve">     </w:t>
      </w:r>
      <w:r w:rsidR="006C03C5">
        <w:rPr>
          <w:rFonts w:ascii="Times New Roman" w:hAnsi="Times New Roman" w:cs="Times New Roman"/>
          <w:sz w:val="24"/>
          <w:szCs w:val="24"/>
        </w:rPr>
        <w:t xml:space="preserve">          </w:t>
      </w:r>
      <w:r w:rsidRPr="00B87798">
        <w:rPr>
          <w:rFonts w:ascii="Times New Roman" w:hAnsi="Times New Roman" w:cs="Times New Roman"/>
          <w:sz w:val="24"/>
          <w:szCs w:val="24"/>
        </w:rPr>
        <w:t>Gimnazijoje yra 334 kompiuteriai, iš jų 160 – stacionarūs, 68 – nešiojami, 106 – planšetiniai.</w:t>
      </w:r>
    </w:p>
    <w:p w14:paraId="09D178F5" w14:textId="781F73A9" w:rsidR="00364864" w:rsidRPr="00B87798" w:rsidRDefault="00364864" w:rsidP="004C4DD9">
      <w:pPr>
        <w:pStyle w:val="Betarp"/>
        <w:jc w:val="both"/>
        <w:rPr>
          <w:rFonts w:ascii="Times New Roman" w:hAnsi="Times New Roman" w:cs="Times New Roman"/>
          <w:sz w:val="24"/>
          <w:szCs w:val="24"/>
        </w:rPr>
      </w:pPr>
      <w:r w:rsidRPr="00B87798">
        <w:rPr>
          <w:rFonts w:ascii="Times New Roman" w:hAnsi="Times New Roman" w:cs="Times New Roman"/>
          <w:sz w:val="24"/>
          <w:szCs w:val="24"/>
        </w:rPr>
        <w:t xml:space="preserve">               Stacionarūs kompiuteriai naudojami</w:t>
      </w:r>
      <w:r w:rsidR="00F31F61">
        <w:rPr>
          <w:rFonts w:ascii="Times New Roman" w:hAnsi="Times New Roman" w:cs="Times New Roman"/>
          <w:sz w:val="24"/>
          <w:szCs w:val="24"/>
        </w:rPr>
        <w:t xml:space="preserve"> šiose patalpose</w:t>
      </w:r>
      <w:r w:rsidRPr="00B87798">
        <w:rPr>
          <w:rFonts w:ascii="Times New Roman" w:hAnsi="Times New Roman" w:cs="Times New Roman"/>
          <w:sz w:val="24"/>
          <w:szCs w:val="24"/>
        </w:rPr>
        <w:t xml:space="preserve">: informacinių technologijų trijuose kabinetuose – 44, užsienio kalbų trijose laboratorijose – 33, mokomuosiuose kabinetuose – 35, bibliotekos skaitykloje – 8, mokytojų darbo kambaryje – 5, chemijos kabinete – 10 ir kt. Visi kompiuteriai prijungti prie interneto, </w:t>
      </w:r>
      <w:proofErr w:type="spellStart"/>
      <w:r w:rsidRPr="00B87798">
        <w:rPr>
          <w:rFonts w:ascii="Times New Roman" w:hAnsi="Times New Roman" w:cs="Times New Roman"/>
          <w:sz w:val="24"/>
          <w:szCs w:val="24"/>
        </w:rPr>
        <w:t>Wi</w:t>
      </w:r>
      <w:proofErr w:type="spellEnd"/>
      <w:r w:rsidRPr="00B87798">
        <w:rPr>
          <w:rFonts w:ascii="Times New Roman" w:hAnsi="Times New Roman" w:cs="Times New Roman"/>
          <w:sz w:val="24"/>
          <w:szCs w:val="24"/>
        </w:rPr>
        <w:t xml:space="preserve">-Fi aprėpia visus mokomuosius kabinetus ir edukacines erdves, koridorius ir aktų salę. </w:t>
      </w:r>
    </w:p>
    <w:p w14:paraId="441A0481" w14:textId="77777777" w:rsidR="00364864" w:rsidRPr="00B87798" w:rsidRDefault="00364864" w:rsidP="004C4DD9">
      <w:pPr>
        <w:pStyle w:val="Betarp"/>
        <w:jc w:val="both"/>
        <w:rPr>
          <w:rFonts w:ascii="Times New Roman" w:hAnsi="Times New Roman" w:cs="Times New Roman"/>
          <w:sz w:val="24"/>
          <w:szCs w:val="24"/>
        </w:rPr>
      </w:pPr>
      <w:r w:rsidRPr="00B87798">
        <w:rPr>
          <w:rFonts w:ascii="Times New Roman" w:hAnsi="Times New Roman" w:cs="Times New Roman"/>
          <w:sz w:val="24"/>
          <w:szCs w:val="24"/>
        </w:rPr>
        <w:t xml:space="preserve">               Gimnazijos mokomuosiuose kabinetuose yra 30 interaktyvių lentų ir 3 interaktyvūs ekranai, 40 projektorių, 40 spausdintuvų (ir du 3D spausdintuvai), 28 dokumentų skaitymo kameros, lazerio pjaustymo-graviravimo staklės, 2 vaizdo kameros, 6 fotoaparatai. </w:t>
      </w:r>
    </w:p>
    <w:p w14:paraId="352B96DD" w14:textId="77777777" w:rsidR="00364864" w:rsidRPr="00B87798" w:rsidRDefault="00364864" w:rsidP="004C4DD9">
      <w:pPr>
        <w:pStyle w:val="Betarp"/>
        <w:jc w:val="both"/>
        <w:rPr>
          <w:rFonts w:ascii="Times New Roman" w:hAnsi="Times New Roman" w:cs="Times New Roman"/>
          <w:sz w:val="24"/>
          <w:szCs w:val="24"/>
        </w:rPr>
      </w:pPr>
      <w:r w:rsidRPr="00B87798">
        <w:rPr>
          <w:rFonts w:ascii="Times New Roman" w:hAnsi="Times New Roman" w:cs="Times New Roman"/>
          <w:sz w:val="24"/>
          <w:szCs w:val="24"/>
        </w:rPr>
        <w:t xml:space="preserve">                Įrengtos bei aprūpintos mokymo priemonėmis fizikos, chemijos, biologijos, </w:t>
      </w:r>
      <w:proofErr w:type="spellStart"/>
      <w:r w:rsidRPr="00B87798">
        <w:rPr>
          <w:rFonts w:ascii="Times New Roman" w:hAnsi="Times New Roman" w:cs="Times New Roman"/>
          <w:sz w:val="24"/>
          <w:szCs w:val="24"/>
        </w:rPr>
        <w:t>robotikos</w:t>
      </w:r>
      <w:proofErr w:type="spellEnd"/>
      <w:r w:rsidRPr="00B87798">
        <w:rPr>
          <w:rFonts w:ascii="Times New Roman" w:hAnsi="Times New Roman" w:cs="Times New Roman"/>
          <w:sz w:val="24"/>
          <w:szCs w:val="24"/>
        </w:rPr>
        <w:t xml:space="preserve"> laboratorijos, 3 užsienio kalbų laboratorijos, 2 matematikos specializuoti kabinetai, geografijos specializuotas kabinetas.</w:t>
      </w:r>
    </w:p>
    <w:p w14:paraId="6447797E" w14:textId="012C81E1" w:rsidR="00364864" w:rsidRPr="00B87798" w:rsidRDefault="00364864" w:rsidP="004C4DD9">
      <w:pPr>
        <w:pStyle w:val="Betarp"/>
        <w:jc w:val="both"/>
        <w:rPr>
          <w:rFonts w:ascii="Times New Roman" w:hAnsi="Times New Roman" w:cs="Times New Roman"/>
          <w:sz w:val="24"/>
          <w:szCs w:val="24"/>
        </w:rPr>
      </w:pPr>
      <w:r w:rsidRPr="00B87798">
        <w:rPr>
          <w:rFonts w:ascii="Times New Roman" w:hAnsi="Times New Roman" w:cs="Times New Roman"/>
          <w:sz w:val="24"/>
          <w:szCs w:val="24"/>
        </w:rPr>
        <w:t xml:space="preserve">                Gimnazijos mokymosi aplinka pritaikyta pagrindinio ir vidurinio ugdymo bendrosiose programose iškeltiems tikslams siekti</w:t>
      </w:r>
      <w:r w:rsidR="00F31F61">
        <w:rPr>
          <w:rFonts w:ascii="Times New Roman" w:hAnsi="Times New Roman" w:cs="Times New Roman"/>
          <w:sz w:val="24"/>
          <w:szCs w:val="24"/>
        </w:rPr>
        <w:t>, a</w:t>
      </w:r>
      <w:r w:rsidRPr="00B87798">
        <w:rPr>
          <w:rFonts w:ascii="Times New Roman" w:hAnsi="Times New Roman" w:cs="Times New Roman"/>
          <w:sz w:val="24"/>
          <w:szCs w:val="24"/>
        </w:rPr>
        <w:t xml:space="preserve">ktyviam ugdymuisi, mokymui, praktinei bei eksperimentinei veiklai. </w:t>
      </w:r>
    </w:p>
    <w:p w14:paraId="78668913" w14:textId="4CDCC867" w:rsidR="00B87798" w:rsidRDefault="00364864" w:rsidP="004C4DD9">
      <w:pPr>
        <w:pStyle w:val="Betarp"/>
        <w:jc w:val="both"/>
      </w:pPr>
      <w:r w:rsidRPr="00B87798">
        <w:rPr>
          <w:rFonts w:ascii="Times New Roman" w:hAnsi="Times New Roman" w:cs="Times New Roman"/>
          <w:sz w:val="24"/>
          <w:szCs w:val="24"/>
        </w:rPr>
        <w:lastRenderedPageBreak/>
        <w:t xml:space="preserve">                Edukacinė aplinka sudaro galimybes dirbti individualizuojant procesą, inovatyviai naudojant skaitmeninį turinį, šiuolaikines mokymo technologijas. Nuotolinio darbo platforma yra Google </w:t>
      </w:r>
      <w:proofErr w:type="spellStart"/>
      <w:r w:rsidRPr="00B87798">
        <w:rPr>
          <w:rFonts w:ascii="Times New Roman" w:hAnsi="Times New Roman" w:cs="Times New Roman"/>
          <w:sz w:val="24"/>
          <w:szCs w:val="24"/>
        </w:rPr>
        <w:t>classroom</w:t>
      </w:r>
      <w:proofErr w:type="spellEnd"/>
      <w:r w:rsidRPr="00B87798">
        <w:rPr>
          <w:rFonts w:ascii="Times New Roman" w:hAnsi="Times New Roman" w:cs="Times New Roman"/>
          <w:sz w:val="24"/>
          <w:szCs w:val="24"/>
        </w:rPr>
        <w:t xml:space="preserve">, mokiniai ir mokytojai naudojasi </w:t>
      </w:r>
      <w:r w:rsidR="00F31F61">
        <w:rPr>
          <w:rFonts w:ascii="Times New Roman" w:hAnsi="Times New Roman" w:cs="Times New Roman"/>
          <w:sz w:val="24"/>
          <w:szCs w:val="24"/>
        </w:rPr>
        <w:t xml:space="preserve">šiomis </w:t>
      </w:r>
      <w:r w:rsidRPr="00B87798">
        <w:rPr>
          <w:rFonts w:ascii="Times New Roman" w:hAnsi="Times New Roman" w:cs="Times New Roman"/>
          <w:sz w:val="24"/>
          <w:szCs w:val="24"/>
        </w:rPr>
        <w:t xml:space="preserve">skaitmeninėmis mokymo priemonėmis: </w:t>
      </w:r>
      <w:r w:rsidR="00961D98">
        <w:rPr>
          <w:rFonts w:ascii="Times New Roman" w:hAnsi="Times New Roman" w:cs="Times New Roman"/>
          <w:sz w:val="24"/>
          <w:szCs w:val="24"/>
        </w:rPr>
        <w:t>„</w:t>
      </w:r>
      <w:proofErr w:type="spellStart"/>
      <w:r w:rsidRPr="00B87798">
        <w:rPr>
          <w:rFonts w:ascii="Times New Roman" w:hAnsi="Times New Roman" w:cs="Times New Roman"/>
          <w:sz w:val="24"/>
          <w:szCs w:val="24"/>
        </w:rPr>
        <w:t>Eduka</w:t>
      </w:r>
      <w:proofErr w:type="spellEnd"/>
      <w:r w:rsidR="00961D98">
        <w:rPr>
          <w:rFonts w:ascii="Times New Roman" w:hAnsi="Times New Roman" w:cs="Times New Roman"/>
          <w:sz w:val="24"/>
          <w:szCs w:val="24"/>
        </w:rPr>
        <w:t>“</w:t>
      </w:r>
      <w:r w:rsidRPr="00B87798">
        <w:rPr>
          <w:rFonts w:ascii="Times New Roman" w:hAnsi="Times New Roman" w:cs="Times New Roman"/>
          <w:sz w:val="24"/>
          <w:szCs w:val="24"/>
        </w:rPr>
        <w:t xml:space="preserve">, ,,Vyturio“ </w:t>
      </w:r>
      <w:r w:rsidR="00F31F61">
        <w:rPr>
          <w:rFonts w:ascii="Times New Roman" w:hAnsi="Times New Roman" w:cs="Times New Roman"/>
          <w:sz w:val="24"/>
          <w:szCs w:val="24"/>
        </w:rPr>
        <w:t xml:space="preserve">elektronine </w:t>
      </w:r>
      <w:r w:rsidRPr="00B87798">
        <w:rPr>
          <w:rFonts w:ascii="Times New Roman" w:hAnsi="Times New Roman" w:cs="Times New Roman"/>
          <w:sz w:val="24"/>
          <w:szCs w:val="24"/>
        </w:rPr>
        <w:t xml:space="preserve">biblioteka, </w:t>
      </w:r>
      <w:r w:rsidR="00F31F61">
        <w:rPr>
          <w:rFonts w:ascii="Times New Roman" w:hAnsi="Times New Roman" w:cs="Times New Roman"/>
          <w:sz w:val="24"/>
          <w:szCs w:val="24"/>
        </w:rPr>
        <w:t>„</w:t>
      </w:r>
      <w:r w:rsidRPr="00B87798">
        <w:rPr>
          <w:rFonts w:ascii="Times New Roman" w:hAnsi="Times New Roman" w:cs="Times New Roman"/>
          <w:sz w:val="24"/>
          <w:szCs w:val="24"/>
        </w:rPr>
        <w:t>Egzaminatoriumi</w:t>
      </w:r>
      <w:r w:rsidR="00F31F61">
        <w:rPr>
          <w:rFonts w:ascii="Times New Roman" w:hAnsi="Times New Roman" w:cs="Times New Roman"/>
          <w:sz w:val="24"/>
          <w:szCs w:val="24"/>
        </w:rPr>
        <w:t>“</w:t>
      </w:r>
      <w:r w:rsidRPr="00B87798">
        <w:rPr>
          <w:rFonts w:ascii="Times New Roman" w:hAnsi="Times New Roman" w:cs="Times New Roman"/>
          <w:sz w:val="24"/>
          <w:szCs w:val="24"/>
        </w:rPr>
        <w:t xml:space="preserve">, </w:t>
      </w:r>
      <w:proofErr w:type="spellStart"/>
      <w:r w:rsidRPr="00B87798">
        <w:rPr>
          <w:rFonts w:ascii="Times New Roman" w:hAnsi="Times New Roman" w:cs="Times New Roman"/>
          <w:sz w:val="24"/>
          <w:szCs w:val="24"/>
        </w:rPr>
        <w:t>eTest</w:t>
      </w:r>
      <w:proofErr w:type="spellEnd"/>
      <w:r w:rsidRPr="00B87798">
        <w:rPr>
          <w:rFonts w:ascii="Times New Roman" w:hAnsi="Times New Roman" w:cs="Times New Roman"/>
          <w:sz w:val="24"/>
          <w:szCs w:val="24"/>
        </w:rPr>
        <w:t xml:space="preserve">, </w:t>
      </w:r>
      <w:proofErr w:type="spellStart"/>
      <w:r w:rsidRPr="00B87798">
        <w:rPr>
          <w:rFonts w:ascii="Times New Roman" w:hAnsi="Times New Roman" w:cs="Times New Roman"/>
          <w:sz w:val="24"/>
          <w:szCs w:val="24"/>
        </w:rPr>
        <w:t>e.dienynu</w:t>
      </w:r>
      <w:proofErr w:type="spellEnd"/>
      <w:r w:rsidRPr="00B87798">
        <w:rPr>
          <w:rFonts w:ascii="Times New Roman" w:hAnsi="Times New Roman" w:cs="Times New Roman"/>
          <w:sz w:val="24"/>
          <w:szCs w:val="24"/>
        </w:rPr>
        <w:t xml:space="preserve"> TAMO.</w:t>
      </w:r>
    </w:p>
    <w:p w14:paraId="10A5A35A" w14:textId="2CC080F2" w:rsidR="006D4B7F" w:rsidRDefault="006A3D35" w:rsidP="005E0A1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13. </w:t>
      </w:r>
      <w:r w:rsidR="006D4B7F" w:rsidRPr="00131031">
        <w:rPr>
          <w:rFonts w:ascii="Times New Roman" w:hAnsi="Times New Roman" w:cs="Times New Roman"/>
          <w:b/>
          <w:sz w:val="24"/>
          <w:szCs w:val="24"/>
        </w:rPr>
        <w:t>Edukaciniai veiksniai</w:t>
      </w:r>
      <w:r>
        <w:rPr>
          <w:rFonts w:ascii="Times New Roman" w:hAnsi="Times New Roman" w:cs="Times New Roman"/>
          <w:b/>
          <w:sz w:val="24"/>
          <w:szCs w:val="24"/>
        </w:rPr>
        <w:t>.</w:t>
      </w:r>
    </w:p>
    <w:p w14:paraId="3D787A81" w14:textId="7CE75170" w:rsidR="006D4B7F" w:rsidRPr="00131031" w:rsidRDefault="006A3D35" w:rsidP="005E0A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D4B7F" w:rsidRPr="00131031">
        <w:rPr>
          <w:rFonts w:ascii="Times New Roman" w:hAnsi="Times New Roman" w:cs="Times New Roman"/>
          <w:sz w:val="24"/>
          <w:szCs w:val="24"/>
        </w:rPr>
        <w:t>Atsižvelgiant į valstybinę švietimo politiką,</w:t>
      </w:r>
      <w:r w:rsidR="00E9444C">
        <w:rPr>
          <w:rFonts w:ascii="Times New Roman" w:hAnsi="Times New Roman" w:cs="Times New Roman"/>
          <w:sz w:val="24"/>
          <w:szCs w:val="24"/>
        </w:rPr>
        <w:t xml:space="preserve"> aštuonioliktosios LR vyriausybės programą</w:t>
      </w:r>
      <w:r w:rsidR="00961D98">
        <w:rPr>
          <w:rFonts w:ascii="Times New Roman" w:hAnsi="Times New Roman" w:cs="Times New Roman"/>
          <w:sz w:val="24"/>
          <w:szCs w:val="24"/>
        </w:rPr>
        <w:t>,</w:t>
      </w:r>
      <w:r w:rsidR="00E9444C">
        <w:rPr>
          <w:rFonts w:ascii="Times New Roman" w:hAnsi="Times New Roman" w:cs="Times New Roman"/>
          <w:sz w:val="24"/>
          <w:szCs w:val="24"/>
        </w:rPr>
        <w:t xml:space="preserve"> kuriama visiems prieinama gera mokykla su šiuolaik</w:t>
      </w:r>
      <w:r w:rsidR="0069192E">
        <w:rPr>
          <w:rFonts w:ascii="Times New Roman" w:hAnsi="Times New Roman" w:cs="Times New Roman"/>
          <w:sz w:val="24"/>
          <w:szCs w:val="24"/>
        </w:rPr>
        <w:t>iniu ugdymo turiniu. Orientuojamasi</w:t>
      </w:r>
      <w:r w:rsidR="00E9444C">
        <w:rPr>
          <w:rFonts w:ascii="Times New Roman" w:hAnsi="Times New Roman" w:cs="Times New Roman"/>
          <w:sz w:val="24"/>
          <w:szCs w:val="24"/>
        </w:rPr>
        <w:t xml:space="preserve"> į</w:t>
      </w:r>
      <w:r w:rsidR="006D4B7F" w:rsidRPr="00131031">
        <w:rPr>
          <w:rFonts w:ascii="Times New Roman" w:hAnsi="Times New Roman" w:cs="Times New Roman"/>
          <w:sz w:val="24"/>
          <w:szCs w:val="24"/>
        </w:rPr>
        <w:t xml:space="preserve"> </w:t>
      </w:r>
      <w:r w:rsidR="00E9444C">
        <w:rPr>
          <w:rFonts w:ascii="Times New Roman" w:hAnsi="Times New Roman" w:cs="Times New Roman"/>
          <w:sz w:val="24"/>
          <w:szCs w:val="24"/>
        </w:rPr>
        <w:t>naujos kartos mokyklą – „Tūkstantmečio“ gimnaziją, kuri skirta mažinti ugdymo rezultatų atskirtį ir sudaryti galimybę visiems vaikams gauti kokybišką, šiuolaikišką išsilavinimą. Įdiegta moderni švietimo infrastruktūra (STEAM laboratorijos, neformalaus ugdymo sistema, universalus dizainas), kuria galės naudotis viso rajono mokiniai.</w:t>
      </w:r>
      <w:r w:rsidR="009B0946">
        <w:rPr>
          <w:rFonts w:ascii="Times New Roman" w:hAnsi="Times New Roman" w:cs="Times New Roman"/>
          <w:sz w:val="24"/>
          <w:szCs w:val="24"/>
        </w:rPr>
        <w:t xml:space="preserve"> Visi vaikai, nepriklausomai nuo šeimos socialinės ir ekonominės padėties turės kokybiško ugdymo galimybes. Plėtojami stiprūs skaitymo ir matematikos gebėjimai, diegiamas </w:t>
      </w:r>
      <w:proofErr w:type="spellStart"/>
      <w:r w:rsidR="009B0946">
        <w:rPr>
          <w:rFonts w:ascii="Times New Roman" w:hAnsi="Times New Roman" w:cs="Times New Roman"/>
          <w:sz w:val="24"/>
          <w:szCs w:val="24"/>
        </w:rPr>
        <w:t>įtraukusis</w:t>
      </w:r>
      <w:proofErr w:type="spellEnd"/>
      <w:r w:rsidR="009B0946">
        <w:rPr>
          <w:rFonts w:ascii="Times New Roman" w:hAnsi="Times New Roman" w:cs="Times New Roman"/>
          <w:sz w:val="24"/>
          <w:szCs w:val="24"/>
        </w:rPr>
        <w:t xml:space="preserve"> ugdymas.</w:t>
      </w:r>
    </w:p>
    <w:p w14:paraId="5200734A" w14:textId="77777777" w:rsidR="006D4B7F" w:rsidRDefault="006D4B7F" w:rsidP="00505896">
      <w:pPr>
        <w:spacing w:after="0" w:line="240" w:lineRule="auto"/>
        <w:rPr>
          <w:rFonts w:ascii="Times New Roman" w:hAnsi="Times New Roman" w:cs="Times New Roman"/>
          <w:b/>
          <w:sz w:val="24"/>
          <w:szCs w:val="24"/>
        </w:rPr>
      </w:pPr>
    </w:p>
    <w:p w14:paraId="064E73C7" w14:textId="3B2EA51B" w:rsidR="00EF3482" w:rsidRDefault="002D5E8A" w:rsidP="002D5E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 SKYRIUS</w:t>
      </w:r>
    </w:p>
    <w:p w14:paraId="0ABC4AF9" w14:textId="6917A9AD" w:rsidR="0025042D" w:rsidRDefault="0025042D" w:rsidP="002D5E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VID</w:t>
      </w:r>
      <w:r w:rsidR="005A1669">
        <w:rPr>
          <w:rFonts w:ascii="Times New Roman" w:hAnsi="Times New Roman" w:cs="Times New Roman"/>
          <w:b/>
          <w:sz w:val="24"/>
          <w:szCs w:val="24"/>
        </w:rPr>
        <w:t>AUS</w:t>
      </w:r>
      <w:r>
        <w:rPr>
          <w:rFonts w:ascii="Times New Roman" w:hAnsi="Times New Roman" w:cs="Times New Roman"/>
          <w:b/>
          <w:sz w:val="24"/>
          <w:szCs w:val="24"/>
        </w:rPr>
        <w:t xml:space="preserve"> ANALIZĖ</w:t>
      </w:r>
    </w:p>
    <w:p w14:paraId="30618868" w14:textId="77777777" w:rsidR="002D5E8A" w:rsidRDefault="002D5E8A" w:rsidP="002D5E8A">
      <w:pPr>
        <w:spacing w:after="0" w:line="240" w:lineRule="auto"/>
        <w:jc w:val="center"/>
        <w:rPr>
          <w:rFonts w:ascii="Times New Roman" w:hAnsi="Times New Roman" w:cs="Times New Roman"/>
          <w:b/>
          <w:sz w:val="24"/>
          <w:szCs w:val="24"/>
        </w:rPr>
      </w:pPr>
    </w:p>
    <w:p w14:paraId="7494F657" w14:textId="2A798D0F" w:rsidR="0025042D" w:rsidRDefault="002D5E8A" w:rsidP="002D5E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5.1. </w:t>
      </w:r>
      <w:r w:rsidR="00416A64">
        <w:rPr>
          <w:rFonts w:ascii="Times New Roman" w:hAnsi="Times New Roman" w:cs="Times New Roman"/>
          <w:b/>
          <w:sz w:val="24"/>
          <w:szCs w:val="24"/>
        </w:rPr>
        <w:t>T</w:t>
      </w:r>
      <w:r>
        <w:rPr>
          <w:rFonts w:ascii="Times New Roman" w:hAnsi="Times New Roman" w:cs="Times New Roman"/>
          <w:b/>
          <w:sz w:val="24"/>
          <w:szCs w:val="24"/>
        </w:rPr>
        <w:t>EISINĖ BAZĖ</w:t>
      </w:r>
    </w:p>
    <w:p w14:paraId="142532AC" w14:textId="77777777" w:rsidR="002D5E8A" w:rsidRDefault="002D5E8A" w:rsidP="002D5E8A">
      <w:pPr>
        <w:spacing w:after="0" w:line="240" w:lineRule="auto"/>
        <w:jc w:val="center"/>
        <w:rPr>
          <w:rFonts w:ascii="Times New Roman" w:hAnsi="Times New Roman" w:cs="Times New Roman"/>
          <w:b/>
          <w:sz w:val="24"/>
          <w:szCs w:val="24"/>
        </w:rPr>
      </w:pPr>
    </w:p>
    <w:p w14:paraId="53309B48" w14:textId="52F47463" w:rsidR="00A13927" w:rsidRDefault="002D5E8A" w:rsidP="002D5E8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14. </w:t>
      </w:r>
      <w:r w:rsidR="00416A64" w:rsidRPr="00416A64">
        <w:rPr>
          <w:rFonts w:ascii="Times New Roman" w:eastAsia="Times New Roman" w:hAnsi="Times New Roman" w:cs="Times New Roman"/>
          <w:sz w:val="24"/>
          <w:szCs w:val="24"/>
          <w:lang w:eastAsia="lt-LT"/>
        </w:rPr>
        <w:t>Gimnazija savo veiklą grindžia Lietuvos Respublikos Konstitucija, Vaiko teisių konvencija, Lietuvos Respublikos švietimo ir kitais įstatymais, Lietuvos Respublikos Vyriausybės nutarimais, Švietimo ir mokslo ministerijos norminiais aktais, Joniškio rajono savivaldybės tarybos sprendimais, Savivaldybės administracijos bei Savivaldybės administracijos Švietimo, kultūros ir sporto skyriaus įsakymais,</w:t>
      </w:r>
      <w:r w:rsidR="00E15169">
        <w:rPr>
          <w:rFonts w:ascii="Times New Roman" w:eastAsia="Times New Roman" w:hAnsi="Times New Roman" w:cs="Times New Roman"/>
          <w:sz w:val="24"/>
          <w:szCs w:val="24"/>
          <w:lang w:eastAsia="lt-LT"/>
        </w:rPr>
        <w:t xml:space="preserve"> Gimnazijos veiklos dokumentais: </w:t>
      </w:r>
      <w:r w:rsidR="00E15169" w:rsidRPr="00E15169">
        <w:rPr>
          <w:rFonts w:ascii="Times New Roman" w:eastAsia="Times New Roman" w:hAnsi="Times New Roman" w:cs="Times New Roman"/>
          <w:sz w:val="24"/>
          <w:szCs w:val="24"/>
          <w:lang w:eastAsia="lt-LT"/>
        </w:rPr>
        <w:t xml:space="preserve">Gimnazijos </w:t>
      </w:r>
      <w:r w:rsidR="00E15169">
        <w:rPr>
          <w:rFonts w:ascii="Times New Roman" w:eastAsia="Times New Roman" w:hAnsi="Times New Roman" w:cs="Times New Roman"/>
          <w:sz w:val="24"/>
          <w:szCs w:val="24"/>
          <w:lang w:eastAsia="lt-LT"/>
        </w:rPr>
        <w:t>nuostatais;</w:t>
      </w:r>
      <w:r>
        <w:rPr>
          <w:rFonts w:ascii="Times New Roman" w:eastAsia="Times New Roman" w:hAnsi="Times New Roman" w:cs="Times New Roman"/>
          <w:sz w:val="24"/>
          <w:szCs w:val="24"/>
          <w:lang w:eastAsia="lt-LT"/>
        </w:rPr>
        <w:t xml:space="preserve"> d</w:t>
      </w:r>
      <w:r w:rsidR="00E15169">
        <w:rPr>
          <w:rFonts w:ascii="Times New Roman" w:eastAsia="Times New Roman" w:hAnsi="Times New Roman" w:cs="Times New Roman"/>
          <w:sz w:val="24"/>
          <w:szCs w:val="24"/>
          <w:lang w:eastAsia="lt-LT"/>
        </w:rPr>
        <w:t>irektoriaus įsakymais;</w:t>
      </w:r>
      <w:r>
        <w:rPr>
          <w:rFonts w:ascii="Times New Roman" w:eastAsia="Times New Roman" w:hAnsi="Times New Roman" w:cs="Times New Roman"/>
          <w:sz w:val="24"/>
          <w:szCs w:val="24"/>
          <w:lang w:eastAsia="lt-LT"/>
        </w:rPr>
        <w:t xml:space="preserve"> </w:t>
      </w:r>
      <w:r w:rsidR="00E15169">
        <w:rPr>
          <w:rFonts w:ascii="Times New Roman" w:eastAsia="Times New Roman" w:hAnsi="Times New Roman" w:cs="Times New Roman"/>
          <w:sz w:val="24"/>
          <w:szCs w:val="24"/>
          <w:lang w:eastAsia="lt-LT"/>
        </w:rPr>
        <w:t xml:space="preserve">Veiklos planavimo </w:t>
      </w:r>
      <w:r w:rsidR="00D350A7">
        <w:rPr>
          <w:rFonts w:ascii="Times New Roman" w:eastAsia="Times New Roman" w:hAnsi="Times New Roman" w:cs="Times New Roman"/>
          <w:sz w:val="24"/>
          <w:szCs w:val="24"/>
          <w:lang w:eastAsia="lt-LT"/>
        </w:rPr>
        <w:t>dokumentais</w:t>
      </w:r>
      <w:r w:rsidR="00E15169">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E15169">
        <w:rPr>
          <w:rFonts w:ascii="Times New Roman" w:eastAsia="Times New Roman" w:hAnsi="Times New Roman" w:cs="Times New Roman"/>
          <w:sz w:val="24"/>
          <w:szCs w:val="24"/>
          <w:lang w:eastAsia="lt-LT"/>
        </w:rPr>
        <w:t>Gimnazijos tarybos</w:t>
      </w:r>
      <w:r>
        <w:rPr>
          <w:rFonts w:ascii="Times New Roman" w:eastAsia="Times New Roman" w:hAnsi="Times New Roman" w:cs="Times New Roman"/>
          <w:sz w:val="24"/>
          <w:szCs w:val="24"/>
          <w:lang w:eastAsia="lt-LT"/>
        </w:rPr>
        <w:t xml:space="preserve">, </w:t>
      </w:r>
      <w:r w:rsidR="00E15169">
        <w:rPr>
          <w:rFonts w:ascii="Times New Roman" w:eastAsia="Times New Roman" w:hAnsi="Times New Roman" w:cs="Times New Roman"/>
          <w:sz w:val="24"/>
          <w:szCs w:val="24"/>
          <w:lang w:eastAsia="lt-LT"/>
        </w:rPr>
        <w:t>Mokytojų tar</w:t>
      </w:r>
      <w:r>
        <w:rPr>
          <w:rFonts w:ascii="Times New Roman" w:eastAsia="Times New Roman" w:hAnsi="Times New Roman" w:cs="Times New Roman"/>
          <w:sz w:val="24"/>
          <w:szCs w:val="24"/>
          <w:lang w:eastAsia="lt-LT"/>
        </w:rPr>
        <w:t>y</w:t>
      </w:r>
      <w:r w:rsidR="00E15169">
        <w:rPr>
          <w:rFonts w:ascii="Times New Roman" w:eastAsia="Times New Roman" w:hAnsi="Times New Roman" w:cs="Times New Roman"/>
          <w:sz w:val="24"/>
          <w:szCs w:val="24"/>
          <w:lang w:eastAsia="lt-LT"/>
        </w:rPr>
        <w:t>bos</w:t>
      </w:r>
      <w:r>
        <w:rPr>
          <w:rFonts w:ascii="Times New Roman" w:eastAsia="Times New Roman" w:hAnsi="Times New Roman" w:cs="Times New Roman"/>
          <w:sz w:val="24"/>
          <w:szCs w:val="24"/>
          <w:lang w:eastAsia="lt-LT"/>
        </w:rPr>
        <w:t xml:space="preserve">, </w:t>
      </w:r>
      <w:r w:rsidR="00E15169">
        <w:rPr>
          <w:rFonts w:ascii="Times New Roman" w:eastAsia="Times New Roman" w:hAnsi="Times New Roman" w:cs="Times New Roman"/>
          <w:sz w:val="24"/>
          <w:szCs w:val="24"/>
          <w:lang w:eastAsia="lt-LT"/>
        </w:rPr>
        <w:t>Metodinės tarybos</w:t>
      </w:r>
      <w:r>
        <w:rPr>
          <w:rFonts w:ascii="Times New Roman" w:eastAsia="Times New Roman" w:hAnsi="Times New Roman" w:cs="Times New Roman"/>
          <w:sz w:val="24"/>
          <w:szCs w:val="24"/>
          <w:lang w:eastAsia="lt-LT"/>
        </w:rPr>
        <w:t xml:space="preserve">, </w:t>
      </w:r>
      <w:r w:rsidR="00E15169">
        <w:rPr>
          <w:rFonts w:ascii="Times New Roman" w:eastAsia="Times New Roman" w:hAnsi="Times New Roman" w:cs="Times New Roman"/>
          <w:sz w:val="24"/>
          <w:szCs w:val="24"/>
          <w:lang w:eastAsia="lt-LT"/>
        </w:rPr>
        <w:t>Vaiko gerovės komisijos</w:t>
      </w:r>
      <w:r>
        <w:rPr>
          <w:rFonts w:ascii="Times New Roman" w:eastAsia="Times New Roman" w:hAnsi="Times New Roman" w:cs="Times New Roman"/>
          <w:sz w:val="24"/>
          <w:szCs w:val="24"/>
          <w:lang w:eastAsia="lt-LT"/>
        </w:rPr>
        <w:t xml:space="preserve">, </w:t>
      </w:r>
      <w:r w:rsidR="00E15169">
        <w:rPr>
          <w:rFonts w:ascii="Times New Roman" w:eastAsia="Times New Roman" w:hAnsi="Times New Roman" w:cs="Times New Roman"/>
          <w:sz w:val="24"/>
          <w:szCs w:val="24"/>
          <w:lang w:eastAsia="lt-LT"/>
        </w:rPr>
        <w:t>Mokytojų atestacinės komisijos</w:t>
      </w:r>
      <w:r>
        <w:rPr>
          <w:rFonts w:ascii="Times New Roman" w:eastAsia="Times New Roman" w:hAnsi="Times New Roman" w:cs="Times New Roman"/>
          <w:sz w:val="24"/>
          <w:szCs w:val="24"/>
          <w:lang w:eastAsia="lt-LT"/>
        </w:rPr>
        <w:t xml:space="preserve">, </w:t>
      </w:r>
      <w:r w:rsidR="00A13927">
        <w:rPr>
          <w:rFonts w:ascii="Times New Roman" w:eastAsia="Times New Roman" w:hAnsi="Times New Roman" w:cs="Times New Roman"/>
          <w:sz w:val="24"/>
          <w:szCs w:val="24"/>
          <w:lang w:eastAsia="lt-LT"/>
        </w:rPr>
        <w:t>Vidaus darbo tvarkos taisyklėmis</w:t>
      </w:r>
      <w:r>
        <w:rPr>
          <w:rFonts w:ascii="Times New Roman" w:eastAsia="Times New Roman" w:hAnsi="Times New Roman" w:cs="Times New Roman"/>
          <w:sz w:val="24"/>
          <w:szCs w:val="24"/>
          <w:lang w:eastAsia="lt-LT"/>
        </w:rPr>
        <w:t>,</w:t>
      </w:r>
    </w:p>
    <w:p w14:paraId="0AC1FBEA" w14:textId="77777777" w:rsidR="00E15169" w:rsidRPr="00E15169" w:rsidRDefault="00E15169" w:rsidP="002D5E8A">
      <w:pPr>
        <w:pStyle w:val="Sraopastraipa"/>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Kolektyvine sutartimi.</w:t>
      </w:r>
    </w:p>
    <w:p w14:paraId="027ED315" w14:textId="77777777" w:rsidR="00AD6AAF" w:rsidRDefault="00AD6AAF" w:rsidP="002D5E8A">
      <w:pPr>
        <w:tabs>
          <w:tab w:val="num" w:pos="760"/>
          <w:tab w:val="num" w:pos="900"/>
          <w:tab w:val="left" w:pos="1134"/>
        </w:tabs>
        <w:spacing w:after="0" w:line="240" w:lineRule="auto"/>
        <w:jc w:val="center"/>
        <w:rPr>
          <w:rFonts w:ascii="Times New Roman" w:eastAsia="Times New Roman" w:hAnsi="Times New Roman" w:cs="Times New Roman"/>
          <w:b/>
          <w:sz w:val="24"/>
          <w:szCs w:val="24"/>
        </w:rPr>
      </w:pPr>
    </w:p>
    <w:p w14:paraId="56747AB5" w14:textId="47AF4868" w:rsidR="00416A64" w:rsidRPr="00416A64" w:rsidRDefault="002D5E8A" w:rsidP="002D5E8A">
      <w:pPr>
        <w:tabs>
          <w:tab w:val="num" w:pos="760"/>
          <w:tab w:val="num" w:pos="900"/>
          <w:tab w:val="left" w:pos="1134"/>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5.2. ORGANIZACINĖ STRUKTŪRA</w:t>
      </w:r>
    </w:p>
    <w:p w14:paraId="4D9466CB" w14:textId="77777777" w:rsidR="00416A64" w:rsidRDefault="00416A64" w:rsidP="002D5E8A">
      <w:pPr>
        <w:spacing w:after="0" w:line="240" w:lineRule="auto"/>
        <w:jc w:val="center"/>
        <w:rPr>
          <w:rFonts w:ascii="Times New Roman" w:hAnsi="Times New Roman" w:cs="Times New Roman"/>
          <w:b/>
          <w:sz w:val="24"/>
          <w:szCs w:val="24"/>
        </w:rPr>
      </w:pPr>
    </w:p>
    <w:p w14:paraId="51385FF3" w14:textId="25B43E04" w:rsidR="00416A64" w:rsidRPr="000C33F6" w:rsidRDefault="002D5E8A" w:rsidP="002D5E8A">
      <w:pPr>
        <w:tabs>
          <w:tab w:val="num" w:pos="760"/>
          <w:tab w:val="num" w:pos="900"/>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 </w:t>
      </w:r>
      <w:r w:rsidR="00416A64">
        <w:rPr>
          <w:rFonts w:ascii="Times New Roman" w:eastAsia="Times New Roman" w:hAnsi="Times New Roman" w:cs="Times New Roman"/>
          <w:sz w:val="24"/>
          <w:szCs w:val="24"/>
        </w:rPr>
        <w:t xml:space="preserve">Gimnazijai </w:t>
      </w:r>
      <w:r w:rsidR="00416A64" w:rsidRPr="000C33F6">
        <w:rPr>
          <w:rFonts w:ascii="Times New Roman" w:eastAsia="Times New Roman" w:hAnsi="Times New Roman" w:cs="Times New Roman"/>
          <w:sz w:val="24"/>
          <w:szCs w:val="24"/>
        </w:rPr>
        <w:t>vadovauja direktorius, skiriamas įstatymų nustatyta tvarka.</w:t>
      </w:r>
    </w:p>
    <w:p w14:paraId="7AC5BDD2" w14:textId="5117A7CA" w:rsidR="00416A64" w:rsidRPr="003A305F" w:rsidRDefault="002D5E8A" w:rsidP="002D5E8A">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16. </w:t>
      </w:r>
      <w:r w:rsidR="00416A64" w:rsidRPr="00BC7967">
        <w:rPr>
          <w:rFonts w:ascii="Times New Roman" w:eastAsia="Times New Roman" w:hAnsi="Times New Roman" w:cs="Times New Roman"/>
          <w:i/>
          <w:iCs/>
          <w:sz w:val="24"/>
          <w:szCs w:val="24"/>
        </w:rPr>
        <w:t>Gimnazijos taryba</w:t>
      </w:r>
      <w:r w:rsidR="00416A64">
        <w:rPr>
          <w:rFonts w:ascii="Times New Roman" w:eastAsia="Times New Roman" w:hAnsi="Times New Roman" w:cs="Times New Roman"/>
          <w:sz w:val="24"/>
          <w:szCs w:val="24"/>
        </w:rPr>
        <w:t xml:space="preserve"> </w:t>
      </w:r>
      <w:r w:rsidR="00961D98">
        <w:rPr>
          <w:rFonts w:ascii="Times New Roman" w:eastAsia="Times New Roman" w:hAnsi="Times New Roman" w:cs="Times New Roman"/>
          <w:sz w:val="24"/>
          <w:szCs w:val="24"/>
        </w:rPr>
        <w:t>–</w:t>
      </w:r>
      <w:r w:rsidR="00416A64">
        <w:rPr>
          <w:rFonts w:ascii="Times New Roman" w:eastAsia="Times New Roman" w:hAnsi="Times New Roman" w:cs="Times New Roman"/>
          <w:sz w:val="24"/>
          <w:szCs w:val="24"/>
        </w:rPr>
        <w:t xml:space="preserve"> </w:t>
      </w:r>
      <w:r w:rsidR="00416A64" w:rsidRPr="003A305F">
        <w:rPr>
          <w:rFonts w:ascii="Times New Roman" w:hAnsi="Times New Roman" w:cs="Times New Roman"/>
          <w:sz w:val="24"/>
          <w:szCs w:val="24"/>
        </w:rPr>
        <w:t>aukščiausia Gimnazijos savivaldos institu</w:t>
      </w:r>
      <w:r w:rsidR="00416A64">
        <w:rPr>
          <w:rFonts w:ascii="Times New Roman" w:hAnsi="Times New Roman" w:cs="Times New Roman"/>
          <w:sz w:val="24"/>
          <w:szCs w:val="24"/>
        </w:rPr>
        <w:t>cija. Gimnazijos t</w:t>
      </w:r>
      <w:r w:rsidR="00416A64" w:rsidRPr="003A305F">
        <w:rPr>
          <w:rFonts w:ascii="Times New Roman" w:hAnsi="Times New Roman" w:cs="Times New Roman"/>
          <w:sz w:val="24"/>
          <w:szCs w:val="24"/>
        </w:rPr>
        <w:t xml:space="preserve">aryba telkia Gimnazijos mokinius, mokytojus, tėvus ar kitus teisėtus mokinio atstovus, vietos bendruomenę demokratiniam Gimnazijos valdymui, padeda spręsti Gimnazijai aktualius klausimus, atstovauti teisėtiems Gimnazijos interesams. </w:t>
      </w:r>
    </w:p>
    <w:p w14:paraId="0F102B9C" w14:textId="0F4A5F2F" w:rsidR="00416A64" w:rsidRPr="00C312E4" w:rsidRDefault="002D5E8A" w:rsidP="002D5E8A">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17. </w:t>
      </w:r>
      <w:r w:rsidR="00416A64" w:rsidRPr="00BC7967">
        <w:rPr>
          <w:rFonts w:ascii="Times New Roman" w:hAnsi="Times New Roman" w:cs="Times New Roman"/>
          <w:bCs/>
          <w:i/>
          <w:iCs/>
          <w:sz w:val="24"/>
          <w:szCs w:val="24"/>
        </w:rPr>
        <w:t>Mokytojų taryba</w:t>
      </w:r>
      <w:r w:rsidR="00416A64" w:rsidRPr="00C312E4">
        <w:rPr>
          <w:rFonts w:ascii="Times New Roman" w:hAnsi="Times New Roman" w:cs="Times New Roman"/>
          <w:b/>
          <w:bCs/>
          <w:sz w:val="24"/>
          <w:szCs w:val="24"/>
        </w:rPr>
        <w:t xml:space="preserve"> </w:t>
      </w:r>
      <w:r w:rsidR="00416A64" w:rsidRPr="00C312E4">
        <w:rPr>
          <w:rFonts w:ascii="Times New Roman" w:hAnsi="Times New Roman" w:cs="Times New Roman"/>
          <w:sz w:val="24"/>
          <w:szCs w:val="24"/>
        </w:rPr>
        <w:t>– nuolat veikianti Gimnazijos savivaldos institucija mokytojų profesiniams ir bendriesiems ugdymo klausimams aptarti. Ją sudaro Gimnazijos direktorius, direktoriaus pavaduotojas ugdymui, skyrių ir kitų padalinių, susijusių su ugdymu, vadovai, visi Gimnazijoje dirbantys mokytojai, sveikatos priežiūros specialistai, švietimo pagalbą teikiantys specialistai, bibliotekininka</w:t>
      </w:r>
      <w:r w:rsidR="00961D98">
        <w:rPr>
          <w:rFonts w:ascii="Times New Roman" w:hAnsi="Times New Roman" w:cs="Times New Roman"/>
          <w:sz w:val="24"/>
          <w:szCs w:val="24"/>
        </w:rPr>
        <w:t>s</w:t>
      </w:r>
      <w:r w:rsidR="00416A64" w:rsidRPr="00C312E4">
        <w:rPr>
          <w:rFonts w:ascii="Times New Roman" w:hAnsi="Times New Roman" w:cs="Times New Roman"/>
          <w:sz w:val="24"/>
          <w:szCs w:val="24"/>
        </w:rPr>
        <w:t xml:space="preserve">, kiti tiesiogiai ugdymo procese dalyvaujantys asmenys. </w:t>
      </w:r>
    </w:p>
    <w:p w14:paraId="7A65BF22" w14:textId="3332502A" w:rsidR="00416A64" w:rsidRDefault="002D5E8A" w:rsidP="002D5E8A">
      <w:pPr>
        <w:tabs>
          <w:tab w:val="left" w:pos="709"/>
          <w:tab w:val="left" w:pos="2977"/>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18. </w:t>
      </w:r>
      <w:r w:rsidR="00416A64" w:rsidRPr="00BC7967">
        <w:rPr>
          <w:rFonts w:ascii="Times New Roman" w:hAnsi="Times New Roman" w:cs="Times New Roman"/>
          <w:bCs/>
          <w:i/>
          <w:iCs/>
          <w:sz w:val="24"/>
          <w:szCs w:val="24"/>
        </w:rPr>
        <w:t>Seniūnų taryba</w:t>
      </w:r>
      <w:r w:rsidR="00416A64" w:rsidRPr="003A305F">
        <w:rPr>
          <w:rFonts w:ascii="Times New Roman" w:hAnsi="Times New Roman" w:cs="Times New Roman"/>
          <w:b/>
          <w:bCs/>
          <w:sz w:val="24"/>
          <w:szCs w:val="24"/>
        </w:rPr>
        <w:t xml:space="preserve"> </w:t>
      </w:r>
      <w:r w:rsidR="00416A64" w:rsidRPr="003A305F">
        <w:rPr>
          <w:rFonts w:ascii="Times New Roman" w:hAnsi="Times New Roman" w:cs="Times New Roman"/>
          <w:sz w:val="24"/>
          <w:szCs w:val="24"/>
        </w:rPr>
        <w:t>– demokratiškai išrinkta mokinių savivaldos institucija, kurią sudaro visų klasių seniūnai, išrinkti vieneriems metams remiantis lygia rinkimų teise.</w:t>
      </w:r>
    </w:p>
    <w:p w14:paraId="2C6275C9" w14:textId="2C3A2DAE" w:rsidR="00416A64" w:rsidRDefault="00416A64" w:rsidP="002D5E8A">
      <w:pPr>
        <w:tabs>
          <w:tab w:val="left" w:pos="709"/>
          <w:tab w:val="left" w:pos="2977"/>
        </w:tabs>
        <w:spacing w:after="0" w:line="240" w:lineRule="auto"/>
        <w:jc w:val="both"/>
        <w:rPr>
          <w:rFonts w:ascii="Times New Roman" w:hAnsi="Times New Roman" w:cs="Times New Roman"/>
          <w:sz w:val="24"/>
          <w:szCs w:val="24"/>
        </w:rPr>
      </w:pPr>
      <w:r w:rsidRPr="00D2395A">
        <w:rPr>
          <w:rFonts w:ascii="Times New Roman" w:hAnsi="Times New Roman" w:cs="Times New Roman"/>
          <w:sz w:val="24"/>
          <w:szCs w:val="24"/>
        </w:rPr>
        <w:t xml:space="preserve"> </w:t>
      </w:r>
      <w:r w:rsidR="002D5E8A">
        <w:rPr>
          <w:rFonts w:ascii="Times New Roman" w:hAnsi="Times New Roman" w:cs="Times New Roman"/>
          <w:sz w:val="24"/>
          <w:szCs w:val="24"/>
        </w:rPr>
        <w:t xml:space="preserve">              19. </w:t>
      </w:r>
      <w:r w:rsidRPr="00BC7967">
        <w:rPr>
          <w:rFonts w:ascii="Times New Roman" w:hAnsi="Times New Roman" w:cs="Times New Roman"/>
          <w:bCs/>
          <w:i/>
          <w:iCs/>
          <w:sz w:val="24"/>
          <w:szCs w:val="24"/>
        </w:rPr>
        <w:t>Tėvų tarybą</w:t>
      </w:r>
      <w:r w:rsidRPr="003A305F">
        <w:rPr>
          <w:rFonts w:ascii="Times New Roman" w:hAnsi="Times New Roman" w:cs="Times New Roman"/>
          <w:b/>
          <w:bCs/>
          <w:sz w:val="24"/>
          <w:szCs w:val="24"/>
        </w:rPr>
        <w:t xml:space="preserve"> </w:t>
      </w:r>
      <w:r w:rsidRPr="003A305F">
        <w:rPr>
          <w:rFonts w:ascii="Times New Roman" w:hAnsi="Times New Roman" w:cs="Times New Roman"/>
          <w:sz w:val="24"/>
          <w:szCs w:val="24"/>
        </w:rPr>
        <w:t>sudaro klasių tėvų atstovai, išrinkti klasi</w:t>
      </w:r>
      <w:r>
        <w:rPr>
          <w:rFonts w:ascii="Times New Roman" w:hAnsi="Times New Roman" w:cs="Times New Roman"/>
          <w:sz w:val="24"/>
          <w:szCs w:val="24"/>
        </w:rPr>
        <w:t xml:space="preserve">ų tėvų susirinkime. Ji renkama dvejiems </w:t>
      </w:r>
      <w:r w:rsidRPr="003A305F">
        <w:rPr>
          <w:rFonts w:ascii="Times New Roman" w:hAnsi="Times New Roman" w:cs="Times New Roman"/>
          <w:sz w:val="24"/>
          <w:szCs w:val="24"/>
        </w:rPr>
        <w:t xml:space="preserve">metams, veikia pagal Tėvų tarybos nuostatus. Susirinkimai organizuojami ne rečiau kaip du kartus per mokslo metus. Tarybos nariai atviru balsavimu renka pirmininką. </w:t>
      </w:r>
    </w:p>
    <w:p w14:paraId="584D725D" w14:textId="4EF73E8E" w:rsidR="00416A64" w:rsidRPr="00C312E4" w:rsidRDefault="002D5E8A" w:rsidP="002D5E8A">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20. </w:t>
      </w:r>
      <w:r w:rsidR="00416A64" w:rsidRPr="00BC7967">
        <w:rPr>
          <w:rFonts w:ascii="Times New Roman" w:hAnsi="Times New Roman" w:cs="Times New Roman"/>
          <w:bCs/>
          <w:i/>
          <w:iCs/>
          <w:sz w:val="24"/>
          <w:szCs w:val="24"/>
        </w:rPr>
        <w:t>Metodinę tarybą</w:t>
      </w:r>
      <w:r w:rsidR="00416A64" w:rsidRPr="00C312E4">
        <w:rPr>
          <w:rFonts w:ascii="Times New Roman" w:hAnsi="Times New Roman" w:cs="Times New Roman"/>
          <w:b/>
          <w:bCs/>
          <w:sz w:val="24"/>
          <w:szCs w:val="24"/>
        </w:rPr>
        <w:t xml:space="preserve"> </w:t>
      </w:r>
      <w:r w:rsidR="00416A64" w:rsidRPr="00C312E4">
        <w:rPr>
          <w:rFonts w:ascii="Times New Roman" w:hAnsi="Times New Roman" w:cs="Times New Roman"/>
          <w:sz w:val="24"/>
          <w:szCs w:val="24"/>
        </w:rPr>
        <w:t xml:space="preserve">sudaro metodinių grupių vadovai. Ji renkama dvejiems metams. Metodinei tarybai </w:t>
      </w:r>
      <w:r>
        <w:rPr>
          <w:rFonts w:ascii="Times New Roman" w:hAnsi="Times New Roman" w:cs="Times New Roman"/>
          <w:sz w:val="24"/>
          <w:szCs w:val="24"/>
        </w:rPr>
        <w:t>vadovau</w:t>
      </w:r>
      <w:r w:rsidR="00416A64" w:rsidRPr="00C312E4">
        <w:rPr>
          <w:rFonts w:ascii="Times New Roman" w:hAnsi="Times New Roman" w:cs="Times New Roman"/>
          <w:sz w:val="24"/>
          <w:szCs w:val="24"/>
        </w:rPr>
        <w:t xml:space="preserve">ja atviru balsavimu tarybos narių išrinktas pirmininkas, kuris organizuoja posėdžius. </w:t>
      </w:r>
    </w:p>
    <w:p w14:paraId="1AAE03D1" w14:textId="5D9B9FAF" w:rsidR="00180FA7" w:rsidRDefault="002D5E8A" w:rsidP="002D5E8A">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21. </w:t>
      </w:r>
      <w:r w:rsidR="00416A64" w:rsidRPr="00297358">
        <w:rPr>
          <w:rFonts w:ascii="Times New Roman" w:eastAsia="Times New Roman" w:hAnsi="Times New Roman" w:cs="Times New Roman"/>
          <w:color w:val="000000" w:themeColor="text1"/>
          <w:sz w:val="24"/>
          <w:szCs w:val="24"/>
        </w:rPr>
        <w:t xml:space="preserve">Tarybų veiklą reglamentuoja Joniškio „Aušros“ gimnazijos nuostatai, patvirtinti Joniškio </w:t>
      </w:r>
      <w:r w:rsidR="005520F4" w:rsidRPr="00297358">
        <w:rPr>
          <w:rFonts w:ascii="Times New Roman" w:eastAsia="Times New Roman" w:hAnsi="Times New Roman" w:cs="Times New Roman"/>
          <w:color w:val="000000" w:themeColor="text1"/>
          <w:sz w:val="24"/>
          <w:szCs w:val="24"/>
        </w:rPr>
        <w:t>rajono savivaldybės tarybos 2017 m. kovo 20 d. sprendimu Nr. T – 43</w:t>
      </w:r>
      <w:r w:rsidR="00416A64" w:rsidRPr="00297358">
        <w:rPr>
          <w:rFonts w:ascii="Times New Roman" w:eastAsia="Times New Roman" w:hAnsi="Times New Roman" w:cs="Times New Roman"/>
          <w:color w:val="000000" w:themeColor="text1"/>
          <w:sz w:val="24"/>
          <w:szCs w:val="24"/>
        </w:rPr>
        <w:t>.</w:t>
      </w:r>
    </w:p>
    <w:p w14:paraId="2EF3BBF3" w14:textId="77777777" w:rsidR="00180FA7" w:rsidRDefault="00180FA7" w:rsidP="002D5E8A">
      <w:pPr>
        <w:spacing w:after="0" w:line="240" w:lineRule="auto"/>
        <w:jc w:val="both"/>
        <w:rPr>
          <w:rFonts w:ascii="Times New Roman" w:eastAsia="Times New Roman" w:hAnsi="Times New Roman" w:cs="Times New Roman"/>
          <w:color w:val="000000" w:themeColor="text1"/>
          <w:sz w:val="24"/>
          <w:szCs w:val="24"/>
        </w:rPr>
      </w:pPr>
    </w:p>
    <w:p w14:paraId="0D6928A0" w14:textId="43497828" w:rsidR="00D2395A" w:rsidRDefault="001E586B" w:rsidP="00180FA7">
      <w:pPr>
        <w:spacing w:after="0" w:line="240" w:lineRule="auto"/>
        <w:rPr>
          <w:rFonts w:ascii="Times New Roman" w:hAnsi="Times New Roman" w:cs="Times New Roman"/>
          <w:b/>
          <w:sz w:val="24"/>
          <w:szCs w:val="24"/>
        </w:rPr>
      </w:pPr>
      <w:r>
        <w:rPr>
          <w:rFonts w:ascii="Times New Roman" w:eastAsia="Times New Roman" w:hAnsi="Times New Roman" w:cs="Times New Roman"/>
          <w:color w:val="000000" w:themeColor="text1"/>
          <w:sz w:val="24"/>
          <w:szCs w:val="24"/>
        </w:rPr>
        <w:t>22.Valdymo</w:t>
      </w:r>
      <w:r w:rsidR="00180FA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struktūra:</w:t>
      </w:r>
      <w:r w:rsidR="001678F9">
        <w:rPr>
          <w:noProof/>
          <w:color w:val="FF0000"/>
          <w:sz w:val="28"/>
          <w:szCs w:val="28"/>
          <w:lang w:eastAsia="lt-LT"/>
        </w:rPr>
        <w:drawing>
          <wp:inline distT="0" distB="0" distL="0" distR="0" wp14:anchorId="3A07D9BF" wp14:editId="39343F86">
            <wp:extent cx="6115050" cy="31718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rotWithShape="1">
                    <a:blip r:embed="rId8">
                      <a:extLst>
                        <a:ext uri="{28A0092B-C50C-407E-A947-70E740481C1C}">
                          <a14:useLocalDpi xmlns:a14="http://schemas.microsoft.com/office/drawing/2010/main" val="0"/>
                        </a:ext>
                      </a:extLst>
                    </a:blip>
                    <a:srcRect t="21277"/>
                    <a:stretch/>
                  </pic:blipFill>
                  <pic:spPr bwMode="auto">
                    <a:xfrm>
                      <a:off x="0" y="0"/>
                      <a:ext cx="6120130" cy="3174460"/>
                    </a:xfrm>
                    <a:prstGeom prst="rect">
                      <a:avLst/>
                    </a:prstGeom>
                    <a:ln>
                      <a:noFill/>
                    </a:ln>
                    <a:extLst>
                      <a:ext uri="{53640926-AAD7-44D8-BBD7-CCE9431645EC}">
                        <a14:shadowObscured xmlns:a14="http://schemas.microsoft.com/office/drawing/2010/main"/>
                      </a:ext>
                    </a:extLst>
                  </pic:spPr>
                </pic:pic>
              </a:graphicData>
            </a:graphic>
          </wp:inline>
        </w:drawing>
      </w:r>
    </w:p>
    <w:p w14:paraId="16482E69" w14:textId="77777777" w:rsidR="00AD6AAF" w:rsidRDefault="00AD6AAF" w:rsidP="0025042D">
      <w:pPr>
        <w:spacing w:after="0" w:line="360" w:lineRule="auto"/>
        <w:jc w:val="center"/>
        <w:rPr>
          <w:rFonts w:ascii="Times New Roman" w:hAnsi="Times New Roman" w:cs="Times New Roman"/>
          <w:b/>
          <w:sz w:val="24"/>
          <w:szCs w:val="24"/>
        </w:rPr>
      </w:pPr>
    </w:p>
    <w:p w14:paraId="4B50DB6F" w14:textId="4CAC539C" w:rsidR="00D2395A" w:rsidRDefault="005F7004" w:rsidP="0025042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5.3. </w:t>
      </w:r>
      <w:r w:rsidR="00D2395A">
        <w:rPr>
          <w:rFonts w:ascii="Times New Roman" w:hAnsi="Times New Roman" w:cs="Times New Roman"/>
          <w:b/>
          <w:sz w:val="24"/>
          <w:szCs w:val="24"/>
        </w:rPr>
        <w:t>ŽMO</w:t>
      </w:r>
      <w:r w:rsidR="005A1669">
        <w:rPr>
          <w:rFonts w:ascii="Times New Roman" w:hAnsi="Times New Roman" w:cs="Times New Roman"/>
          <w:b/>
          <w:sz w:val="24"/>
          <w:szCs w:val="24"/>
        </w:rPr>
        <w:t>GIŠKIEJI</w:t>
      </w:r>
      <w:r w:rsidR="00D2395A">
        <w:rPr>
          <w:rFonts w:ascii="Times New Roman" w:hAnsi="Times New Roman" w:cs="Times New Roman"/>
          <w:b/>
          <w:sz w:val="24"/>
          <w:szCs w:val="24"/>
        </w:rPr>
        <w:t xml:space="preserve"> IŠTEKLIAI</w:t>
      </w:r>
    </w:p>
    <w:p w14:paraId="77FF0265" w14:textId="330C1128" w:rsidR="00D2395A" w:rsidRPr="00F46562" w:rsidRDefault="005F7004" w:rsidP="005F7004">
      <w:pPr>
        <w:spacing w:after="0" w:line="240" w:lineRule="auto"/>
        <w:rPr>
          <w:rFonts w:ascii="Times New Roman" w:hAnsi="Times New Roman" w:cs="Times New Roman"/>
          <w:b/>
          <w:bCs/>
          <w:sz w:val="24"/>
          <w:szCs w:val="24"/>
        </w:rPr>
      </w:pPr>
      <w:r w:rsidRPr="00F46562">
        <w:rPr>
          <w:rFonts w:ascii="Times New Roman" w:hAnsi="Times New Roman" w:cs="Times New Roman"/>
          <w:b/>
          <w:bCs/>
          <w:sz w:val="24"/>
          <w:szCs w:val="24"/>
        </w:rPr>
        <w:t xml:space="preserve">             23. </w:t>
      </w:r>
      <w:r w:rsidR="00D2395A" w:rsidRPr="00F46562">
        <w:rPr>
          <w:rFonts w:ascii="Times New Roman" w:hAnsi="Times New Roman" w:cs="Times New Roman"/>
          <w:b/>
          <w:bCs/>
          <w:sz w:val="24"/>
          <w:szCs w:val="24"/>
        </w:rPr>
        <w:t>Gimnazijai vadovauja:</w:t>
      </w:r>
    </w:p>
    <w:p w14:paraId="0D0BCB10" w14:textId="2DEF9824" w:rsidR="00D2395A" w:rsidRPr="002F42F0" w:rsidRDefault="00961D98" w:rsidP="005F7004">
      <w:pPr>
        <w:pStyle w:val="Sraopastraipa"/>
        <w:numPr>
          <w:ilvl w:val="1"/>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D2395A" w:rsidRPr="002F42F0">
        <w:rPr>
          <w:rFonts w:ascii="Times New Roman" w:hAnsi="Times New Roman" w:cs="Times New Roman"/>
          <w:sz w:val="24"/>
          <w:szCs w:val="24"/>
        </w:rPr>
        <w:t>irektorius;</w:t>
      </w:r>
    </w:p>
    <w:p w14:paraId="1879EDB8" w14:textId="3AA2C7C5" w:rsidR="00D2395A" w:rsidRPr="002F42F0" w:rsidRDefault="00961D98" w:rsidP="005F7004">
      <w:pPr>
        <w:pStyle w:val="Sraopastraipa"/>
        <w:numPr>
          <w:ilvl w:val="1"/>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D2395A" w:rsidRPr="002F42F0">
        <w:rPr>
          <w:rFonts w:ascii="Times New Roman" w:hAnsi="Times New Roman" w:cs="Times New Roman"/>
          <w:sz w:val="24"/>
          <w:szCs w:val="24"/>
        </w:rPr>
        <w:t>irektoriaus pavaduotojas ugdymui;</w:t>
      </w:r>
    </w:p>
    <w:p w14:paraId="18A17B92" w14:textId="4435E82F" w:rsidR="00D2395A" w:rsidRPr="002F42F0" w:rsidRDefault="00961D98" w:rsidP="005F7004">
      <w:pPr>
        <w:pStyle w:val="Sraopastraipa"/>
        <w:numPr>
          <w:ilvl w:val="1"/>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D2395A" w:rsidRPr="002F42F0">
        <w:rPr>
          <w:rFonts w:ascii="Times New Roman" w:hAnsi="Times New Roman" w:cs="Times New Roman"/>
          <w:sz w:val="24"/>
          <w:szCs w:val="24"/>
        </w:rPr>
        <w:t>irektoriaus pavaduotojas ūkio reikalams;</w:t>
      </w:r>
    </w:p>
    <w:p w14:paraId="060E4DB5" w14:textId="117FB105" w:rsidR="00D2395A" w:rsidRDefault="00961D98" w:rsidP="009E43EB">
      <w:pPr>
        <w:pStyle w:val="Sraopastraipa"/>
        <w:numPr>
          <w:ilvl w:val="1"/>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u</w:t>
      </w:r>
      <w:r w:rsidR="00D2395A" w:rsidRPr="002F42F0">
        <w:rPr>
          <w:rFonts w:ascii="Times New Roman" w:hAnsi="Times New Roman" w:cs="Times New Roman"/>
          <w:sz w:val="24"/>
          <w:szCs w:val="24"/>
        </w:rPr>
        <w:t>gdymo skyriaus vedėjas.</w:t>
      </w:r>
    </w:p>
    <w:p w14:paraId="6AB6B520" w14:textId="77777777" w:rsidR="00F46562" w:rsidRDefault="00F46562" w:rsidP="00F46562">
      <w:pPr>
        <w:pStyle w:val="Sraopastraipa"/>
        <w:spacing w:after="0" w:line="240" w:lineRule="auto"/>
        <w:ind w:left="1260"/>
        <w:rPr>
          <w:rFonts w:ascii="Times New Roman" w:hAnsi="Times New Roman" w:cs="Times New Roman"/>
          <w:sz w:val="24"/>
          <w:szCs w:val="24"/>
        </w:rPr>
      </w:pPr>
    </w:p>
    <w:p w14:paraId="27C444A5" w14:textId="7E4F822F" w:rsidR="00DA1DD3" w:rsidRPr="000D4433" w:rsidRDefault="009E43EB" w:rsidP="00F46562">
      <w:pPr>
        <w:pStyle w:val="Sraopastraipa"/>
        <w:spacing w:after="0" w:line="240" w:lineRule="auto"/>
        <w:ind w:left="0"/>
        <w:rPr>
          <w:rFonts w:ascii="Times New Roman" w:hAnsi="Times New Roman" w:cs="Times New Roman"/>
          <w:sz w:val="24"/>
          <w:szCs w:val="24"/>
        </w:rPr>
      </w:pPr>
      <w:r w:rsidRPr="00F46562">
        <w:rPr>
          <w:rFonts w:ascii="Times New Roman" w:hAnsi="Times New Roman" w:cs="Times New Roman"/>
          <w:b/>
          <w:bCs/>
          <w:sz w:val="24"/>
          <w:szCs w:val="24"/>
        </w:rPr>
        <w:t xml:space="preserve">             24</w:t>
      </w:r>
      <w:r w:rsidR="00780529" w:rsidRPr="00F46562">
        <w:rPr>
          <w:rFonts w:ascii="Times New Roman" w:hAnsi="Times New Roman" w:cs="Times New Roman"/>
          <w:b/>
          <w:bCs/>
          <w:sz w:val="24"/>
          <w:szCs w:val="24"/>
        </w:rPr>
        <w:t>. Mokytojų skaičius ir kvalifikacinės kategorijos (mokslo metų pradžioje):</w:t>
      </w:r>
    </w:p>
    <w:tbl>
      <w:tblPr>
        <w:tblStyle w:val="Lentelstinklelis"/>
        <w:tblW w:w="0" w:type="auto"/>
        <w:tblLook w:val="04A0" w:firstRow="1" w:lastRow="0" w:firstColumn="1" w:lastColumn="0" w:noHBand="0" w:noVBand="1"/>
      </w:tblPr>
      <w:tblGrid>
        <w:gridCol w:w="1684"/>
        <w:gridCol w:w="1506"/>
        <w:gridCol w:w="1574"/>
        <w:gridCol w:w="1574"/>
        <w:gridCol w:w="1575"/>
        <w:gridCol w:w="1575"/>
      </w:tblGrid>
      <w:tr w:rsidR="00DA1DD3" w:rsidRPr="000D4433" w14:paraId="10B10CF1" w14:textId="77777777" w:rsidTr="00277837">
        <w:tc>
          <w:tcPr>
            <w:tcW w:w="1696" w:type="dxa"/>
          </w:tcPr>
          <w:p w14:paraId="2F8A48D5" w14:textId="77777777" w:rsidR="00DA1DD3" w:rsidRPr="00277837" w:rsidRDefault="00DA1DD3" w:rsidP="009E43EB">
            <w:pPr>
              <w:rPr>
                <w:rFonts w:ascii="Times New Roman" w:hAnsi="Times New Roman" w:cs="Times New Roman"/>
                <w:sz w:val="20"/>
                <w:szCs w:val="20"/>
              </w:rPr>
            </w:pPr>
            <w:r w:rsidRPr="00277837">
              <w:rPr>
                <w:rFonts w:ascii="Times New Roman" w:hAnsi="Times New Roman" w:cs="Times New Roman"/>
                <w:sz w:val="20"/>
                <w:szCs w:val="20"/>
              </w:rPr>
              <w:t>Kategorija</w:t>
            </w:r>
          </w:p>
        </w:tc>
        <w:tc>
          <w:tcPr>
            <w:tcW w:w="1530" w:type="dxa"/>
          </w:tcPr>
          <w:p w14:paraId="6718D384" w14:textId="7B5CD037" w:rsidR="00DA1DD3" w:rsidRPr="00277837" w:rsidRDefault="00DA1DD3" w:rsidP="009E43EB">
            <w:pPr>
              <w:rPr>
                <w:rFonts w:ascii="Times New Roman" w:hAnsi="Times New Roman" w:cs="Times New Roman"/>
                <w:sz w:val="18"/>
                <w:szCs w:val="18"/>
              </w:rPr>
            </w:pPr>
            <w:r w:rsidRPr="00277837">
              <w:rPr>
                <w:rFonts w:ascii="Times New Roman" w:hAnsi="Times New Roman" w:cs="Times New Roman"/>
                <w:sz w:val="18"/>
                <w:szCs w:val="18"/>
              </w:rPr>
              <w:t>2016</w:t>
            </w:r>
            <w:r w:rsidR="00961D98" w:rsidRPr="00277837">
              <w:rPr>
                <w:rFonts w:ascii="Times New Roman" w:hAnsi="Times New Roman" w:cs="Times New Roman"/>
                <w:sz w:val="18"/>
                <w:szCs w:val="18"/>
              </w:rPr>
              <w:t>–</w:t>
            </w:r>
            <w:r w:rsidRPr="00277837">
              <w:rPr>
                <w:rFonts w:ascii="Times New Roman" w:hAnsi="Times New Roman" w:cs="Times New Roman"/>
                <w:sz w:val="18"/>
                <w:szCs w:val="18"/>
              </w:rPr>
              <w:t>2017</w:t>
            </w:r>
            <w:r w:rsidR="00277837" w:rsidRPr="00277837">
              <w:rPr>
                <w:rFonts w:ascii="Times New Roman" w:hAnsi="Times New Roman" w:cs="Times New Roman"/>
                <w:sz w:val="18"/>
                <w:szCs w:val="18"/>
              </w:rPr>
              <w:t xml:space="preserve"> m. m.</w:t>
            </w:r>
          </w:p>
        </w:tc>
        <w:tc>
          <w:tcPr>
            <w:tcW w:w="1600" w:type="dxa"/>
          </w:tcPr>
          <w:p w14:paraId="3E775B60" w14:textId="6564A983" w:rsidR="00DA1DD3" w:rsidRPr="00277837" w:rsidRDefault="00DA1DD3" w:rsidP="009E43EB">
            <w:pPr>
              <w:rPr>
                <w:rFonts w:ascii="Times New Roman" w:hAnsi="Times New Roman" w:cs="Times New Roman"/>
                <w:sz w:val="18"/>
                <w:szCs w:val="18"/>
              </w:rPr>
            </w:pPr>
            <w:r w:rsidRPr="00277837">
              <w:rPr>
                <w:rFonts w:ascii="Times New Roman" w:hAnsi="Times New Roman" w:cs="Times New Roman"/>
                <w:sz w:val="18"/>
                <w:szCs w:val="18"/>
              </w:rPr>
              <w:t>2017</w:t>
            </w:r>
            <w:r w:rsidR="00961D98" w:rsidRPr="00277837">
              <w:rPr>
                <w:rFonts w:ascii="Times New Roman" w:hAnsi="Times New Roman" w:cs="Times New Roman"/>
                <w:sz w:val="18"/>
                <w:szCs w:val="18"/>
              </w:rPr>
              <w:t>–</w:t>
            </w:r>
            <w:r w:rsidRPr="00277837">
              <w:rPr>
                <w:rFonts w:ascii="Times New Roman" w:hAnsi="Times New Roman" w:cs="Times New Roman"/>
                <w:sz w:val="18"/>
                <w:szCs w:val="18"/>
              </w:rPr>
              <w:t>2018</w:t>
            </w:r>
            <w:r w:rsidR="00277837" w:rsidRPr="00277837">
              <w:rPr>
                <w:rFonts w:ascii="Times New Roman" w:hAnsi="Times New Roman" w:cs="Times New Roman"/>
                <w:sz w:val="18"/>
                <w:szCs w:val="18"/>
              </w:rPr>
              <w:t xml:space="preserve"> m. m.</w:t>
            </w:r>
          </w:p>
        </w:tc>
        <w:tc>
          <w:tcPr>
            <w:tcW w:w="1600" w:type="dxa"/>
          </w:tcPr>
          <w:p w14:paraId="03F94559" w14:textId="678D1BE4" w:rsidR="00DA1DD3" w:rsidRPr="00277837" w:rsidRDefault="00DA1DD3" w:rsidP="009E43EB">
            <w:pPr>
              <w:rPr>
                <w:rFonts w:ascii="Times New Roman" w:hAnsi="Times New Roman" w:cs="Times New Roman"/>
                <w:sz w:val="18"/>
                <w:szCs w:val="18"/>
              </w:rPr>
            </w:pPr>
            <w:r w:rsidRPr="00277837">
              <w:rPr>
                <w:rFonts w:ascii="Times New Roman" w:hAnsi="Times New Roman" w:cs="Times New Roman"/>
                <w:sz w:val="18"/>
                <w:szCs w:val="18"/>
              </w:rPr>
              <w:t>2018</w:t>
            </w:r>
            <w:r w:rsidR="00961D98" w:rsidRPr="00277837">
              <w:rPr>
                <w:rFonts w:ascii="Times New Roman" w:hAnsi="Times New Roman" w:cs="Times New Roman"/>
                <w:sz w:val="18"/>
                <w:szCs w:val="18"/>
              </w:rPr>
              <w:t>–</w:t>
            </w:r>
            <w:r w:rsidRPr="00277837">
              <w:rPr>
                <w:rFonts w:ascii="Times New Roman" w:hAnsi="Times New Roman" w:cs="Times New Roman"/>
                <w:sz w:val="18"/>
                <w:szCs w:val="18"/>
              </w:rPr>
              <w:t>2019</w:t>
            </w:r>
            <w:r w:rsidR="00277837" w:rsidRPr="00277837">
              <w:rPr>
                <w:rFonts w:ascii="Times New Roman" w:hAnsi="Times New Roman" w:cs="Times New Roman"/>
                <w:sz w:val="18"/>
                <w:szCs w:val="18"/>
              </w:rPr>
              <w:t xml:space="preserve"> m. m.</w:t>
            </w:r>
          </w:p>
        </w:tc>
        <w:tc>
          <w:tcPr>
            <w:tcW w:w="1601" w:type="dxa"/>
          </w:tcPr>
          <w:p w14:paraId="0CE62826" w14:textId="40F7A2FF" w:rsidR="00DA1DD3" w:rsidRPr="00277837" w:rsidRDefault="00DA1DD3" w:rsidP="009E43EB">
            <w:pPr>
              <w:rPr>
                <w:rFonts w:ascii="Times New Roman" w:hAnsi="Times New Roman" w:cs="Times New Roman"/>
                <w:sz w:val="18"/>
                <w:szCs w:val="18"/>
              </w:rPr>
            </w:pPr>
            <w:r w:rsidRPr="00277837">
              <w:rPr>
                <w:rFonts w:ascii="Times New Roman" w:hAnsi="Times New Roman" w:cs="Times New Roman"/>
                <w:sz w:val="18"/>
                <w:szCs w:val="18"/>
              </w:rPr>
              <w:t>2019</w:t>
            </w:r>
            <w:r w:rsidR="00961D98" w:rsidRPr="00277837">
              <w:rPr>
                <w:rFonts w:ascii="Times New Roman" w:hAnsi="Times New Roman" w:cs="Times New Roman"/>
                <w:sz w:val="18"/>
                <w:szCs w:val="18"/>
              </w:rPr>
              <w:t>–</w:t>
            </w:r>
            <w:r w:rsidRPr="00277837">
              <w:rPr>
                <w:rFonts w:ascii="Times New Roman" w:hAnsi="Times New Roman" w:cs="Times New Roman"/>
                <w:sz w:val="18"/>
                <w:szCs w:val="18"/>
              </w:rPr>
              <w:t>2020</w:t>
            </w:r>
            <w:r w:rsidR="00277837" w:rsidRPr="00277837">
              <w:rPr>
                <w:rFonts w:ascii="Times New Roman" w:hAnsi="Times New Roman" w:cs="Times New Roman"/>
                <w:sz w:val="18"/>
                <w:szCs w:val="18"/>
              </w:rPr>
              <w:t xml:space="preserve"> m. m. </w:t>
            </w:r>
          </w:p>
        </w:tc>
        <w:tc>
          <w:tcPr>
            <w:tcW w:w="1601" w:type="dxa"/>
          </w:tcPr>
          <w:p w14:paraId="749EF1D9" w14:textId="07157D07" w:rsidR="00DA1DD3" w:rsidRPr="00277837" w:rsidRDefault="00DA1DD3" w:rsidP="009E43EB">
            <w:pPr>
              <w:rPr>
                <w:rFonts w:ascii="Times New Roman" w:hAnsi="Times New Roman" w:cs="Times New Roman"/>
                <w:sz w:val="18"/>
                <w:szCs w:val="18"/>
              </w:rPr>
            </w:pPr>
            <w:r w:rsidRPr="00277837">
              <w:rPr>
                <w:rFonts w:ascii="Times New Roman" w:hAnsi="Times New Roman" w:cs="Times New Roman"/>
                <w:sz w:val="18"/>
                <w:szCs w:val="18"/>
              </w:rPr>
              <w:t>2020</w:t>
            </w:r>
            <w:r w:rsidR="00961D98" w:rsidRPr="00277837">
              <w:rPr>
                <w:rFonts w:ascii="Times New Roman" w:hAnsi="Times New Roman" w:cs="Times New Roman"/>
                <w:sz w:val="18"/>
                <w:szCs w:val="18"/>
              </w:rPr>
              <w:t>–</w:t>
            </w:r>
            <w:r w:rsidRPr="00277837">
              <w:rPr>
                <w:rFonts w:ascii="Times New Roman" w:hAnsi="Times New Roman" w:cs="Times New Roman"/>
                <w:sz w:val="18"/>
                <w:szCs w:val="18"/>
              </w:rPr>
              <w:t>2021</w:t>
            </w:r>
            <w:r w:rsidR="00277837" w:rsidRPr="00277837">
              <w:rPr>
                <w:rFonts w:ascii="Times New Roman" w:hAnsi="Times New Roman" w:cs="Times New Roman"/>
                <w:sz w:val="18"/>
                <w:szCs w:val="18"/>
              </w:rPr>
              <w:t xml:space="preserve"> m. m. </w:t>
            </w:r>
          </w:p>
        </w:tc>
      </w:tr>
      <w:tr w:rsidR="00DA1DD3" w:rsidRPr="000D4433" w14:paraId="2924EBB3" w14:textId="77777777" w:rsidTr="00277837">
        <w:tc>
          <w:tcPr>
            <w:tcW w:w="1696" w:type="dxa"/>
          </w:tcPr>
          <w:p w14:paraId="734A3DCF" w14:textId="77777777" w:rsidR="00DA1DD3" w:rsidRPr="00277837" w:rsidRDefault="00DA1DD3" w:rsidP="009E43EB">
            <w:pPr>
              <w:rPr>
                <w:rFonts w:ascii="Times New Roman" w:hAnsi="Times New Roman" w:cs="Times New Roman"/>
                <w:sz w:val="20"/>
                <w:szCs w:val="20"/>
              </w:rPr>
            </w:pPr>
            <w:r w:rsidRPr="00277837">
              <w:rPr>
                <w:rFonts w:ascii="Times New Roman" w:hAnsi="Times New Roman" w:cs="Times New Roman"/>
                <w:sz w:val="20"/>
                <w:szCs w:val="20"/>
              </w:rPr>
              <w:t>Ekspertai</w:t>
            </w:r>
          </w:p>
        </w:tc>
        <w:tc>
          <w:tcPr>
            <w:tcW w:w="1530" w:type="dxa"/>
          </w:tcPr>
          <w:p w14:paraId="02321A40" w14:textId="77777777" w:rsidR="00DA1DD3" w:rsidRPr="00277837" w:rsidRDefault="00F044E5" w:rsidP="009E43EB">
            <w:pPr>
              <w:rPr>
                <w:rFonts w:ascii="Times New Roman" w:hAnsi="Times New Roman" w:cs="Times New Roman"/>
                <w:sz w:val="20"/>
                <w:szCs w:val="20"/>
              </w:rPr>
            </w:pPr>
            <w:r w:rsidRPr="00277837">
              <w:rPr>
                <w:rFonts w:ascii="Times New Roman" w:hAnsi="Times New Roman" w:cs="Times New Roman"/>
                <w:sz w:val="20"/>
                <w:szCs w:val="20"/>
              </w:rPr>
              <w:t>1</w:t>
            </w:r>
          </w:p>
        </w:tc>
        <w:tc>
          <w:tcPr>
            <w:tcW w:w="1600" w:type="dxa"/>
          </w:tcPr>
          <w:p w14:paraId="5725BA07" w14:textId="77777777" w:rsidR="00DA1DD3" w:rsidRPr="00277837" w:rsidRDefault="00F044E5" w:rsidP="009E43EB">
            <w:pPr>
              <w:rPr>
                <w:rFonts w:ascii="Times New Roman" w:hAnsi="Times New Roman" w:cs="Times New Roman"/>
                <w:sz w:val="20"/>
                <w:szCs w:val="20"/>
              </w:rPr>
            </w:pPr>
            <w:r w:rsidRPr="00277837">
              <w:rPr>
                <w:rFonts w:ascii="Times New Roman" w:hAnsi="Times New Roman" w:cs="Times New Roman"/>
                <w:sz w:val="20"/>
                <w:szCs w:val="20"/>
              </w:rPr>
              <w:t>2</w:t>
            </w:r>
          </w:p>
        </w:tc>
        <w:tc>
          <w:tcPr>
            <w:tcW w:w="1600" w:type="dxa"/>
          </w:tcPr>
          <w:p w14:paraId="5D5E81E6" w14:textId="77777777" w:rsidR="00DA1DD3" w:rsidRPr="00277837" w:rsidRDefault="00F044E5" w:rsidP="009E43EB">
            <w:pPr>
              <w:rPr>
                <w:rFonts w:ascii="Times New Roman" w:hAnsi="Times New Roman" w:cs="Times New Roman"/>
                <w:sz w:val="20"/>
                <w:szCs w:val="20"/>
              </w:rPr>
            </w:pPr>
            <w:r w:rsidRPr="00277837">
              <w:rPr>
                <w:rFonts w:ascii="Times New Roman" w:hAnsi="Times New Roman" w:cs="Times New Roman"/>
                <w:sz w:val="20"/>
                <w:szCs w:val="20"/>
              </w:rPr>
              <w:t>2</w:t>
            </w:r>
          </w:p>
        </w:tc>
        <w:tc>
          <w:tcPr>
            <w:tcW w:w="1601" w:type="dxa"/>
          </w:tcPr>
          <w:p w14:paraId="0DAA3FDB" w14:textId="77777777" w:rsidR="00DA1DD3" w:rsidRPr="00277837" w:rsidRDefault="00F044E5" w:rsidP="009E43EB">
            <w:pPr>
              <w:rPr>
                <w:rFonts w:ascii="Times New Roman" w:hAnsi="Times New Roman" w:cs="Times New Roman"/>
                <w:sz w:val="20"/>
                <w:szCs w:val="20"/>
              </w:rPr>
            </w:pPr>
            <w:r w:rsidRPr="00277837">
              <w:rPr>
                <w:rFonts w:ascii="Times New Roman" w:hAnsi="Times New Roman" w:cs="Times New Roman"/>
                <w:sz w:val="20"/>
                <w:szCs w:val="20"/>
              </w:rPr>
              <w:t>2</w:t>
            </w:r>
          </w:p>
        </w:tc>
        <w:tc>
          <w:tcPr>
            <w:tcW w:w="1601" w:type="dxa"/>
          </w:tcPr>
          <w:p w14:paraId="57606C3B" w14:textId="77777777" w:rsidR="00DA1DD3" w:rsidRPr="00277837" w:rsidRDefault="00F044E5" w:rsidP="009E43EB">
            <w:pPr>
              <w:rPr>
                <w:rFonts w:ascii="Times New Roman" w:hAnsi="Times New Roman" w:cs="Times New Roman"/>
                <w:sz w:val="20"/>
                <w:szCs w:val="20"/>
              </w:rPr>
            </w:pPr>
            <w:r w:rsidRPr="00277837">
              <w:rPr>
                <w:rFonts w:ascii="Times New Roman" w:hAnsi="Times New Roman" w:cs="Times New Roman"/>
                <w:sz w:val="20"/>
                <w:szCs w:val="20"/>
              </w:rPr>
              <w:t>2</w:t>
            </w:r>
          </w:p>
        </w:tc>
      </w:tr>
      <w:tr w:rsidR="00DA1DD3" w:rsidRPr="000D4433" w14:paraId="4FE70EC3" w14:textId="77777777" w:rsidTr="00277837">
        <w:tc>
          <w:tcPr>
            <w:tcW w:w="1696" w:type="dxa"/>
          </w:tcPr>
          <w:p w14:paraId="08730AD2" w14:textId="77777777" w:rsidR="00DA1DD3" w:rsidRPr="00277837" w:rsidRDefault="00DA1DD3" w:rsidP="009E43EB">
            <w:pPr>
              <w:rPr>
                <w:rFonts w:ascii="Times New Roman" w:hAnsi="Times New Roman" w:cs="Times New Roman"/>
                <w:sz w:val="20"/>
                <w:szCs w:val="20"/>
              </w:rPr>
            </w:pPr>
            <w:r w:rsidRPr="00277837">
              <w:rPr>
                <w:rFonts w:ascii="Times New Roman" w:hAnsi="Times New Roman" w:cs="Times New Roman"/>
                <w:sz w:val="20"/>
                <w:szCs w:val="20"/>
              </w:rPr>
              <w:t>Metodininkai</w:t>
            </w:r>
          </w:p>
        </w:tc>
        <w:tc>
          <w:tcPr>
            <w:tcW w:w="1530" w:type="dxa"/>
          </w:tcPr>
          <w:p w14:paraId="4072D722" w14:textId="77777777" w:rsidR="00DA1DD3" w:rsidRPr="00277837" w:rsidRDefault="00F044E5" w:rsidP="009E43EB">
            <w:pPr>
              <w:rPr>
                <w:rFonts w:ascii="Times New Roman" w:hAnsi="Times New Roman" w:cs="Times New Roman"/>
                <w:sz w:val="20"/>
                <w:szCs w:val="20"/>
              </w:rPr>
            </w:pPr>
            <w:r w:rsidRPr="00277837">
              <w:rPr>
                <w:rFonts w:ascii="Times New Roman" w:hAnsi="Times New Roman" w:cs="Times New Roman"/>
                <w:sz w:val="20"/>
                <w:szCs w:val="20"/>
              </w:rPr>
              <w:t>33</w:t>
            </w:r>
          </w:p>
        </w:tc>
        <w:tc>
          <w:tcPr>
            <w:tcW w:w="1600" w:type="dxa"/>
          </w:tcPr>
          <w:p w14:paraId="10B3F9B6" w14:textId="77777777" w:rsidR="00DA1DD3" w:rsidRPr="00277837" w:rsidRDefault="00F044E5" w:rsidP="009E43EB">
            <w:pPr>
              <w:rPr>
                <w:rFonts w:ascii="Times New Roman" w:hAnsi="Times New Roman" w:cs="Times New Roman"/>
                <w:sz w:val="20"/>
                <w:szCs w:val="20"/>
              </w:rPr>
            </w:pPr>
            <w:r w:rsidRPr="00277837">
              <w:rPr>
                <w:rFonts w:ascii="Times New Roman" w:hAnsi="Times New Roman" w:cs="Times New Roman"/>
                <w:sz w:val="20"/>
                <w:szCs w:val="20"/>
              </w:rPr>
              <w:t>33</w:t>
            </w:r>
          </w:p>
        </w:tc>
        <w:tc>
          <w:tcPr>
            <w:tcW w:w="1600" w:type="dxa"/>
          </w:tcPr>
          <w:p w14:paraId="637F8418" w14:textId="77777777" w:rsidR="00DA1DD3" w:rsidRPr="00277837" w:rsidRDefault="00F044E5" w:rsidP="009E43EB">
            <w:pPr>
              <w:rPr>
                <w:rFonts w:ascii="Times New Roman" w:hAnsi="Times New Roman" w:cs="Times New Roman"/>
                <w:sz w:val="20"/>
                <w:szCs w:val="20"/>
              </w:rPr>
            </w:pPr>
            <w:r w:rsidRPr="00277837">
              <w:rPr>
                <w:rFonts w:ascii="Times New Roman" w:hAnsi="Times New Roman" w:cs="Times New Roman"/>
                <w:sz w:val="20"/>
                <w:szCs w:val="20"/>
              </w:rPr>
              <w:t>31</w:t>
            </w:r>
          </w:p>
        </w:tc>
        <w:tc>
          <w:tcPr>
            <w:tcW w:w="1601" w:type="dxa"/>
          </w:tcPr>
          <w:p w14:paraId="2DFB89C7" w14:textId="77777777" w:rsidR="00DA1DD3" w:rsidRPr="00277837" w:rsidRDefault="00F044E5" w:rsidP="009E43EB">
            <w:pPr>
              <w:rPr>
                <w:rFonts w:ascii="Times New Roman" w:hAnsi="Times New Roman" w:cs="Times New Roman"/>
                <w:sz w:val="20"/>
                <w:szCs w:val="20"/>
              </w:rPr>
            </w:pPr>
            <w:r w:rsidRPr="00277837">
              <w:rPr>
                <w:rFonts w:ascii="Times New Roman" w:hAnsi="Times New Roman" w:cs="Times New Roman"/>
                <w:sz w:val="20"/>
                <w:szCs w:val="20"/>
              </w:rPr>
              <w:t>31</w:t>
            </w:r>
          </w:p>
        </w:tc>
        <w:tc>
          <w:tcPr>
            <w:tcW w:w="1601" w:type="dxa"/>
          </w:tcPr>
          <w:p w14:paraId="25E150D7" w14:textId="77777777" w:rsidR="00DA1DD3" w:rsidRPr="00277837" w:rsidRDefault="00F044E5" w:rsidP="009E43EB">
            <w:pPr>
              <w:rPr>
                <w:rFonts w:ascii="Times New Roman" w:hAnsi="Times New Roman" w:cs="Times New Roman"/>
                <w:sz w:val="20"/>
                <w:szCs w:val="20"/>
              </w:rPr>
            </w:pPr>
            <w:r w:rsidRPr="00277837">
              <w:rPr>
                <w:rFonts w:ascii="Times New Roman" w:hAnsi="Times New Roman" w:cs="Times New Roman"/>
                <w:sz w:val="20"/>
                <w:szCs w:val="20"/>
              </w:rPr>
              <w:t>30</w:t>
            </w:r>
          </w:p>
        </w:tc>
      </w:tr>
      <w:tr w:rsidR="00DA1DD3" w:rsidRPr="000D4433" w14:paraId="5EE64967" w14:textId="77777777" w:rsidTr="00277837">
        <w:tc>
          <w:tcPr>
            <w:tcW w:w="1696" w:type="dxa"/>
          </w:tcPr>
          <w:p w14:paraId="6E2E33B1" w14:textId="6D686048" w:rsidR="00DA1DD3" w:rsidRPr="00277837" w:rsidRDefault="00DA1DD3" w:rsidP="009E43EB">
            <w:pPr>
              <w:rPr>
                <w:rFonts w:ascii="Times New Roman" w:hAnsi="Times New Roman" w:cs="Times New Roman"/>
                <w:sz w:val="20"/>
                <w:szCs w:val="20"/>
              </w:rPr>
            </w:pPr>
            <w:r w:rsidRPr="00277837">
              <w:rPr>
                <w:rFonts w:ascii="Times New Roman" w:hAnsi="Times New Roman" w:cs="Times New Roman"/>
                <w:sz w:val="20"/>
                <w:szCs w:val="20"/>
              </w:rPr>
              <w:t>Vyr</w:t>
            </w:r>
            <w:r w:rsidR="00961D98" w:rsidRPr="00277837">
              <w:rPr>
                <w:rFonts w:ascii="Times New Roman" w:hAnsi="Times New Roman" w:cs="Times New Roman"/>
                <w:sz w:val="20"/>
                <w:szCs w:val="20"/>
              </w:rPr>
              <w:t xml:space="preserve">. </w:t>
            </w:r>
            <w:r w:rsidRPr="00277837">
              <w:rPr>
                <w:rFonts w:ascii="Times New Roman" w:hAnsi="Times New Roman" w:cs="Times New Roman"/>
                <w:sz w:val="20"/>
                <w:szCs w:val="20"/>
              </w:rPr>
              <w:t>mokytojai</w:t>
            </w:r>
          </w:p>
        </w:tc>
        <w:tc>
          <w:tcPr>
            <w:tcW w:w="1530" w:type="dxa"/>
          </w:tcPr>
          <w:p w14:paraId="7D81F9DE" w14:textId="77777777" w:rsidR="00DA1DD3" w:rsidRPr="00277837" w:rsidRDefault="00F044E5" w:rsidP="009E43EB">
            <w:pPr>
              <w:rPr>
                <w:rFonts w:ascii="Times New Roman" w:hAnsi="Times New Roman" w:cs="Times New Roman"/>
                <w:sz w:val="20"/>
                <w:szCs w:val="20"/>
              </w:rPr>
            </w:pPr>
            <w:r w:rsidRPr="00277837">
              <w:rPr>
                <w:rFonts w:ascii="Times New Roman" w:hAnsi="Times New Roman" w:cs="Times New Roman"/>
                <w:sz w:val="20"/>
                <w:szCs w:val="20"/>
              </w:rPr>
              <w:t>5</w:t>
            </w:r>
          </w:p>
        </w:tc>
        <w:tc>
          <w:tcPr>
            <w:tcW w:w="1600" w:type="dxa"/>
          </w:tcPr>
          <w:p w14:paraId="7E5BC17D" w14:textId="77777777" w:rsidR="00DA1DD3" w:rsidRPr="00277837" w:rsidRDefault="00F044E5" w:rsidP="009E43EB">
            <w:pPr>
              <w:rPr>
                <w:rFonts w:ascii="Times New Roman" w:hAnsi="Times New Roman" w:cs="Times New Roman"/>
                <w:sz w:val="20"/>
                <w:szCs w:val="20"/>
              </w:rPr>
            </w:pPr>
            <w:r w:rsidRPr="00277837">
              <w:rPr>
                <w:rFonts w:ascii="Times New Roman" w:hAnsi="Times New Roman" w:cs="Times New Roman"/>
                <w:sz w:val="20"/>
                <w:szCs w:val="20"/>
              </w:rPr>
              <w:t>9</w:t>
            </w:r>
          </w:p>
        </w:tc>
        <w:tc>
          <w:tcPr>
            <w:tcW w:w="1600" w:type="dxa"/>
          </w:tcPr>
          <w:p w14:paraId="211AE4C1" w14:textId="77777777" w:rsidR="00DA1DD3" w:rsidRPr="00277837" w:rsidRDefault="00F044E5" w:rsidP="009E43EB">
            <w:pPr>
              <w:rPr>
                <w:rFonts w:ascii="Times New Roman" w:hAnsi="Times New Roman" w:cs="Times New Roman"/>
                <w:sz w:val="20"/>
                <w:szCs w:val="20"/>
              </w:rPr>
            </w:pPr>
            <w:r w:rsidRPr="00277837">
              <w:rPr>
                <w:rFonts w:ascii="Times New Roman" w:hAnsi="Times New Roman" w:cs="Times New Roman"/>
                <w:sz w:val="20"/>
                <w:szCs w:val="20"/>
              </w:rPr>
              <w:t>11</w:t>
            </w:r>
          </w:p>
        </w:tc>
        <w:tc>
          <w:tcPr>
            <w:tcW w:w="1601" w:type="dxa"/>
          </w:tcPr>
          <w:p w14:paraId="1FC67BD5" w14:textId="77777777" w:rsidR="00DA1DD3" w:rsidRPr="00277837" w:rsidRDefault="00F044E5" w:rsidP="009E43EB">
            <w:pPr>
              <w:rPr>
                <w:rFonts w:ascii="Times New Roman" w:hAnsi="Times New Roman" w:cs="Times New Roman"/>
                <w:sz w:val="20"/>
                <w:szCs w:val="20"/>
              </w:rPr>
            </w:pPr>
            <w:r w:rsidRPr="00277837">
              <w:rPr>
                <w:rFonts w:ascii="Times New Roman" w:hAnsi="Times New Roman" w:cs="Times New Roman"/>
                <w:sz w:val="20"/>
                <w:szCs w:val="20"/>
              </w:rPr>
              <w:t>11</w:t>
            </w:r>
          </w:p>
        </w:tc>
        <w:tc>
          <w:tcPr>
            <w:tcW w:w="1601" w:type="dxa"/>
          </w:tcPr>
          <w:p w14:paraId="1C896B4E" w14:textId="77777777" w:rsidR="00DA1DD3" w:rsidRPr="00277837" w:rsidRDefault="00F044E5" w:rsidP="009E43EB">
            <w:pPr>
              <w:rPr>
                <w:rFonts w:ascii="Times New Roman" w:hAnsi="Times New Roman" w:cs="Times New Roman"/>
                <w:sz w:val="20"/>
                <w:szCs w:val="20"/>
              </w:rPr>
            </w:pPr>
            <w:r w:rsidRPr="00277837">
              <w:rPr>
                <w:rFonts w:ascii="Times New Roman" w:hAnsi="Times New Roman" w:cs="Times New Roman"/>
                <w:sz w:val="20"/>
                <w:szCs w:val="20"/>
              </w:rPr>
              <w:t>10</w:t>
            </w:r>
          </w:p>
        </w:tc>
      </w:tr>
      <w:tr w:rsidR="00DA1DD3" w:rsidRPr="000D4433" w14:paraId="36D549C7" w14:textId="77777777" w:rsidTr="00277837">
        <w:tc>
          <w:tcPr>
            <w:tcW w:w="1696" w:type="dxa"/>
          </w:tcPr>
          <w:p w14:paraId="439AEBDB" w14:textId="77777777" w:rsidR="00DA1DD3" w:rsidRPr="00277837" w:rsidRDefault="00DA1DD3" w:rsidP="009E43EB">
            <w:pPr>
              <w:rPr>
                <w:rFonts w:ascii="Times New Roman" w:hAnsi="Times New Roman" w:cs="Times New Roman"/>
                <w:sz w:val="20"/>
                <w:szCs w:val="20"/>
              </w:rPr>
            </w:pPr>
            <w:r w:rsidRPr="00277837">
              <w:rPr>
                <w:rFonts w:ascii="Times New Roman" w:hAnsi="Times New Roman" w:cs="Times New Roman"/>
                <w:sz w:val="20"/>
                <w:szCs w:val="20"/>
              </w:rPr>
              <w:t>Mokytojai</w:t>
            </w:r>
          </w:p>
        </w:tc>
        <w:tc>
          <w:tcPr>
            <w:tcW w:w="1530" w:type="dxa"/>
          </w:tcPr>
          <w:p w14:paraId="2956F891" w14:textId="77777777" w:rsidR="00DA1DD3" w:rsidRPr="00277837" w:rsidRDefault="00F044E5" w:rsidP="009E43EB">
            <w:pPr>
              <w:rPr>
                <w:rFonts w:ascii="Times New Roman" w:hAnsi="Times New Roman" w:cs="Times New Roman"/>
                <w:sz w:val="20"/>
                <w:szCs w:val="20"/>
              </w:rPr>
            </w:pPr>
            <w:r w:rsidRPr="00277837">
              <w:rPr>
                <w:rFonts w:ascii="Times New Roman" w:hAnsi="Times New Roman" w:cs="Times New Roman"/>
                <w:sz w:val="20"/>
                <w:szCs w:val="20"/>
              </w:rPr>
              <w:t>1</w:t>
            </w:r>
          </w:p>
        </w:tc>
        <w:tc>
          <w:tcPr>
            <w:tcW w:w="1600" w:type="dxa"/>
          </w:tcPr>
          <w:p w14:paraId="088A9B83" w14:textId="77777777" w:rsidR="00DA1DD3" w:rsidRPr="00277837" w:rsidRDefault="00F044E5" w:rsidP="009E43EB">
            <w:pPr>
              <w:rPr>
                <w:rFonts w:ascii="Times New Roman" w:hAnsi="Times New Roman" w:cs="Times New Roman"/>
                <w:sz w:val="20"/>
                <w:szCs w:val="20"/>
              </w:rPr>
            </w:pPr>
            <w:r w:rsidRPr="00277837">
              <w:rPr>
                <w:rFonts w:ascii="Times New Roman" w:hAnsi="Times New Roman" w:cs="Times New Roman"/>
                <w:sz w:val="20"/>
                <w:szCs w:val="20"/>
              </w:rPr>
              <w:t>4</w:t>
            </w:r>
          </w:p>
        </w:tc>
        <w:tc>
          <w:tcPr>
            <w:tcW w:w="1600" w:type="dxa"/>
          </w:tcPr>
          <w:p w14:paraId="487C92FB" w14:textId="77777777" w:rsidR="00DA1DD3" w:rsidRPr="00277837" w:rsidRDefault="00F044E5" w:rsidP="009E43EB">
            <w:pPr>
              <w:rPr>
                <w:rFonts w:ascii="Times New Roman" w:hAnsi="Times New Roman" w:cs="Times New Roman"/>
                <w:sz w:val="20"/>
                <w:szCs w:val="20"/>
              </w:rPr>
            </w:pPr>
            <w:r w:rsidRPr="00277837">
              <w:rPr>
                <w:rFonts w:ascii="Times New Roman" w:hAnsi="Times New Roman" w:cs="Times New Roman"/>
                <w:sz w:val="20"/>
                <w:szCs w:val="20"/>
              </w:rPr>
              <w:t>1</w:t>
            </w:r>
          </w:p>
        </w:tc>
        <w:tc>
          <w:tcPr>
            <w:tcW w:w="1601" w:type="dxa"/>
          </w:tcPr>
          <w:p w14:paraId="6E1F8F55" w14:textId="77777777" w:rsidR="00DA1DD3" w:rsidRPr="00277837" w:rsidRDefault="00F044E5" w:rsidP="009E43EB">
            <w:pPr>
              <w:rPr>
                <w:rFonts w:ascii="Times New Roman" w:hAnsi="Times New Roman" w:cs="Times New Roman"/>
                <w:sz w:val="20"/>
                <w:szCs w:val="20"/>
              </w:rPr>
            </w:pPr>
            <w:r w:rsidRPr="00277837">
              <w:rPr>
                <w:rFonts w:ascii="Times New Roman" w:hAnsi="Times New Roman" w:cs="Times New Roman"/>
                <w:sz w:val="20"/>
                <w:szCs w:val="20"/>
              </w:rPr>
              <w:t>1</w:t>
            </w:r>
          </w:p>
        </w:tc>
        <w:tc>
          <w:tcPr>
            <w:tcW w:w="1601" w:type="dxa"/>
          </w:tcPr>
          <w:p w14:paraId="4BCA9C26" w14:textId="77777777" w:rsidR="00DA1DD3" w:rsidRPr="00277837" w:rsidRDefault="00F044E5" w:rsidP="009E43EB">
            <w:pPr>
              <w:rPr>
                <w:rFonts w:ascii="Times New Roman" w:hAnsi="Times New Roman" w:cs="Times New Roman"/>
                <w:sz w:val="20"/>
                <w:szCs w:val="20"/>
              </w:rPr>
            </w:pPr>
            <w:r w:rsidRPr="00277837">
              <w:rPr>
                <w:rFonts w:ascii="Times New Roman" w:hAnsi="Times New Roman" w:cs="Times New Roman"/>
                <w:sz w:val="20"/>
                <w:szCs w:val="20"/>
              </w:rPr>
              <w:t>1</w:t>
            </w:r>
          </w:p>
        </w:tc>
      </w:tr>
      <w:tr w:rsidR="00DA1DD3" w:rsidRPr="000D4433" w14:paraId="59EB2055" w14:textId="77777777" w:rsidTr="00277837">
        <w:tc>
          <w:tcPr>
            <w:tcW w:w="1696" w:type="dxa"/>
          </w:tcPr>
          <w:p w14:paraId="2F7C2751" w14:textId="77777777" w:rsidR="00DA1DD3" w:rsidRPr="00277837" w:rsidRDefault="00DA1DD3" w:rsidP="009E43EB">
            <w:pPr>
              <w:rPr>
                <w:rFonts w:ascii="Times New Roman" w:hAnsi="Times New Roman" w:cs="Times New Roman"/>
                <w:sz w:val="20"/>
                <w:szCs w:val="20"/>
              </w:rPr>
            </w:pPr>
            <w:r w:rsidRPr="00277837">
              <w:rPr>
                <w:rFonts w:ascii="Times New Roman" w:hAnsi="Times New Roman" w:cs="Times New Roman"/>
                <w:sz w:val="20"/>
                <w:szCs w:val="20"/>
              </w:rPr>
              <w:t>Neatestuoti</w:t>
            </w:r>
          </w:p>
        </w:tc>
        <w:tc>
          <w:tcPr>
            <w:tcW w:w="1530" w:type="dxa"/>
          </w:tcPr>
          <w:p w14:paraId="48FD27F7" w14:textId="77777777" w:rsidR="00DA1DD3" w:rsidRPr="00277837" w:rsidRDefault="00F044E5" w:rsidP="009E43EB">
            <w:pPr>
              <w:rPr>
                <w:rFonts w:ascii="Times New Roman" w:hAnsi="Times New Roman" w:cs="Times New Roman"/>
                <w:sz w:val="20"/>
                <w:szCs w:val="20"/>
              </w:rPr>
            </w:pPr>
            <w:r w:rsidRPr="00277837">
              <w:rPr>
                <w:rFonts w:ascii="Times New Roman" w:hAnsi="Times New Roman" w:cs="Times New Roman"/>
                <w:sz w:val="20"/>
                <w:szCs w:val="20"/>
              </w:rPr>
              <w:t>0</w:t>
            </w:r>
          </w:p>
        </w:tc>
        <w:tc>
          <w:tcPr>
            <w:tcW w:w="1600" w:type="dxa"/>
          </w:tcPr>
          <w:p w14:paraId="32F30AE5" w14:textId="77777777" w:rsidR="00DA1DD3" w:rsidRPr="00277837" w:rsidRDefault="00F044E5" w:rsidP="009E43EB">
            <w:pPr>
              <w:rPr>
                <w:rFonts w:ascii="Times New Roman" w:hAnsi="Times New Roman" w:cs="Times New Roman"/>
                <w:sz w:val="20"/>
                <w:szCs w:val="20"/>
              </w:rPr>
            </w:pPr>
            <w:r w:rsidRPr="00277837">
              <w:rPr>
                <w:rFonts w:ascii="Times New Roman" w:hAnsi="Times New Roman" w:cs="Times New Roman"/>
                <w:sz w:val="20"/>
                <w:szCs w:val="20"/>
              </w:rPr>
              <w:t>2</w:t>
            </w:r>
          </w:p>
        </w:tc>
        <w:tc>
          <w:tcPr>
            <w:tcW w:w="1600" w:type="dxa"/>
          </w:tcPr>
          <w:p w14:paraId="30F5B6B4" w14:textId="77777777" w:rsidR="00DA1DD3" w:rsidRPr="00277837" w:rsidRDefault="00F044E5" w:rsidP="009E43EB">
            <w:pPr>
              <w:rPr>
                <w:rFonts w:ascii="Times New Roman" w:hAnsi="Times New Roman" w:cs="Times New Roman"/>
                <w:sz w:val="20"/>
                <w:szCs w:val="20"/>
              </w:rPr>
            </w:pPr>
            <w:r w:rsidRPr="00277837">
              <w:rPr>
                <w:rFonts w:ascii="Times New Roman" w:hAnsi="Times New Roman" w:cs="Times New Roman"/>
                <w:sz w:val="20"/>
                <w:szCs w:val="20"/>
              </w:rPr>
              <w:t>0</w:t>
            </w:r>
          </w:p>
        </w:tc>
        <w:tc>
          <w:tcPr>
            <w:tcW w:w="1601" w:type="dxa"/>
          </w:tcPr>
          <w:p w14:paraId="5D6EE41E" w14:textId="77777777" w:rsidR="00DA1DD3" w:rsidRPr="00277837" w:rsidRDefault="00F044E5" w:rsidP="009E43EB">
            <w:pPr>
              <w:rPr>
                <w:rFonts w:ascii="Times New Roman" w:hAnsi="Times New Roman" w:cs="Times New Roman"/>
                <w:sz w:val="20"/>
                <w:szCs w:val="20"/>
              </w:rPr>
            </w:pPr>
            <w:r w:rsidRPr="00277837">
              <w:rPr>
                <w:rFonts w:ascii="Times New Roman" w:hAnsi="Times New Roman" w:cs="Times New Roman"/>
                <w:sz w:val="20"/>
                <w:szCs w:val="20"/>
              </w:rPr>
              <w:t>0</w:t>
            </w:r>
          </w:p>
        </w:tc>
        <w:tc>
          <w:tcPr>
            <w:tcW w:w="1601" w:type="dxa"/>
          </w:tcPr>
          <w:p w14:paraId="02322CBE" w14:textId="77777777" w:rsidR="00DA1DD3" w:rsidRPr="00277837" w:rsidRDefault="00F044E5" w:rsidP="009E43EB">
            <w:pPr>
              <w:rPr>
                <w:rFonts w:ascii="Times New Roman" w:hAnsi="Times New Roman" w:cs="Times New Roman"/>
                <w:sz w:val="20"/>
                <w:szCs w:val="20"/>
              </w:rPr>
            </w:pPr>
            <w:r w:rsidRPr="00277837">
              <w:rPr>
                <w:rFonts w:ascii="Times New Roman" w:hAnsi="Times New Roman" w:cs="Times New Roman"/>
                <w:sz w:val="20"/>
                <w:szCs w:val="20"/>
              </w:rPr>
              <w:t>0</w:t>
            </w:r>
          </w:p>
        </w:tc>
      </w:tr>
      <w:tr w:rsidR="00DA1DD3" w:rsidRPr="000D4433" w14:paraId="68AF9BA3" w14:textId="77777777" w:rsidTr="00277837">
        <w:tc>
          <w:tcPr>
            <w:tcW w:w="1696" w:type="dxa"/>
          </w:tcPr>
          <w:p w14:paraId="2C443646" w14:textId="695E1BBE" w:rsidR="00DA1DD3" w:rsidRPr="00277837" w:rsidRDefault="00961D98" w:rsidP="009E43EB">
            <w:pPr>
              <w:rPr>
                <w:rFonts w:ascii="Times New Roman" w:hAnsi="Times New Roman" w:cs="Times New Roman"/>
                <w:sz w:val="20"/>
                <w:szCs w:val="20"/>
              </w:rPr>
            </w:pPr>
            <w:r w:rsidRPr="00277837">
              <w:rPr>
                <w:rFonts w:ascii="Times New Roman" w:hAnsi="Times New Roman" w:cs="Times New Roman"/>
                <w:sz w:val="20"/>
                <w:szCs w:val="20"/>
              </w:rPr>
              <w:t>Iš v</w:t>
            </w:r>
            <w:r w:rsidR="00DA1DD3" w:rsidRPr="00277837">
              <w:rPr>
                <w:rFonts w:ascii="Times New Roman" w:hAnsi="Times New Roman" w:cs="Times New Roman"/>
                <w:sz w:val="20"/>
                <w:szCs w:val="20"/>
              </w:rPr>
              <w:t>iso mokytojų</w:t>
            </w:r>
          </w:p>
        </w:tc>
        <w:tc>
          <w:tcPr>
            <w:tcW w:w="1530" w:type="dxa"/>
          </w:tcPr>
          <w:p w14:paraId="4FE2DA4B" w14:textId="77777777" w:rsidR="00DA1DD3" w:rsidRPr="00277837" w:rsidRDefault="00F044E5" w:rsidP="009E43EB">
            <w:pPr>
              <w:rPr>
                <w:rFonts w:ascii="Times New Roman" w:hAnsi="Times New Roman" w:cs="Times New Roman"/>
                <w:sz w:val="20"/>
                <w:szCs w:val="20"/>
              </w:rPr>
            </w:pPr>
            <w:r w:rsidRPr="00277837">
              <w:rPr>
                <w:rFonts w:ascii="Times New Roman" w:hAnsi="Times New Roman" w:cs="Times New Roman"/>
                <w:sz w:val="20"/>
                <w:szCs w:val="20"/>
              </w:rPr>
              <w:t>40</w:t>
            </w:r>
          </w:p>
        </w:tc>
        <w:tc>
          <w:tcPr>
            <w:tcW w:w="1600" w:type="dxa"/>
          </w:tcPr>
          <w:p w14:paraId="4CDD584C" w14:textId="77777777" w:rsidR="00DA1DD3" w:rsidRPr="00277837" w:rsidRDefault="00F044E5" w:rsidP="009E43EB">
            <w:pPr>
              <w:rPr>
                <w:rFonts w:ascii="Times New Roman" w:hAnsi="Times New Roman" w:cs="Times New Roman"/>
                <w:sz w:val="20"/>
                <w:szCs w:val="20"/>
              </w:rPr>
            </w:pPr>
            <w:r w:rsidRPr="00277837">
              <w:rPr>
                <w:rFonts w:ascii="Times New Roman" w:hAnsi="Times New Roman" w:cs="Times New Roman"/>
                <w:sz w:val="20"/>
                <w:szCs w:val="20"/>
              </w:rPr>
              <w:t>50</w:t>
            </w:r>
          </w:p>
        </w:tc>
        <w:tc>
          <w:tcPr>
            <w:tcW w:w="1600" w:type="dxa"/>
          </w:tcPr>
          <w:p w14:paraId="62912869" w14:textId="77777777" w:rsidR="00DA1DD3" w:rsidRPr="00277837" w:rsidRDefault="00F044E5" w:rsidP="009E43EB">
            <w:pPr>
              <w:rPr>
                <w:rFonts w:ascii="Times New Roman" w:hAnsi="Times New Roman" w:cs="Times New Roman"/>
                <w:sz w:val="20"/>
                <w:szCs w:val="20"/>
              </w:rPr>
            </w:pPr>
            <w:r w:rsidRPr="00277837">
              <w:rPr>
                <w:rFonts w:ascii="Times New Roman" w:hAnsi="Times New Roman" w:cs="Times New Roman"/>
                <w:sz w:val="20"/>
                <w:szCs w:val="20"/>
              </w:rPr>
              <w:t>45</w:t>
            </w:r>
          </w:p>
        </w:tc>
        <w:tc>
          <w:tcPr>
            <w:tcW w:w="1601" w:type="dxa"/>
          </w:tcPr>
          <w:p w14:paraId="75C824F3" w14:textId="77777777" w:rsidR="00DA1DD3" w:rsidRPr="00277837" w:rsidRDefault="00F044E5" w:rsidP="009E43EB">
            <w:pPr>
              <w:rPr>
                <w:rFonts w:ascii="Times New Roman" w:hAnsi="Times New Roman" w:cs="Times New Roman"/>
                <w:sz w:val="20"/>
                <w:szCs w:val="20"/>
              </w:rPr>
            </w:pPr>
            <w:r w:rsidRPr="00277837">
              <w:rPr>
                <w:rFonts w:ascii="Times New Roman" w:hAnsi="Times New Roman" w:cs="Times New Roman"/>
                <w:sz w:val="20"/>
                <w:szCs w:val="20"/>
              </w:rPr>
              <w:t>45</w:t>
            </w:r>
          </w:p>
        </w:tc>
        <w:tc>
          <w:tcPr>
            <w:tcW w:w="1601" w:type="dxa"/>
          </w:tcPr>
          <w:p w14:paraId="1A3E7232" w14:textId="77777777" w:rsidR="00DA1DD3" w:rsidRPr="00277837" w:rsidRDefault="00F044E5" w:rsidP="009E43EB">
            <w:pPr>
              <w:rPr>
                <w:rFonts w:ascii="Times New Roman" w:hAnsi="Times New Roman" w:cs="Times New Roman"/>
                <w:sz w:val="20"/>
                <w:szCs w:val="20"/>
              </w:rPr>
            </w:pPr>
            <w:r w:rsidRPr="00277837">
              <w:rPr>
                <w:rFonts w:ascii="Times New Roman" w:hAnsi="Times New Roman" w:cs="Times New Roman"/>
                <w:sz w:val="20"/>
                <w:szCs w:val="20"/>
              </w:rPr>
              <w:t>43</w:t>
            </w:r>
          </w:p>
        </w:tc>
      </w:tr>
    </w:tbl>
    <w:p w14:paraId="33F2B440" w14:textId="77777777" w:rsidR="00036711" w:rsidRPr="000D4433" w:rsidRDefault="00036711" w:rsidP="009E43EB">
      <w:pPr>
        <w:spacing w:after="0" w:line="240" w:lineRule="auto"/>
        <w:jc w:val="center"/>
        <w:rPr>
          <w:rFonts w:ascii="Times New Roman" w:hAnsi="Times New Roman" w:cs="Times New Roman"/>
          <w:sz w:val="24"/>
          <w:szCs w:val="24"/>
        </w:rPr>
      </w:pPr>
    </w:p>
    <w:p w14:paraId="00F9D4A5" w14:textId="51BE22C8" w:rsidR="00B10BEA" w:rsidRPr="005C001D" w:rsidRDefault="005F7004" w:rsidP="009E43EB">
      <w:pPr>
        <w:spacing w:after="0" w:line="240" w:lineRule="auto"/>
        <w:rPr>
          <w:rFonts w:ascii="Times New Roman" w:hAnsi="Times New Roman" w:cs="Times New Roman"/>
          <w:b/>
          <w:bCs/>
          <w:sz w:val="24"/>
          <w:szCs w:val="24"/>
        </w:rPr>
      </w:pPr>
      <w:r w:rsidRPr="005C001D">
        <w:rPr>
          <w:rFonts w:ascii="Times New Roman" w:hAnsi="Times New Roman" w:cs="Times New Roman"/>
          <w:b/>
          <w:bCs/>
          <w:sz w:val="24"/>
          <w:szCs w:val="24"/>
        </w:rPr>
        <w:t xml:space="preserve">               25. </w:t>
      </w:r>
      <w:r w:rsidR="00DA1DD3" w:rsidRPr="005C001D">
        <w:rPr>
          <w:rFonts w:ascii="Times New Roman" w:hAnsi="Times New Roman" w:cs="Times New Roman"/>
          <w:b/>
          <w:bCs/>
          <w:sz w:val="24"/>
          <w:szCs w:val="24"/>
        </w:rPr>
        <w:t>Mokinius, jų tėvus, mokytojus konsultuoja Gimnazijoje dirbantys specialistai:</w:t>
      </w:r>
    </w:p>
    <w:p w14:paraId="0B5F65CF" w14:textId="2DFD4DA2" w:rsidR="00DA1DD3" w:rsidRPr="000D4433" w:rsidRDefault="005F7004" w:rsidP="005F7004">
      <w:pPr>
        <w:pStyle w:val="Sraopastraipa"/>
        <w:numPr>
          <w:ilvl w:val="1"/>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B08C9" w:rsidRPr="000D4433">
        <w:rPr>
          <w:rFonts w:ascii="Times New Roman" w:hAnsi="Times New Roman" w:cs="Times New Roman"/>
          <w:sz w:val="24"/>
          <w:szCs w:val="24"/>
        </w:rPr>
        <w:t>s</w:t>
      </w:r>
      <w:r w:rsidR="00DA1DD3" w:rsidRPr="000D4433">
        <w:rPr>
          <w:rFonts w:ascii="Times New Roman" w:hAnsi="Times New Roman" w:cs="Times New Roman"/>
          <w:sz w:val="24"/>
          <w:szCs w:val="24"/>
        </w:rPr>
        <w:t>ocialinis pedagogas;</w:t>
      </w:r>
    </w:p>
    <w:p w14:paraId="65D15B96" w14:textId="699800AA" w:rsidR="00DA1DD3" w:rsidRPr="000D4433" w:rsidRDefault="005F7004" w:rsidP="005F7004">
      <w:pPr>
        <w:pStyle w:val="Sraopastraipa"/>
        <w:numPr>
          <w:ilvl w:val="1"/>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B08C9" w:rsidRPr="000D4433">
        <w:rPr>
          <w:rFonts w:ascii="Times New Roman" w:hAnsi="Times New Roman" w:cs="Times New Roman"/>
          <w:sz w:val="24"/>
          <w:szCs w:val="24"/>
        </w:rPr>
        <w:t>p</w:t>
      </w:r>
      <w:r w:rsidR="00DA1DD3" w:rsidRPr="000D4433">
        <w:rPr>
          <w:rFonts w:ascii="Times New Roman" w:hAnsi="Times New Roman" w:cs="Times New Roman"/>
          <w:sz w:val="24"/>
          <w:szCs w:val="24"/>
        </w:rPr>
        <w:t>sichologas;</w:t>
      </w:r>
    </w:p>
    <w:p w14:paraId="2BB38756" w14:textId="4638725E" w:rsidR="00DA1DD3" w:rsidRDefault="005F7004" w:rsidP="005F7004">
      <w:pPr>
        <w:pStyle w:val="Sraopastraipa"/>
        <w:numPr>
          <w:ilvl w:val="1"/>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B08C9" w:rsidRPr="000D4433">
        <w:rPr>
          <w:rFonts w:ascii="Times New Roman" w:hAnsi="Times New Roman" w:cs="Times New Roman"/>
          <w:sz w:val="24"/>
          <w:szCs w:val="24"/>
        </w:rPr>
        <w:t>s</w:t>
      </w:r>
      <w:r w:rsidR="00DA1DD3" w:rsidRPr="000D4433">
        <w:rPr>
          <w:rFonts w:ascii="Times New Roman" w:hAnsi="Times New Roman" w:cs="Times New Roman"/>
          <w:sz w:val="24"/>
          <w:szCs w:val="24"/>
        </w:rPr>
        <w:t>veikatos priežiūros specialistas.</w:t>
      </w:r>
    </w:p>
    <w:p w14:paraId="7E885808" w14:textId="77777777" w:rsidR="005C001D" w:rsidRPr="000D4433" w:rsidRDefault="005C001D" w:rsidP="005C001D">
      <w:pPr>
        <w:pStyle w:val="Sraopastraipa"/>
        <w:spacing w:after="0" w:line="240" w:lineRule="auto"/>
        <w:ind w:left="1380"/>
        <w:rPr>
          <w:rFonts w:ascii="Times New Roman" w:hAnsi="Times New Roman" w:cs="Times New Roman"/>
          <w:sz w:val="24"/>
          <w:szCs w:val="24"/>
        </w:rPr>
      </w:pPr>
    </w:p>
    <w:p w14:paraId="215BB760" w14:textId="72077D20" w:rsidR="00DA1DD3" w:rsidRPr="005C001D" w:rsidRDefault="005F7004" w:rsidP="005F7004">
      <w:pPr>
        <w:spacing w:after="0" w:line="240" w:lineRule="auto"/>
        <w:rPr>
          <w:rFonts w:ascii="Times New Roman" w:hAnsi="Times New Roman" w:cs="Times New Roman"/>
          <w:b/>
          <w:bCs/>
          <w:sz w:val="24"/>
          <w:szCs w:val="24"/>
        </w:rPr>
      </w:pPr>
      <w:r w:rsidRPr="005C001D">
        <w:rPr>
          <w:rFonts w:ascii="Times New Roman" w:hAnsi="Times New Roman" w:cs="Times New Roman"/>
          <w:b/>
          <w:bCs/>
          <w:sz w:val="24"/>
          <w:szCs w:val="24"/>
        </w:rPr>
        <w:t xml:space="preserve">     </w:t>
      </w:r>
      <w:r w:rsidR="005C001D" w:rsidRPr="005C001D">
        <w:rPr>
          <w:rFonts w:ascii="Times New Roman" w:hAnsi="Times New Roman" w:cs="Times New Roman"/>
          <w:b/>
          <w:bCs/>
          <w:sz w:val="24"/>
          <w:szCs w:val="24"/>
        </w:rPr>
        <w:t xml:space="preserve">          26. </w:t>
      </w:r>
      <w:r w:rsidR="008202B7" w:rsidRPr="005C001D">
        <w:rPr>
          <w:rFonts w:ascii="Times New Roman" w:hAnsi="Times New Roman" w:cs="Times New Roman"/>
          <w:b/>
          <w:bCs/>
          <w:sz w:val="24"/>
          <w:szCs w:val="24"/>
        </w:rPr>
        <w:t>Mokinių skaičiaus dinamika nuo 2016 metų:</w:t>
      </w:r>
    </w:p>
    <w:tbl>
      <w:tblPr>
        <w:tblStyle w:val="Lentelstinklelis"/>
        <w:tblW w:w="0" w:type="auto"/>
        <w:tblLook w:val="04A0" w:firstRow="1" w:lastRow="0" w:firstColumn="1" w:lastColumn="0" w:noHBand="0" w:noVBand="1"/>
      </w:tblPr>
      <w:tblGrid>
        <w:gridCol w:w="3794"/>
        <w:gridCol w:w="3118"/>
      </w:tblGrid>
      <w:tr w:rsidR="008202B7" w:rsidRPr="000D4433" w14:paraId="371DAECB" w14:textId="77777777" w:rsidTr="008202B7">
        <w:tc>
          <w:tcPr>
            <w:tcW w:w="3794" w:type="dxa"/>
          </w:tcPr>
          <w:p w14:paraId="56969C24" w14:textId="77777777" w:rsidR="008202B7" w:rsidRPr="000D4433" w:rsidRDefault="008202B7" w:rsidP="005F7004">
            <w:pPr>
              <w:jc w:val="center"/>
              <w:rPr>
                <w:rFonts w:ascii="Times New Roman" w:hAnsi="Times New Roman" w:cs="Times New Roman"/>
                <w:sz w:val="24"/>
                <w:szCs w:val="24"/>
              </w:rPr>
            </w:pPr>
            <w:r w:rsidRPr="000D4433">
              <w:rPr>
                <w:rFonts w:ascii="Times New Roman" w:hAnsi="Times New Roman" w:cs="Times New Roman"/>
                <w:sz w:val="24"/>
                <w:szCs w:val="24"/>
              </w:rPr>
              <w:t>Metai</w:t>
            </w:r>
          </w:p>
        </w:tc>
        <w:tc>
          <w:tcPr>
            <w:tcW w:w="3118" w:type="dxa"/>
          </w:tcPr>
          <w:p w14:paraId="6AF0E8BE" w14:textId="77777777" w:rsidR="008202B7" w:rsidRPr="000D4433" w:rsidRDefault="008202B7" w:rsidP="005F7004">
            <w:pPr>
              <w:jc w:val="center"/>
              <w:rPr>
                <w:rFonts w:ascii="Times New Roman" w:hAnsi="Times New Roman" w:cs="Times New Roman"/>
                <w:sz w:val="24"/>
                <w:szCs w:val="24"/>
              </w:rPr>
            </w:pPr>
            <w:r w:rsidRPr="000D4433">
              <w:rPr>
                <w:rFonts w:ascii="Times New Roman" w:hAnsi="Times New Roman" w:cs="Times New Roman"/>
                <w:sz w:val="24"/>
                <w:szCs w:val="24"/>
              </w:rPr>
              <w:t>Mokinių skaičius</w:t>
            </w:r>
          </w:p>
        </w:tc>
      </w:tr>
      <w:tr w:rsidR="008202B7" w:rsidRPr="000D4433" w14:paraId="6676A9BE" w14:textId="77777777" w:rsidTr="008202B7">
        <w:tc>
          <w:tcPr>
            <w:tcW w:w="3794" w:type="dxa"/>
          </w:tcPr>
          <w:p w14:paraId="08C77FA3" w14:textId="7345922F" w:rsidR="008202B7" w:rsidRPr="000D4433" w:rsidRDefault="008202B7" w:rsidP="005F7004">
            <w:pPr>
              <w:jc w:val="center"/>
              <w:rPr>
                <w:rFonts w:ascii="Times New Roman" w:hAnsi="Times New Roman" w:cs="Times New Roman"/>
                <w:sz w:val="24"/>
                <w:szCs w:val="24"/>
              </w:rPr>
            </w:pPr>
            <w:r w:rsidRPr="000D4433">
              <w:rPr>
                <w:rFonts w:ascii="Times New Roman" w:hAnsi="Times New Roman" w:cs="Times New Roman"/>
                <w:sz w:val="24"/>
                <w:szCs w:val="24"/>
              </w:rPr>
              <w:t>2016 m. rugsėjo 1</w:t>
            </w:r>
            <w:r w:rsidR="00961D98">
              <w:rPr>
                <w:rFonts w:ascii="Times New Roman" w:hAnsi="Times New Roman" w:cs="Times New Roman"/>
                <w:sz w:val="24"/>
                <w:szCs w:val="24"/>
              </w:rPr>
              <w:t xml:space="preserve"> </w:t>
            </w:r>
            <w:r w:rsidRPr="000D4433">
              <w:rPr>
                <w:rFonts w:ascii="Times New Roman" w:hAnsi="Times New Roman" w:cs="Times New Roman"/>
                <w:sz w:val="24"/>
                <w:szCs w:val="24"/>
              </w:rPr>
              <w:t>d.</w:t>
            </w:r>
          </w:p>
        </w:tc>
        <w:tc>
          <w:tcPr>
            <w:tcW w:w="3118" w:type="dxa"/>
          </w:tcPr>
          <w:p w14:paraId="6878342E" w14:textId="77777777" w:rsidR="008202B7" w:rsidRPr="000D4433" w:rsidRDefault="008202B7" w:rsidP="005F7004">
            <w:pPr>
              <w:jc w:val="center"/>
              <w:rPr>
                <w:rFonts w:ascii="Times New Roman" w:hAnsi="Times New Roman" w:cs="Times New Roman"/>
                <w:sz w:val="24"/>
                <w:szCs w:val="24"/>
              </w:rPr>
            </w:pPr>
            <w:r w:rsidRPr="000D4433">
              <w:rPr>
                <w:rFonts w:ascii="Times New Roman" w:hAnsi="Times New Roman" w:cs="Times New Roman"/>
                <w:sz w:val="24"/>
                <w:szCs w:val="24"/>
              </w:rPr>
              <w:t>450</w:t>
            </w:r>
          </w:p>
        </w:tc>
      </w:tr>
      <w:tr w:rsidR="008202B7" w:rsidRPr="000D4433" w14:paraId="5851A3E5" w14:textId="77777777" w:rsidTr="008202B7">
        <w:tc>
          <w:tcPr>
            <w:tcW w:w="3794" w:type="dxa"/>
          </w:tcPr>
          <w:p w14:paraId="715AC07A" w14:textId="4F05F788" w:rsidR="008202B7" w:rsidRPr="000D4433" w:rsidRDefault="008202B7" w:rsidP="005F7004">
            <w:pPr>
              <w:jc w:val="center"/>
              <w:rPr>
                <w:rFonts w:ascii="Times New Roman" w:hAnsi="Times New Roman" w:cs="Times New Roman"/>
                <w:sz w:val="24"/>
                <w:szCs w:val="24"/>
              </w:rPr>
            </w:pPr>
            <w:r w:rsidRPr="000D4433">
              <w:rPr>
                <w:rFonts w:ascii="Times New Roman" w:hAnsi="Times New Roman" w:cs="Times New Roman"/>
                <w:sz w:val="24"/>
                <w:szCs w:val="24"/>
              </w:rPr>
              <w:t>2017 m. rugsėjo 1</w:t>
            </w:r>
            <w:r w:rsidR="00961D98">
              <w:rPr>
                <w:rFonts w:ascii="Times New Roman" w:hAnsi="Times New Roman" w:cs="Times New Roman"/>
                <w:sz w:val="24"/>
                <w:szCs w:val="24"/>
              </w:rPr>
              <w:t xml:space="preserve"> </w:t>
            </w:r>
            <w:r w:rsidRPr="000D4433">
              <w:rPr>
                <w:rFonts w:ascii="Times New Roman" w:hAnsi="Times New Roman" w:cs="Times New Roman"/>
                <w:sz w:val="24"/>
                <w:szCs w:val="24"/>
              </w:rPr>
              <w:t>d.</w:t>
            </w:r>
          </w:p>
        </w:tc>
        <w:tc>
          <w:tcPr>
            <w:tcW w:w="3118" w:type="dxa"/>
          </w:tcPr>
          <w:p w14:paraId="4196FC16" w14:textId="77777777" w:rsidR="008202B7" w:rsidRPr="000D4433" w:rsidRDefault="008202B7" w:rsidP="005F7004">
            <w:pPr>
              <w:jc w:val="center"/>
              <w:rPr>
                <w:rFonts w:ascii="Times New Roman" w:hAnsi="Times New Roman" w:cs="Times New Roman"/>
                <w:sz w:val="24"/>
                <w:szCs w:val="24"/>
              </w:rPr>
            </w:pPr>
            <w:r w:rsidRPr="000D4433">
              <w:rPr>
                <w:rFonts w:ascii="Times New Roman" w:hAnsi="Times New Roman" w:cs="Times New Roman"/>
                <w:sz w:val="24"/>
                <w:szCs w:val="24"/>
              </w:rPr>
              <w:t>421</w:t>
            </w:r>
          </w:p>
        </w:tc>
      </w:tr>
      <w:tr w:rsidR="008202B7" w:rsidRPr="000D4433" w14:paraId="0BD0D70D" w14:textId="77777777" w:rsidTr="008202B7">
        <w:tc>
          <w:tcPr>
            <w:tcW w:w="3794" w:type="dxa"/>
          </w:tcPr>
          <w:p w14:paraId="4F09621B" w14:textId="32F5E9F5" w:rsidR="008202B7" w:rsidRPr="000D4433" w:rsidRDefault="008202B7" w:rsidP="005F7004">
            <w:pPr>
              <w:jc w:val="center"/>
              <w:rPr>
                <w:rFonts w:ascii="Times New Roman" w:hAnsi="Times New Roman" w:cs="Times New Roman"/>
                <w:sz w:val="24"/>
                <w:szCs w:val="24"/>
              </w:rPr>
            </w:pPr>
            <w:r w:rsidRPr="000D4433">
              <w:rPr>
                <w:rFonts w:ascii="Times New Roman" w:hAnsi="Times New Roman" w:cs="Times New Roman"/>
                <w:sz w:val="24"/>
                <w:szCs w:val="24"/>
              </w:rPr>
              <w:t>2018 m. rugsėjo 1</w:t>
            </w:r>
            <w:r w:rsidR="00961D98">
              <w:rPr>
                <w:rFonts w:ascii="Times New Roman" w:hAnsi="Times New Roman" w:cs="Times New Roman"/>
                <w:sz w:val="24"/>
                <w:szCs w:val="24"/>
              </w:rPr>
              <w:t xml:space="preserve"> </w:t>
            </w:r>
            <w:r w:rsidRPr="000D4433">
              <w:rPr>
                <w:rFonts w:ascii="Times New Roman" w:hAnsi="Times New Roman" w:cs="Times New Roman"/>
                <w:sz w:val="24"/>
                <w:szCs w:val="24"/>
              </w:rPr>
              <w:t>d.</w:t>
            </w:r>
          </w:p>
        </w:tc>
        <w:tc>
          <w:tcPr>
            <w:tcW w:w="3118" w:type="dxa"/>
          </w:tcPr>
          <w:p w14:paraId="36057E73" w14:textId="77777777" w:rsidR="008202B7" w:rsidRPr="000D4433" w:rsidRDefault="008202B7" w:rsidP="005F7004">
            <w:pPr>
              <w:jc w:val="center"/>
              <w:rPr>
                <w:rFonts w:ascii="Times New Roman" w:hAnsi="Times New Roman" w:cs="Times New Roman"/>
                <w:sz w:val="24"/>
                <w:szCs w:val="24"/>
              </w:rPr>
            </w:pPr>
            <w:r w:rsidRPr="000D4433">
              <w:rPr>
                <w:rFonts w:ascii="Times New Roman" w:hAnsi="Times New Roman" w:cs="Times New Roman"/>
                <w:sz w:val="24"/>
                <w:szCs w:val="24"/>
              </w:rPr>
              <w:t>419</w:t>
            </w:r>
          </w:p>
        </w:tc>
      </w:tr>
      <w:tr w:rsidR="008202B7" w:rsidRPr="000D4433" w14:paraId="5EDFD951" w14:textId="77777777" w:rsidTr="008202B7">
        <w:tc>
          <w:tcPr>
            <w:tcW w:w="3794" w:type="dxa"/>
          </w:tcPr>
          <w:p w14:paraId="65D6B5F5" w14:textId="1F1D35C5" w:rsidR="008202B7" w:rsidRPr="000D4433" w:rsidRDefault="008202B7" w:rsidP="005F7004">
            <w:pPr>
              <w:jc w:val="center"/>
              <w:rPr>
                <w:rFonts w:ascii="Times New Roman" w:hAnsi="Times New Roman" w:cs="Times New Roman"/>
                <w:sz w:val="24"/>
                <w:szCs w:val="24"/>
              </w:rPr>
            </w:pPr>
            <w:r w:rsidRPr="000D4433">
              <w:rPr>
                <w:rFonts w:ascii="Times New Roman" w:hAnsi="Times New Roman" w:cs="Times New Roman"/>
                <w:sz w:val="24"/>
                <w:szCs w:val="24"/>
              </w:rPr>
              <w:t>2019 m. rugsėjo 1</w:t>
            </w:r>
            <w:r w:rsidR="00961D98">
              <w:rPr>
                <w:rFonts w:ascii="Times New Roman" w:hAnsi="Times New Roman" w:cs="Times New Roman"/>
                <w:sz w:val="24"/>
                <w:szCs w:val="24"/>
              </w:rPr>
              <w:t xml:space="preserve"> </w:t>
            </w:r>
            <w:r w:rsidRPr="000D4433">
              <w:rPr>
                <w:rFonts w:ascii="Times New Roman" w:hAnsi="Times New Roman" w:cs="Times New Roman"/>
                <w:sz w:val="24"/>
                <w:szCs w:val="24"/>
              </w:rPr>
              <w:t>d.</w:t>
            </w:r>
          </w:p>
        </w:tc>
        <w:tc>
          <w:tcPr>
            <w:tcW w:w="3118" w:type="dxa"/>
          </w:tcPr>
          <w:p w14:paraId="790F6698" w14:textId="77777777" w:rsidR="008202B7" w:rsidRPr="000D4433" w:rsidRDefault="008202B7" w:rsidP="005F7004">
            <w:pPr>
              <w:jc w:val="center"/>
              <w:rPr>
                <w:rFonts w:ascii="Times New Roman" w:hAnsi="Times New Roman" w:cs="Times New Roman"/>
                <w:sz w:val="24"/>
                <w:szCs w:val="24"/>
              </w:rPr>
            </w:pPr>
            <w:r w:rsidRPr="000D4433">
              <w:rPr>
                <w:rFonts w:ascii="Times New Roman" w:hAnsi="Times New Roman" w:cs="Times New Roman"/>
                <w:sz w:val="24"/>
                <w:szCs w:val="24"/>
              </w:rPr>
              <w:t>413</w:t>
            </w:r>
          </w:p>
        </w:tc>
      </w:tr>
      <w:tr w:rsidR="008202B7" w:rsidRPr="000D4433" w14:paraId="21137B25" w14:textId="77777777" w:rsidTr="008202B7">
        <w:tc>
          <w:tcPr>
            <w:tcW w:w="3794" w:type="dxa"/>
          </w:tcPr>
          <w:p w14:paraId="4CA0DB41" w14:textId="3EA49145" w:rsidR="008202B7" w:rsidRPr="000D4433" w:rsidRDefault="008202B7" w:rsidP="005F7004">
            <w:pPr>
              <w:jc w:val="center"/>
              <w:rPr>
                <w:rFonts w:ascii="Times New Roman" w:hAnsi="Times New Roman" w:cs="Times New Roman"/>
                <w:sz w:val="24"/>
                <w:szCs w:val="24"/>
              </w:rPr>
            </w:pPr>
            <w:r w:rsidRPr="000D4433">
              <w:rPr>
                <w:rFonts w:ascii="Times New Roman" w:hAnsi="Times New Roman" w:cs="Times New Roman"/>
                <w:sz w:val="24"/>
                <w:szCs w:val="24"/>
              </w:rPr>
              <w:t>2020 m. rugsėjo 1</w:t>
            </w:r>
            <w:r w:rsidR="00961D98">
              <w:rPr>
                <w:rFonts w:ascii="Times New Roman" w:hAnsi="Times New Roman" w:cs="Times New Roman"/>
                <w:sz w:val="24"/>
                <w:szCs w:val="24"/>
              </w:rPr>
              <w:t xml:space="preserve"> </w:t>
            </w:r>
            <w:r w:rsidRPr="000D4433">
              <w:rPr>
                <w:rFonts w:ascii="Times New Roman" w:hAnsi="Times New Roman" w:cs="Times New Roman"/>
                <w:sz w:val="24"/>
                <w:szCs w:val="24"/>
              </w:rPr>
              <w:t>d.</w:t>
            </w:r>
          </w:p>
        </w:tc>
        <w:tc>
          <w:tcPr>
            <w:tcW w:w="3118" w:type="dxa"/>
          </w:tcPr>
          <w:p w14:paraId="52083CDB" w14:textId="77777777" w:rsidR="008202B7" w:rsidRPr="000D4433" w:rsidRDefault="008202B7" w:rsidP="005F7004">
            <w:pPr>
              <w:jc w:val="center"/>
              <w:rPr>
                <w:rFonts w:ascii="Times New Roman" w:hAnsi="Times New Roman" w:cs="Times New Roman"/>
                <w:sz w:val="24"/>
                <w:szCs w:val="24"/>
              </w:rPr>
            </w:pPr>
            <w:r w:rsidRPr="000D4433">
              <w:rPr>
                <w:rFonts w:ascii="Times New Roman" w:hAnsi="Times New Roman" w:cs="Times New Roman"/>
                <w:sz w:val="24"/>
                <w:szCs w:val="24"/>
              </w:rPr>
              <w:t>413</w:t>
            </w:r>
          </w:p>
        </w:tc>
      </w:tr>
      <w:tr w:rsidR="005E0A16" w:rsidRPr="000D4433" w14:paraId="6D269073" w14:textId="77777777" w:rsidTr="008202B7">
        <w:tc>
          <w:tcPr>
            <w:tcW w:w="3794" w:type="dxa"/>
          </w:tcPr>
          <w:p w14:paraId="4C8A21DA" w14:textId="77777777" w:rsidR="005E0A16" w:rsidRPr="000D4433" w:rsidRDefault="005E0A16" w:rsidP="005F7004">
            <w:pPr>
              <w:jc w:val="center"/>
              <w:rPr>
                <w:rFonts w:ascii="Times New Roman" w:hAnsi="Times New Roman" w:cs="Times New Roman"/>
                <w:sz w:val="24"/>
                <w:szCs w:val="24"/>
              </w:rPr>
            </w:pPr>
          </w:p>
        </w:tc>
        <w:tc>
          <w:tcPr>
            <w:tcW w:w="3118" w:type="dxa"/>
          </w:tcPr>
          <w:p w14:paraId="6A417B5D" w14:textId="77777777" w:rsidR="005E0A16" w:rsidRPr="000D4433" w:rsidRDefault="005E0A16" w:rsidP="005F7004">
            <w:pPr>
              <w:jc w:val="center"/>
              <w:rPr>
                <w:rFonts w:ascii="Times New Roman" w:hAnsi="Times New Roman" w:cs="Times New Roman"/>
                <w:sz w:val="24"/>
                <w:szCs w:val="24"/>
              </w:rPr>
            </w:pPr>
          </w:p>
        </w:tc>
      </w:tr>
    </w:tbl>
    <w:p w14:paraId="4B06A2EB" w14:textId="77777777" w:rsidR="00C1797E" w:rsidRDefault="00C1797E" w:rsidP="004B1F49">
      <w:pPr>
        <w:pStyle w:val="Sraopastraipa"/>
        <w:spacing w:after="0" w:line="240" w:lineRule="auto"/>
        <w:ind w:left="0"/>
        <w:jc w:val="center"/>
        <w:rPr>
          <w:rFonts w:ascii="Times New Roman" w:hAnsi="Times New Roman" w:cs="Times New Roman"/>
          <w:b/>
          <w:color w:val="000000" w:themeColor="text1"/>
          <w:sz w:val="24"/>
          <w:szCs w:val="24"/>
        </w:rPr>
      </w:pPr>
    </w:p>
    <w:p w14:paraId="06CFEABC" w14:textId="3649DF41" w:rsidR="00DA1DD3" w:rsidRDefault="00D80674" w:rsidP="004B1F49">
      <w:pPr>
        <w:pStyle w:val="Sraopastraipa"/>
        <w:spacing w:after="0" w:line="240" w:lineRule="auto"/>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5.4. </w:t>
      </w:r>
      <w:r w:rsidR="005F15F2" w:rsidRPr="00EF3482">
        <w:rPr>
          <w:rFonts w:ascii="Times New Roman" w:hAnsi="Times New Roman" w:cs="Times New Roman"/>
          <w:b/>
          <w:color w:val="000000" w:themeColor="text1"/>
          <w:sz w:val="24"/>
          <w:szCs w:val="24"/>
        </w:rPr>
        <w:t>FINANSINIAI IR MATERIALIEJI IŠTEKLIAI</w:t>
      </w:r>
    </w:p>
    <w:p w14:paraId="716CE36B" w14:textId="7297D0E5" w:rsidR="00912509" w:rsidRPr="00AE0AA6" w:rsidRDefault="00912CEB" w:rsidP="00912CEB">
      <w:pPr>
        <w:pStyle w:val="Sraopastraipa"/>
        <w:spacing w:after="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B663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27. Pagrindiniai gimnazijos finansavimo šaltiniai:</w:t>
      </w:r>
    </w:p>
    <w:p w14:paraId="60B6EB77" w14:textId="4535E5AA" w:rsidR="001B5AF4" w:rsidRDefault="004B1F49" w:rsidP="004B1F4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B663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27.</w:t>
      </w:r>
      <w:r w:rsidR="00912CEB">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00FD71EC" w:rsidRPr="00AE0AA6">
        <w:rPr>
          <w:rFonts w:ascii="Times New Roman" w:hAnsi="Times New Roman" w:cs="Times New Roman"/>
          <w:color w:val="000000" w:themeColor="text1"/>
          <w:sz w:val="24"/>
          <w:szCs w:val="24"/>
        </w:rPr>
        <w:t>Mokinio lėšos</w:t>
      </w:r>
      <w:r w:rsidR="00AD6AAF" w:rsidRPr="00AE0AA6">
        <w:rPr>
          <w:rFonts w:ascii="Times New Roman" w:hAnsi="Times New Roman" w:cs="Times New Roman"/>
          <w:color w:val="000000" w:themeColor="text1"/>
          <w:sz w:val="24"/>
          <w:szCs w:val="24"/>
        </w:rPr>
        <w:t xml:space="preserve"> (ML)</w:t>
      </w:r>
      <w:r w:rsidR="00FD71EC" w:rsidRPr="00AE0AA6">
        <w:rPr>
          <w:rFonts w:ascii="Times New Roman" w:hAnsi="Times New Roman" w:cs="Times New Roman"/>
          <w:color w:val="000000" w:themeColor="text1"/>
          <w:sz w:val="24"/>
          <w:szCs w:val="24"/>
        </w:rPr>
        <w:t xml:space="preserve"> naudojamos pedagogų atlyginimams, socialinio draudimo indėliams, pedagogų kvalifikacijos kėlimui, vadovėliams ir mokymo priemonėms, mokinių kultūrinei pažintinei veiklai ir profesiniam konsultavimui, informacinių technologijų diegimui. M</w:t>
      </w:r>
      <w:r w:rsidR="00AD6AAF" w:rsidRPr="00AE0AA6">
        <w:rPr>
          <w:rFonts w:ascii="Times New Roman" w:hAnsi="Times New Roman" w:cs="Times New Roman"/>
          <w:color w:val="000000" w:themeColor="text1"/>
          <w:sz w:val="24"/>
          <w:szCs w:val="24"/>
        </w:rPr>
        <w:t>L</w:t>
      </w:r>
      <w:r w:rsidR="00FD71EC" w:rsidRPr="00AE0AA6">
        <w:rPr>
          <w:rFonts w:ascii="Times New Roman" w:hAnsi="Times New Roman" w:cs="Times New Roman"/>
          <w:color w:val="000000" w:themeColor="text1"/>
          <w:sz w:val="24"/>
          <w:szCs w:val="24"/>
        </w:rPr>
        <w:t xml:space="preserve"> planuojamos pagal Vyriausybės patvirtintą metodiką. </w:t>
      </w:r>
    </w:p>
    <w:p w14:paraId="4B9F1814" w14:textId="3FB889FE" w:rsidR="001B5AF4" w:rsidRDefault="001B5AF4" w:rsidP="004B1F4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B663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2</w:t>
      </w:r>
      <w:r w:rsidR="000D0D15">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w:t>
      </w:r>
      <w:r w:rsidR="00912CEB">
        <w:rPr>
          <w:rFonts w:ascii="Times New Roman" w:hAnsi="Times New Roman" w:cs="Times New Roman"/>
          <w:color w:val="000000" w:themeColor="text1"/>
          <w:sz w:val="24"/>
          <w:szCs w:val="24"/>
        </w:rPr>
        <w:t>2</w:t>
      </w:r>
      <w:r w:rsidR="000D0D1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S</w:t>
      </w:r>
      <w:r w:rsidR="00AD6AAF" w:rsidRPr="00AE0AA6">
        <w:rPr>
          <w:rFonts w:ascii="Times New Roman" w:hAnsi="Times New Roman" w:cs="Times New Roman"/>
          <w:color w:val="000000" w:themeColor="text1"/>
          <w:sz w:val="24"/>
          <w:szCs w:val="24"/>
        </w:rPr>
        <w:t xml:space="preserve">B </w:t>
      </w:r>
      <w:r w:rsidR="00FD71EC" w:rsidRPr="00AE0AA6">
        <w:rPr>
          <w:rFonts w:ascii="Times New Roman" w:hAnsi="Times New Roman" w:cs="Times New Roman"/>
          <w:color w:val="000000" w:themeColor="text1"/>
          <w:sz w:val="24"/>
          <w:szCs w:val="24"/>
        </w:rPr>
        <w:t xml:space="preserve">lėšos skiriamos nepedagoginių darbuotojų atlyginimams ir socialinio draudimo įmokoms, komunalinėms paslaugoms. </w:t>
      </w:r>
      <w:r w:rsidR="00AD6AAF" w:rsidRPr="00AE0AA6">
        <w:rPr>
          <w:rFonts w:ascii="Times New Roman" w:hAnsi="Times New Roman" w:cs="Times New Roman"/>
          <w:color w:val="000000" w:themeColor="text1"/>
          <w:sz w:val="24"/>
          <w:szCs w:val="24"/>
        </w:rPr>
        <w:t xml:space="preserve"> SB lėšos </w:t>
      </w:r>
      <w:r w:rsidR="00FD71EC" w:rsidRPr="00AE0AA6">
        <w:rPr>
          <w:rFonts w:ascii="Times New Roman" w:hAnsi="Times New Roman" w:cs="Times New Roman"/>
          <w:color w:val="000000" w:themeColor="text1"/>
          <w:sz w:val="24"/>
          <w:szCs w:val="24"/>
        </w:rPr>
        <w:t xml:space="preserve">planuojamos Joniškio rajono savivaldybės tarybos sprendimais. </w:t>
      </w:r>
    </w:p>
    <w:p w14:paraId="48C1C086" w14:textId="2592A9F2" w:rsidR="001B5AF4" w:rsidRDefault="001B5AF4" w:rsidP="004B1F4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B663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2</w:t>
      </w:r>
      <w:r w:rsidR="000D0D15">
        <w:rPr>
          <w:rFonts w:ascii="Times New Roman" w:hAnsi="Times New Roman" w:cs="Times New Roman"/>
          <w:color w:val="000000" w:themeColor="text1"/>
          <w:sz w:val="24"/>
          <w:szCs w:val="24"/>
        </w:rPr>
        <w:t>7.</w:t>
      </w:r>
      <w:r w:rsidR="00912CEB">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sidR="00FD71EC" w:rsidRPr="00AE0AA6">
        <w:rPr>
          <w:rFonts w:ascii="Times New Roman" w:hAnsi="Times New Roman" w:cs="Times New Roman"/>
          <w:color w:val="000000" w:themeColor="text1"/>
          <w:sz w:val="24"/>
          <w:szCs w:val="24"/>
        </w:rPr>
        <w:t xml:space="preserve">Specialiųjų programų lėšos planuojamos pagal sudarytas sutartis už patalpų ir transporto paslaugas. </w:t>
      </w:r>
    </w:p>
    <w:p w14:paraId="795D77C1" w14:textId="068E6622" w:rsidR="00FD71EC" w:rsidRPr="00AE0AA6" w:rsidRDefault="001B5AF4" w:rsidP="004B1F49">
      <w:pPr>
        <w:spacing w:after="0" w:line="240" w:lineRule="auto"/>
        <w:jc w:val="both"/>
        <w:rPr>
          <w:rFonts w:ascii="Times New Roman" w:eastAsia="Times New Roman" w:hAnsi="Times New Roman" w:cs="Times New Roman"/>
          <w:color w:val="000000" w:themeColor="text1"/>
          <w:sz w:val="24"/>
          <w:szCs w:val="24"/>
          <w:highlight w:val="yellow"/>
          <w:lang w:eastAsia="lt-LT"/>
        </w:rPr>
      </w:pPr>
      <w:r>
        <w:rPr>
          <w:rFonts w:ascii="Times New Roman" w:hAnsi="Times New Roman" w:cs="Times New Roman"/>
          <w:color w:val="000000" w:themeColor="text1"/>
          <w:sz w:val="24"/>
          <w:szCs w:val="24"/>
        </w:rPr>
        <w:t xml:space="preserve">        </w:t>
      </w:r>
      <w:r w:rsidR="009B663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0D0D15">
        <w:rPr>
          <w:rFonts w:ascii="Times New Roman" w:hAnsi="Times New Roman" w:cs="Times New Roman"/>
          <w:color w:val="000000" w:themeColor="text1"/>
          <w:sz w:val="24"/>
          <w:szCs w:val="24"/>
        </w:rPr>
        <w:t>27.</w:t>
      </w:r>
      <w:r w:rsidR="00912CEB">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 </w:t>
      </w:r>
      <w:r w:rsidR="00AD6AAF" w:rsidRPr="00AE0AA6">
        <w:rPr>
          <w:rFonts w:ascii="Times New Roman" w:hAnsi="Times New Roman" w:cs="Times New Roman"/>
          <w:color w:val="000000" w:themeColor="text1"/>
          <w:sz w:val="24"/>
          <w:szCs w:val="24"/>
        </w:rPr>
        <w:t xml:space="preserve">Paramos </w:t>
      </w:r>
      <w:r w:rsidR="00FD71EC" w:rsidRPr="00AE0AA6">
        <w:rPr>
          <w:rFonts w:ascii="Times New Roman" w:hAnsi="Times New Roman" w:cs="Times New Roman"/>
          <w:color w:val="000000" w:themeColor="text1"/>
          <w:sz w:val="24"/>
          <w:szCs w:val="24"/>
        </w:rPr>
        <w:t>lėšos naudojamos gimnazijos projekt</w:t>
      </w:r>
      <w:r w:rsidR="00961D98">
        <w:rPr>
          <w:rFonts w:ascii="Times New Roman" w:hAnsi="Times New Roman" w:cs="Times New Roman"/>
          <w:color w:val="000000" w:themeColor="text1"/>
          <w:sz w:val="24"/>
          <w:szCs w:val="24"/>
        </w:rPr>
        <w:t>ams</w:t>
      </w:r>
      <w:r w:rsidR="00FD71EC" w:rsidRPr="00AE0AA6">
        <w:rPr>
          <w:rFonts w:ascii="Times New Roman" w:hAnsi="Times New Roman" w:cs="Times New Roman"/>
          <w:color w:val="000000" w:themeColor="text1"/>
          <w:sz w:val="24"/>
          <w:szCs w:val="24"/>
        </w:rPr>
        <w:t xml:space="preserve"> finans</w:t>
      </w:r>
      <w:r w:rsidR="00925DC5">
        <w:rPr>
          <w:rFonts w:ascii="Times New Roman" w:hAnsi="Times New Roman" w:cs="Times New Roman"/>
          <w:color w:val="000000" w:themeColor="text1"/>
          <w:sz w:val="24"/>
          <w:szCs w:val="24"/>
        </w:rPr>
        <w:t>uoti</w:t>
      </w:r>
      <w:r w:rsidR="00FD71EC" w:rsidRPr="00AE0AA6">
        <w:rPr>
          <w:rFonts w:ascii="Times New Roman" w:hAnsi="Times New Roman" w:cs="Times New Roman"/>
          <w:color w:val="000000" w:themeColor="text1"/>
          <w:sz w:val="24"/>
          <w:szCs w:val="24"/>
        </w:rPr>
        <w:t>, mokini</w:t>
      </w:r>
      <w:r w:rsidR="00925DC5">
        <w:rPr>
          <w:rFonts w:ascii="Times New Roman" w:hAnsi="Times New Roman" w:cs="Times New Roman"/>
          <w:color w:val="000000" w:themeColor="text1"/>
          <w:sz w:val="24"/>
          <w:szCs w:val="24"/>
        </w:rPr>
        <w:t>ams</w:t>
      </w:r>
      <w:r w:rsidR="00FD71EC" w:rsidRPr="00AE0AA6">
        <w:rPr>
          <w:rFonts w:ascii="Times New Roman" w:hAnsi="Times New Roman" w:cs="Times New Roman"/>
          <w:color w:val="000000" w:themeColor="text1"/>
          <w:sz w:val="24"/>
          <w:szCs w:val="24"/>
        </w:rPr>
        <w:t xml:space="preserve"> skatin</w:t>
      </w:r>
      <w:r w:rsidR="00925DC5">
        <w:rPr>
          <w:rFonts w:ascii="Times New Roman" w:hAnsi="Times New Roman" w:cs="Times New Roman"/>
          <w:color w:val="000000" w:themeColor="text1"/>
          <w:sz w:val="24"/>
          <w:szCs w:val="24"/>
        </w:rPr>
        <w:t>ti</w:t>
      </w:r>
      <w:r w:rsidR="00FD71EC" w:rsidRPr="00AE0AA6">
        <w:rPr>
          <w:rFonts w:ascii="Times New Roman" w:hAnsi="Times New Roman" w:cs="Times New Roman"/>
          <w:color w:val="000000" w:themeColor="text1"/>
          <w:sz w:val="24"/>
          <w:szCs w:val="24"/>
        </w:rPr>
        <w:t>, materialin</w:t>
      </w:r>
      <w:r w:rsidR="00925DC5">
        <w:rPr>
          <w:rFonts w:ascii="Times New Roman" w:hAnsi="Times New Roman" w:cs="Times New Roman"/>
          <w:color w:val="000000" w:themeColor="text1"/>
          <w:sz w:val="24"/>
          <w:szCs w:val="24"/>
        </w:rPr>
        <w:t>ei</w:t>
      </w:r>
      <w:r w:rsidR="00FD71EC" w:rsidRPr="00AE0AA6">
        <w:rPr>
          <w:rFonts w:ascii="Times New Roman" w:hAnsi="Times New Roman" w:cs="Times New Roman"/>
          <w:color w:val="000000" w:themeColor="text1"/>
          <w:sz w:val="24"/>
          <w:szCs w:val="24"/>
        </w:rPr>
        <w:t xml:space="preserve"> baz</w:t>
      </w:r>
      <w:r w:rsidR="00925DC5">
        <w:rPr>
          <w:rFonts w:ascii="Times New Roman" w:hAnsi="Times New Roman" w:cs="Times New Roman"/>
          <w:color w:val="000000" w:themeColor="text1"/>
          <w:sz w:val="24"/>
          <w:szCs w:val="24"/>
        </w:rPr>
        <w:t>ei</w:t>
      </w:r>
      <w:r w:rsidR="00FD71EC" w:rsidRPr="00AE0AA6">
        <w:rPr>
          <w:rFonts w:ascii="Times New Roman" w:hAnsi="Times New Roman" w:cs="Times New Roman"/>
          <w:color w:val="000000" w:themeColor="text1"/>
          <w:sz w:val="24"/>
          <w:szCs w:val="24"/>
        </w:rPr>
        <w:t xml:space="preserve"> gerin</w:t>
      </w:r>
      <w:r w:rsidR="00925DC5">
        <w:rPr>
          <w:rFonts w:ascii="Times New Roman" w:hAnsi="Times New Roman" w:cs="Times New Roman"/>
          <w:color w:val="000000" w:themeColor="text1"/>
          <w:sz w:val="24"/>
          <w:szCs w:val="24"/>
        </w:rPr>
        <w:t>ti</w:t>
      </w:r>
      <w:r w:rsidR="00FB0436" w:rsidRPr="00AE0AA6">
        <w:rPr>
          <w:rFonts w:ascii="Times New Roman" w:hAnsi="Times New Roman" w:cs="Times New Roman"/>
          <w:color w:val="000000" w:themeColor="text1"/>
          <w:sz w:val="24"/>
          <w:szCs w:val="24"/>
        </w:rPr>
        <w:t>. Tarptautinių projektų lėšos naudojamos projektų veikloms vykdyti.</w:t>
      </w:r>
    </w:p>
    <w:p w14:paraId="11C818EF" w14:textId="1FF0E931" w:rsidR="00FD71EC" w:rsidRPr="00AE0AA6" w:rsidRDefault="00FD71EC" w:rsidP="004B1F49">
      <w:pPr>
        <w:spacing w:after="0" w:line="240" w:lineRule="auto"/>
        <w:jc w:val="both"/>
        <w:rPr>
          <w:rFonts w:ascii="Times New Roman" w:eastAsia="Times New Roman" w:hAnsi="Times New Roman" w:cs="Times New Roman"/>
          <w:color w:val="000000" w:themeColor="text1"/>
          <w:sz w:val="24"/>
          <w:szCs w:val="24"/>
          <w:highlight w:val="yellow"/>
        </w:rPr>
      </w:pPr>
      <w:r w:rsidRPr="00AE0AA6">
        <w:rPr>
          <w:rFonts w:ascii="Times New Roman" w:eastAsia="Times New Roman" w:hAnsi="Times New Roman" w:cs="Times New Roman"/>
          <w:color w:val="000000" w:themeColor="text1"/>
          <w:sz w:val="24"/>
          <w:szCs w:val="24"/>
        </w:rPr>
        <w:t xml:space="preserve">           </w:t>
      </w:r>
      <w:r w:rsidR="009B6630">
        <w:rPr>
          <w:rFonts w:ascii="Times New Roman" w:eastAsia="Times New Roman" w:hAnsi="Times New Roman" w:cs="Times New Roman"/>
          <w:color w:val="000000" w:themeColor="text1"/>
          <w:sz w:val="24"/>
          <w:szCs w:val="24"/>
        </w:rPr>
        <w:t xml:space="preserve"> </w:t>
      </w:r>
      <w:r w:rsidRPr="00AE0AA6">
        <w:rPr>
          <w:rFonts w:ascii="Times New Roman" w:eastAsia="Times New Roman" w:hAnsi="Times New Roman" w:cs="Times New Roman"/>
          <w:color w:val="000000" w:themeColor="text1"/>
          <w:sz w:val="24"/>
          <w:szCs w:val="24"/>
        </w:rPr>
        <w:t xml:space="preserve"> </w:t>
      </w:r>
      <w:r w:rsidR="000D0D15">
        <w:rPr>
          <w:rFonts w:ascii="Times New Roman" w:eastAsia="Times New Roman" w:hAnsi="Times New Roman" w:cs="Times New Roman"/>
          <w:color w:val="000000" w:themeColor="text1"/>
          <w:sz w:val="24"/>
          <w:szCs w:val="24"/>
        </w:rPr>
        <w:t xml:space="preserve">  27.</w:t>
      </w:r>
      <w:r w:rsidR="00912CEB">
        <w:rPr>
          <w:rFonts w:ascii="Times New Roman" w:eastAsia="Times New Roman" w:hAnsi="Times New Roman" w:cs="Times New Roman"/>
          <w:color w:val="000000" w:themeColor="text1"/>
          <w:sz w:val="24"/>
          <w:szCs w:val="24"/>
        </w:rPr>
        <w:t>5</w:t>
      </w:r>
      <w:r w:rsidR="000D0D15">
        <w:rPr>
          <w:rFonts w:ascii="Times New Roman" w:eastAsia="Times New Roman" w:hAnsi="Times New Roman" w:cs="Times New Roman"/>
          <w:color w:val="000000" w:themeColor="text1"/>
          <w:sz w:val="24"/>
          <w:szCs w:val="24"/>
        </w:rPr>
        <w:t>.</w:t>
      </w:r>
      <w:r w:rsidRPr="00AE0AA6">
        <w:rPr>
          <w:rFonts w:ascii="Times New Roman" w:eastAsia="Times New Roman" w:hAnsi="Times New Roman" w:cs="Times New Roman"/>
          <w:color w:val="000000" w:themeColor="text1"/>
          <w:sz w:val="24"/>
          <w:szCs w:val="24"/>
        </w:rPr>
        <w:t xml:space="preserve"> Savivaldybės suformuotas aplinkos lėšų biudžetas nete</w:t>
      </w:r>
      <w:r w:rsidR="00AE0AA6" w:rsidRPr="00AE0AA6">
        <w:rPr>
          <w:rFonts w:ascii="Times New Roman" w:eastAsia="Times New Roman" w:hAnsi="Times New Roman" w:cs="Times New Roman"/>
          <w:color w:val="000000" w:themeColor="text1"/>
          <w:sz w:val="24"/>
          <w:szCs w:val="24"/>
        </w:rPr>
        <w:t>nkina Gimnazijos visų poreikių, trūksta lėšų statybos-remonto darbams.</w:t>
      </w:r>
    </w:p>
    <w:tbl>
      <w:tblPr>
        <w:tblW w:w="11428" w:type="dxa"/>
        <w:tblInd w:w="-142" w:type="dxa"/>
        <w:tblLook w:val="04A0" w:firstRow="1" w:lastRow="0" w:firstColumn="1" w:lastColumn="0" w:noHBand="0" w:noVBand="1"/>
      </w:tblPr>
      <w:tblGrid>
        <w:gridCol w:w="700"/>
        <w:gridCol w:w="1617"/>
        <w:gridCol w:w="1418"/>
        <w:gridCol w:w="1037"/>
        <w:gridCol w:w="28"/>
        <w:gridCol w:w="210"/>
        <w:gridCol w:w="108"/>
        <w:gridCol w:w="471"/>
        <w:gridCol w:w="1028"/>
        <w:gridCol w:w="15"/>
        <w:gridCol w:w="930"/>
        <w:gridCol w:w="105"/>
        <w:gridCol w:w="793"/>
        <w:gridCol w:w="1236"/>
        <w:gridCol w:w="202"/>
        <w:gridCol w:w="46"/>
        <w:gridCol w:w="19"/>
        <w:gridCol w:w="503"/>
        <w:gridCol w:w="192"/>
        <w:gridCol w:w="770"/>
      </w:tblGrid>
      <w:tr w:rsidR="0024758A" w:rsidRPr="000D4433" w14:paraId="61D8C82E" w14:textId="77777777" w:rsidTr="004D0336">
        <w:trPr>
          <w:gridAfter w:val="6"/>
          <w:wAfter w:w="1732" w:type="dxa"/>
          <w:trHeight w:val="300"/>
        </w:trPr>
        <w:tc>
          <w:tcPr>
            <w:tcW w:w="9696" w:type="dxa"/>
            <w:gridSpan w:val="14"/>
            <w:tcBorders>
              <w:top w:val="nil"/>
              <w:left w:val="nil"/>
              <w:bottom w:val="nil"/>
              <w:right w:val="nil"/>
            </w:tcBorders>
            <w:shd w:val="clear" w:color="auto" w:fill="auto"/>
            <w:vAlign w:val="bottom"/>
            <w:hideMark/>
          </w:tcPr>
          <w:p w14:paraId="369A8B25" w14:textId="782EB12C" w:rsidR="0024758A" w:rsidRPr="000D4433" w:rsidRDefault="000D0D15" w:rsidP="00A42E04">
            <w:pPr>
              <w:spacing w:after="0" w:line="240" w:lineRule="auto"/>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color w:val="000000" w:themeColor="text1"/>
                <w:sz w:val="24"/>
                <w:szCs w:val="24"/>
              </w:rPr>
              <w:t xml:space="preserve">         </w:t>
            </w:r>
            <w:r w:rsidR="009B663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28. </w:t>
            </w:r>
            <w:r w:rsidR="008618DA" w:rsidRPr="00AE0AA6">
              <w:rPr>
                <w:rFonts w:ascii="Times New Roman" w:eastAsia="Times New Roman" w:hAnsi="Times New Roman" w:cs="Times New Roman"/>
                <w:color w:val="000000" w:themeColor="text1"/>
                <w:sz w:val="24"/>
                <w:szCs w:val="24"/>
              </w:rPr>
              <w:t xml:space="preserve">Pagal finansavimo šaltinius </w:t>
            </w:r>
            <w:r w:rsidR="00747F4B" w:rsidRPr="00AE0AA6">
              <w:rPr>
                <w:rFonts w:ascii="Times New Roman" w:eastAsia="Times New Roman" w:hAnsi="Times New Roman" w:cs="Times New Roman"/>
                <w:color w:val="000000" w:themeColor="text1"/>
                <w:sz w:val="24"/>
                <w:szCs w:val="24"/>
              </w:rPr>
              <w:t xml:space="preserve">per pastaruosius penkerius metus (2016–2020) </w:t>
            </w:r>
            <w:r w:rsidR="002F42F0" w:rsidRPr="00AE0AA6">
              <w:rPr>
                <w:rFonts w:ascii="Times New Roman" w:eastAsia="Times New Roman" w:hAnsi="Times New Roman" w:cs="Times New Roman"/>
                <w:color w:val="000000" w:themeColor="text1"/>
                <w:sz w:val="24"/>
                <w:szCs w:val="24"/>
              </w:rPr>
              <w:t xml:space="preserve"> skirta ir panaudota </w:t>
            </w:r>
            <w:r w:rsidR="008618DA" w:rsidRPr="00AE0AA6">
              <w:rPr>
                <w:rFonts w:ascii="Times New Roman" w:eastAsia="Times New Roman" w:hAnsi="Times New Roman" w:cs="Times New Roman"/>
                <w:color w:val="000000" w:themeColor="text1"/>
                <w:sz w:val="24"/>
                <w:szCs w:val="24"/>
              </w:rPr>
              <w:t xml:space="preserve">lėšų </w:t>
            </w:r>
            <w:r w:rsidR="002F42F0" w:rsidRPr="00AE0AA6">
              <w:rPr>
                <w:rFonts w:ascii="Times New Roman" w:eastAsia="Times New Roman" w:hAnsi="Times New Roman" w:cs="Times New Roman"/>
                <w:color w:val="000000" w:themeColor="text1"/>
                <w:sz w:val="24"/>
                <w:szCs w:val="24"/>
              </w:rPr>
              <w:t>(tūkst.</w:t>
            </w:r>
            <w:r w:rsidR="0024758A" w:rsidRPr="00AE0AA6">
              <w:rPr>
                <w:rFonts w:ascii="Times New Roman" w:eastAsia="Times New Roman" w:hAnsi="Times New Roman" w:cs="Times New Roman"/>
                <w:color w:val="000000" w:themeColor="text1"/>
                <w:sz w:val="24"/>
                <w:szCs w:val="24"/>
              </w:rPr>
              <w:t xml:space="preserve"> eurų)</w:t>
            </w:r>
          </w:p>
        </w:tc>
      </w:tr>
      <w:tr w:rsidR="0024758A" w:rsidRPr="000D4433" w14:paraId="0A83215B" w14:textId="77777777" w:rsidTr="004D0336">
        <w:trPr>
          <w:gridAfter w:val="6"/>
          <w:wAfter w:w="1732" w:type="dxa"/>
          <w:trHeight w:val="80"/>
        </w:trPr>
        <w:tc>
          <w:tcPr>
            <w:tcW w:w="2317" w:type="dxa"/>
            <w:gridSpan w:val="2"/>
            <w:tcBorders>
              <w:top w:val="nil"/>
              <w:left w:val="nil"/>
              <w:bottom w:val="nil"/>
              <w:right w:val="nil"/>
            </w:tcBorders>
            <w:shd w:val="clear" w:color="auto" w:fill="auto"/>
            <w:noWrap/>
            <w:vAlign w:val="bottom"/>
            <w:hideMark/>
          </w:tcPr>
          <w:p w14:paraId="54848053" w14:textId="77777777" w:rsidR="0024758A" w:rsidRPr="000D4433" w:rsidRDefault="0024758A" w:rsidP="00A42E04">
            <w:pPr>
              <w:spacing w:after="0" w:line="240" w:lineRule="auto"/>
              <w:rPr>
                <w:rFonts w:ascii="Times New Roman" w:eastAsia="Times New Roman" w:hAnsi="Times New Roman" w:cs="Times New Roman"/>
                <w:color w:val="000000"/>
                <w:sz w:val="24"/>
                <w:szCs w:val="24"/>
                <w:lang w:eastAsia="lt-LT"/>
              </w:rPr>
            </w:pPr>
          </w:p>
        </w:tc>
        <w:tc>
          <w:tcPr>
            <w:tcW w:w="1418" w:type="dxa"/>
            <w:tcBorders>
              <w:top w:val="nil"/>
              <w:left w:val="nil"/>
              <w:bottom w:val="nil"/>
              <w:right w:val="nil"/>
            </w:tcBorders>
            <w:shd w:val="clear" w:color="auto" w:fill="auto"/>
            <w:noWrap/>
            <w:vAlign w:val="bottom"/>
            <w:hideMark/>
          </w:tcPr>
          <w:p w14:paraId="7A3BD467" w14:textId="77777777" w:rsidR="0024758A" w:rsidRPr="000D4433" w:rsidRDefault="0024758A" w:rsidP="00A42E04">
            <w:pPr>
              <w:spacing w:after="0" w:line="240" w:lineRule="auto"/>
              <w:rPr>
                <w:rFonts w:ascii="Times New Roman" w:eastAsia="Times New Roman" w:hAnsi="Times New Roman" w:cs="Times New Roman"/>
                <w:color w:val="000000"/>
                <w:sz w:val="24"/>
                <w:szCs w:val="24"/>
                <w:lang w:eastAsia="lt-LT"/>
              </w:rPr>
            </w:pPr>
          </w:p>
        </w:tc>
        <w:tc>
          <w:tcPr>
            <w:tcW w:w="1275" w:type="dxa"/>
            <w:gridSpan w:val="3"/>
            <w:tcBorders>
              <w:top w:val="nil"/>
              <w:left w:val="nil"/>
              <w:bottom w:val="nil"/>
              <w:right w:val="nil"/>
            </w:tcBorders>
            <w:shd w:val="clear" w:color="auto" w:fill="auto"/>
            <w:noWrap/>
            <w:vAlign w:val="bottom"/>
            <w:hideMark/>
          </w:tcPr>
          <w:p w14:paraId="645074F8" w14:textId="77777777" w:rsidR="0024758A" w:rsidRPr="000D4433" w:rsidRDefault="0024758A" w:rsidP="00A42E04">
            <w:pPr>
              <w:spacing w:after="0" w:line="240" w:lineRule="auto"/>
              <w:rPr>
                <w:rFonts w:ascii="Times New Roman" w:eastAsia="Times New Roman" w:hAnsi="Times New Roman" w:cs="Times New Roman"/>
                <w:color w:val="000000"/>
                <w:sz w:val="24"/>
                <w:szCs w:val="24"/>
                <w:lang w:eastAsia="lt-LT"/>
              </w:rPr>
            </w:pPr>
          </w:p>
        </w:tc>
        <w:tc>
          <w:tcPr>
            <w:tcW w:w="1607" w:type="dxa"/>
            <w:gridSpan w:val="3"/>
            <w:tcBorders>
              <w:top w:val="nil"/>
              <w:left w:val="nil"/>
              <w:bottom w:val="nil"/>
              <w:right w:val="nil"/>
            </w:tcBorders>
            <w:shd w:val="clear" w:color="auto" w:fill="auto"/>
            <w:noWrap/>
            <w:vAlign w:val="bottom"/>
            <w:hideMark/>
          </w:tcPr>
          <w:p w14:paraId="7DA42A2D" w14:textId="77777777" w:rsidR="0024758A" w:rsidRPr="000D4433" w:rsidRDefault="0024758A" w:rsidP="00A42E04">
            <w:pPr>
              <w:spacing w:after="0" w:line="240" w:lineRule="auto"/>
              <w:rPr>
                <w:rFonts w:ascii="Times New Roman" w:eastAsia="Times New Roman" w:hAnsi="Times New Roman" w:cs="Times New Roman"/>
                <w:color w:val="000000"/>
                <w:sz w:val="24"/>
                <w:szCs w:val="24"/>
                <w:lang w:eastAsia="lt-LT"/>
              </w:rPr>
            </w:pPr>
          </w:p>
        </w:tc>
        <w:tc>
          <w:tcPr>
            <w:tcW w:w="945" w:type="dxa"/>
            <w:gridSpan w:val="2"/>
            <w:tcBorders>
              <w:top w:val="nil"/>
              <w:left w:val="nil"/>
              <w:bottom w:val="nil"/>
              <w:right w:val="nil"/>
            </w:tcBorders>
            <w:shd w:val="clear" w:color="auto" w:fill="auto"/>
            <w:noWrap/>
            <w:vAlign w:val="bottom"/>
            <w:hideMark/>
          </w:tcPr>
          <w:p w14:paraId="1DF3099E" w14:textId="77777777" w:rsidR="0024758A" w:rsidRPr="000D4433" w:rsidRDefault="0024758A" w:rsidP="00A42E04">
            <w:pPr>
              <w:spacing w:after="0" w:line="240" w:lineRule="auto"/>
              <w:rPr>
                <w:rFonts w:ascii="Times New Roman" w:eastAsia="Times New Roman" w:hAnsi="Times New Roman" w:cs="Times New Roman"/>
                <w:color w:val="000000"/>
                <w:sz w:val="24"/>
                <w:szCs w:val="24"/>
                <w:lang w:eastAsia="lt-LT"/>
              </w:rPr>
            </w:pPr>
          </w:p>
        </w:tc>
        <w:tc>
          <w:tcPr>
            <w:tcW w:w="2134" w:type="dxa"/>
            <w:gridSpan w:val="3"/>
            <w:tcBorders>
              <w:top w:val="nil"/>
              <w:left w:val="nil"/>
              <w:bottom w:val="nil"/>
              <w:right w:val="nil"/>
            </w:tcBorders>
            <w:shd w:val="clear" w:color="auto" w:fill="auto"/>
            <w:noWrap/>
            <w:vAlign w:val="bottom"/>
            <w:hideMark/>
          </w:tcPr>
          <w:p w14:paraId="0FC4C340" w14:textId="77777777" w:rsidR="0024758A" w:rsidRPr="000D4433" w:rsidRDefault="0024758A" w:rsidP="00A42E04">
            <w:pPr>
              <w:spacing w:after="0" w:line="240" w:lineRule="auto"/>
              <w:rPr>
                <w:rFonts w:ascii="Times New Roman" w:eastAsia="Times New Roman" w:hAnsi="Times New Roman" w:cs="Times New Roman"/>
                <w:color w:val="000000"/>
                <w:sz w:val="24"/>
                <w:szCs w:val="24"/>
                <w:lang w:eastAsia="lt-LT"/>
              </w:rPr>
            </w:pPr>
          </w:p>
        </w:tc>
      </w:tr>
      <w:tr w:rsidR="0024758A" w:rsidRPr="000D4433" w14:paraId="3A58CAD5" w14:textId="77777777" w:rsidTr="004D0336">
        <w:trPr>
          <w:gridAfter w:val="6"/>
          <w:wAfter w:w="1732" w:type="dxa"/>
          <w:trHeight w:val="300"/>
        </w:trPr>
        <w:tc>
          <w:tcPr>
            <w:tcW w:w="23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34EE3" w14:textId="77777777" w:rsidR="0024758A" w:rsidRPr="000D4433" w:rsidRDefault="0024758A" w:rsidP="00A42E04">
            <w:pPr>
              <w:spacing w:after="0" w:line="240" w:lineRule="auto"/>
              <w:rPr>
                <w:rFonts w:ascii="Times New Roman" w:eastAsia="Times New Roman" w:hAnsi="Times New Roman" w:cs="Times New Roman"/>
                <w:b/>
                <w:bCs/>
                <w:color w:val="000000"/>
                <w:sz w:val="24"/>
                <w:szCs w:val="24"/>
                <w:lang w:eastAsia="lt-LT"/>
              </w:rPr>
            </w:pPr>
            <w:r w:rsidRPr="000D4433">
              <w:rPr>
                <w:rFonts w:ascii="Times New Roman" w:eastAsia="Times New Roman" w:hAnsi="Times New Roman" w:cs="Times New Roman"/>
                <w:b/>
                <w:bCs/>
                <w:color w:val="000000"/>
                <w:sz w:val="24"/>
                <w:szCs w:val="24"/>
                <w:lang w:eastAsia="lt-LT"/>
              </w:rPr>
              <w:t>Finansavimo šaltinis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B164877" w14:textId="77777777" w:rsidR="0024758A" w:rsidRPr="000D4433" w:rsidRDefault="0024758A" w:rsidP="00A42E04">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2016 m.</w:t>
            </w:r>
          </w:p>
        </w:tc>
        <w:tc>
          <w:tcPr>
            <w:tcW w:w="1275" w:type="dxa"/>
            <w:gridSpan w:val="3"/>
            <w:tcBorders>
              <w:top w:val="single" w:sz="4" w:space="0" w:color="auto"/>
              <w:left w:val="nil"/>
              <w:bottom w:val="single" w:sz="4" w:space="0" w:color="auto"/>
              <w:right w:val="single" w:sz="4" w:space="0" w:color="auto"/>
            </w:tcBorders>
            <w:shd w:val="clear" w:color="auto" w:fill="auto"/>
            <w:noWrap/>
            <w:vAlign w:val="bottom"/>
            <w:hideMark/>
          </w:tcPr>
          <w:p w14:paraId="70E6A337" w14:textId="77777777" w:rsidR="0024758A" w:rsidRPr="000D4433" w:rsidRDefault="0024758A" w:rsidP="00A42E04">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2017 m.</w:t>
            </w:r>
          </w:p>
        </w:tc>
        <w:tc>
          <w:tcPr>
            <w:tcW w:w="1607" w:type="dxa"/>
            <w:gridSpan w:val="3"/>
            <w:tcBorders>
              <w:top w:val="single" w:sz="4" w:space="0" w:color="auto"/>
              <w:left w:val="nil"/>
              <w:bottom w:val="single" w:sz="4" w:space="0" w:color="auto"/>
              <w:right w:val="single" w:sz="4" w:space="0" w:color="auto"/>
            </w:tcBorders>
            <w:shd w:val="clear" w:color="auto" w:fill="auto"/>
            <w:noWrap/>
            <w:vAlign w:val="bottom"/>
            <w:hideMark/>
          </w:tcPr>
          <w:p w14:paraId="5B1078B4" w14:textId="77777777" w:rsidR="0024758A" w:rsidRPr="000D4433" w:rsidRDefault="0024758A" w:rsidP="00A42E04">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2018 m.</w:t>
            </w:r>
          </w:p>
        </w:tc>
        <w:tc>
          <w:tcPr>
            <w:tcW w:w="94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1F377D2" w14:textId="77777777" w:rsidR="0024758A" w:rsidRPr="000D4433" w:rsidRDefault="0024758A" w:rsidP="00A42E04">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2019 m.</w:t>
            </w:r>
          </w:p>
        </w:tc>
        <w:tc>
          <w:tcPr>
            <w:tcW w:w="2134" w:type="dxa"/>
            <w:gridSpan w:val="3"/>
            <w:tcBorders>
              <w:top w:val="single" w:sz="4" w:space="0" w:color="auto"/>
              <w:left w:val="nil"/>
              <w:bottom w:val="single" w:sz="4" w:space="0" w:color="auto"/>
              <w:right w:val="single" w:sz="4" w:space="0" w:color="auto"/>
            </w:tcBorders>
            <w:shd w:val="clear" w:color="auto" w:fill="auto"/>
            <w:noWrap/>
            <w:vAlign w:val="bottom"/>
            <w:hideMark/>
          </w:tcPr>
          <w:p w14:paraId="14487262" w14:textId="77777777" w:rsidR="0024758A" w:rsidRPr="000D4433" w:rsidRDefault="0024758A" w:rsidP="00A42E04">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2020 m.</w:t>
            </w:r>
          </w:p>
        </w:tc>
      </w:tr>
      <w:tr w:rsidR="0024758A" w:rsidRPr="000D4433" w14:paraId="5FD99381" w14:textId="77777777" w:rsidTr="004D0336">
        <w:trPr>
          <w:gridAfter w:val="6"/>
          <w:wAfter w:w="1732" w:type="dxa"/>
          <w:trHeight w:val="300"/>
        </w:trPr>
        <w:tc>
          <w:tcPr>
            <w:tcW w:w="2317" w:type="dxa"/>
            <w:gridSpan w:val="2"/>
            <w:tcBorders>
              <w:top w:val="nil"/>
              <w:left w:val="single" w:sz="4" w:space="0" w:color="auto"/>
              <w:bottom w:val="single" w:sz="4" w:space="0" w:color="auto"/>
              <w:right w:val="single" w:sz="4" w:space="0" w:color="auto"/>
            </w:tcBorders>
            <w:shd w:val="clear" w:color="auto" w:fill="auto"/>
            <w:noWrap/>
            <w:vAlign w:val="bottom"/>
            <w:hideMark/>
          </w:tcPr>
          <w:p w14:paraId="7B6A0DD0" w14:textId="77777777" w:rsidR="0024758A" w:rsidRPr="000D4433" w:rsidRDefault="0024758A" w:rsidP="00A42E04">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Moksleivio krepšelis</w:t>
            </w:r>
          </w:p>
        </w:tc>
        <w:tc>
          <w:tcPr>
            <w:tcW w:w="1418" w:type="dxa"/>
            <w:tcBorders>
              <w:top w:val="nil"/>
              <w:left w:val="nil"/>
              <w:bottom w:val="single" w:sz="4" w:space="0" w:color="auto"/>
              <w:right w:val="single" w:sz="4" w:space="0" w:color="auto"/>
            </w:tcBorders>
            <w:shd w:val="clear" w:color="auto" w:fill="auto"/>
            <w:noWrap/>
            <w:vAlign w:val="bottom"/>
            <w:hideMark/>
          </w:tcPr>
          <w:p w14:paraId="2EA0ECDC" w14:textId="77777777" w:rsidR="0024758A" w:rsidRPr="000D4433" w:rsidRDefault="0024758A" w:rsidP="00A42E04">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703,2</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6EAB76FB" w14:textId="77777777" w:rsidR="0024758A" w:rsidRPr="000D4433" w:rsidRDefault="0024758A" w:rsidP="00A42E04">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687,7</w:t>
            </w:r>
          </w:p>
        </w:tc>
        <w:tc>
          <w:tcPr>
            <w:tcW w:w="1607" w:type="dxa"/>
            <w:gridSpan w:val="3"/>
            <w:tcBorders>
              <w:top w:val="nil"/>
              <w:left w:val="nil"/>
              <w:bottom w:val="single" w:sz="4" w:space="0" w:color="auto"/>
              <w:right w:val="single" w:sz="4" w:space="0" w:color="auto"/>
            </w:tcBorders>
            <w:shd w:val="clear" w:color="auto" w:fill="auto"/>
            <w:noWrap/>
            <w:vAlign w:val="bottom"/>
            <w:hideMark/>
          </w:tcPr>
          <w:p w14:paraId="43006AD4" w14:textId="77777777" w:rsidR="0024758A" w:rsidRPr="000D4433" w:rsidRDefault="0024758A" w:rsidP="00A42E04">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677,0</w:t>
            </w:r>
          </w:p>
        </w:tc>
        <w:tc>
          <w:tcPr>
            <w:tcW w:w="945" w:type="dxa"/>
            <w:gridSpan w:val="2"/>
            <w:tcBorders>
              <w:top w:val="nil"/>
              <w:left w:val="nil"/>
              <w:bottom w:val="single" w:sz="4" w:space="0" w:color="auto"/>
              <w:right w:val="single" w:sz="4" w:space="0" w:color="auto"/>
            </w:tcBorders>
            <w:shd w:val="clear" w:color="auto" w:fill="auto"/>
            <w:noWrap/>
            <w:vAlign w:val="bottom"/>
            <w:hideMark/>
          </w:tcPr>
          <w:p w14:paraId="020F135F" w14:textId="77777777" w:rsidR="0024758A" w:rsidRPr="000D4433" w:rsidRDefault="0024758A" w:rsidP="00A42E04">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697,9</w:t>
            </w:r>
          </w:p>
        </w:tc>
        <w:tc>
          <w:tcPr>
            <w:tcW w:w="2134" w:type="dxa"/>
            <w:gridSpan w:val="3"/>
            <w:tcBorders>
              <w:top w:val="nil"/>
              <w:left w:val="nil"/>
              <w:bottom w:val="single" w:sz="4" w:space="0" w:color="auto"/>
              <w:right w:val="single" w:sz="4" w:space="0" w:color="auto"/>
            </w:tcBorders>
            <w:shd w:val="clear" w:color="auto" w:fill="auto"/>
            <w:noWrap/>
            <w:vAlign w:val="bottom"/>
            <w:hideMark/>
          </w:tcPr>
          <w:p w14:paraId="1766DA83" w14:textId="77777777" w:rsidR="0024758A" w:rsidRPr="000D4433" w:rsidRDefault="0024758A" w:rsidP="00A42E04">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794,8</w:t>
            </w:r>
          </w:p>
        </w:tc>
      </w:tr>
      <w:tr w:rsidR="0024758A" w:rsidRPr="000D4433" w14:paraId="5F031174" w14:textId="77777777" w:rsidTr="004D0336">
        <w:trPr>
          <w:gridAfter w:val="6"/>
          <w:wAfter w:w="1732" w:type="dxa"/>
          <w:trHeight w:val="300"/>
        </w:trPr>
        <w:tc>
          <w:tcPr>
            <w:tcW w:w="2317" w:type="dxa"/>
            <w:gridSpan w:val="2"/>
            <w:tcBorders>
              <w:top w:val="nil"/>
              <w:left w:val="single" w:sz="4" w:space="0" w:color="auto"/>
              <w:bottom w:val="single" w:sz="4" w:space="0" w:color="auto"/>
              <w:right w:val="single" w:sz="4" w:space="0" w:color="auto"/>
            </w:tcBorders>
            <w:shd w:val="clear" w:color="auto" w:fill="auto"/>
            <w:noWrap/>
            <w:vAlign w:val="bottom"/>
            <w:hideMark/>
          </w:tcPr>
          <w:p w14:paraId="38FCAA62" w14:textId="77777777" w:rsidR="0024758A" w:rsidRPr="000D4433" w:rsidRDefault="0024758A" w:rsidP="00A42E04">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Savivaldybės biudžetas</w:t>
            </w:r>
          </w:p>
        </w:tc>
        <w:tc>
          <w:tcPr>
            <w:tcW w:w="1418" w:type="dxa"/>
            <w:tcBorders>
              <w:top w:val="nil"/>
              <w:left w:val="nil"/>
              <w:bottom w:val="single" w:sz="4" w:space="0" w:color="auto"/>
              <w:right w:val="single" w:sz="4" w:space="0" w:color="auto"/>
            </w:tcBorders>
            <w:shd w:val="clear" w:color="auto" w:fill="auto"/>
            <w:noWrap/>
            <w:vAlign w:val="bottom"/>
            <w:hideMark/>
          </w:tcPr>
          <w:p w14:paraId="5021485E" w14:textId="77777777" w:rsidR="0024758A" w:rsidRPr="000D4433" w:rsidRDefault="0024758A" w:rsidP="00A42E04">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166,2</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27E22507" w14:textId="77777777" w:rsidR="0024758A" w:rsidRPr="000D4433" w:rsidRDefault="0024758A" w:rsidP="00A42E04">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199,1</w:t>
            </w:r>
          </w:p>
        </w:tc>
        <w:tc>
          <w:tcPr>
            <w:tcW w:w="1607" w:type="dxa"/>
            <w:gridSpan w:val="3"/>
            <w:tcBorders>
              <w:top w:val="nil"/>
              <w:left w:val="nil"/>
              <w:bottom w:val="single" w:sz="4" w:space="0" w:color="auto"/>
              <w:right w:val="single" w:sz="4" w:space="0" w:color="auto"/>
            </w:tcBorders>
            <w:shd w:val="clear" w:color="auto" w:fill="auto"/>
            <w:noWrap/>
            <w:vAlign w:val="bottom"/>
            <w:hideMark/>
          </w:tcPr>
          <w:p w14:paraId="29B34015" w14:textId="77777777" w:rsidR="0024758A" w:rsidRPr="000D4433" w:rsidRDefault="0024758A" w:rsidP="00A42E04">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205,4</w:t>
            </w:r>
          </w:p>
        </w:tc>
        <w:tc>
          <w:tcPr>
            <w:tcW w:w="945" w:type="dxa"/>
            <w:gridSpan w:val="2"/>
            <w:tcBorders>
              <w:top w:val="nil"/>
              <w:left w:val="nil"/>
              <w:bottom w:val="single" w:sz="4" w:space="0" w:color="auto"/>
              <w:right w:val="single" w:sz="4" w:space="0" w:color="auto"/>
            </w:tcBorders>
            <w:shd w:val="clear" w:color="auto" w:fill="auto"/>
            <w:noWrap/>
            <w:vAlign w:val="bottom"/>
            <w:hideMark/>
          </w:tcPr>
          <w:p w14:paraId="5CAE247E" w14:textId="77777777" w:rsidR="0024758A" w:rsidRPr="000D4433" w:rsidRDefault="0024758A" w:rsidP="00A42E04">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213,2</w:t>
            </w:r>
          </w:p>
        </w:tc>
        <w:tc>
          <w:tcPr>
            <w:tcW w:w="2134" w:type="dxa"/>
            <w:gridSpan w:val="3"/>
            <w:tcBorders>
              <w:top w:val="nil"/>
              <w:left w:val="nil"/>
              <w:bottom w:val="single" w:sz="4" w:space="0" w:color="auto"/>
              <w:right w:val="single" w:sz="4" w:space="0" w:color="auto"/>
            </w:tcBorders>
            <w:shd w:val="clear" w:color="auto" w:fill="auto"/>
            <w:noWrap/>
            <w:vAlign w:val="bottom"/>
            <w:hideMark/>
          </w:tcPr>
          <w:p w14:paraId="1FBADED3" w14:textId="77777777" w:rsidR="0024758A" w:rsidRPr="000D4433" w:rsidRDefault="0024758A" w:rsidP="00A42E04">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227,0</w:t>
            </w:r>
          </w:p>
        </w:tc>
      </w:tr>
      <w:tr w:rsidR="0024758A" w:rsidRPr="000D4433" w14:paraId="78D2116A" w14:textId="77777777" w:rsidTr="004D0336">
        <w:trPr>
          <w:gridAfter w:val="6"/>
          <w:wAfter w:w="1732" w:type="dxa"/>
          <w:trHeight w:val="300"/>
        </w:trPr>
        <w:tc>
          <w:tcPr>
            <w:tcW w:w="2317" w:type="dxa"/>
            <w:gridSpan w:val="2"/>
            <w:tcBorders>
              <w:top w:val="nil"/>
              <w:left w:val="single" w:sz="4" w:space="0" w:color="auto"/>
              <w:bottom w:val="single" w:sz="4" w:space="0" w:color="auto"/>
              <w:right w:val="single" w:sz="4" w:space="0" w:color="auto"/>
            </w:tcBorders>
            <w:shd w:val="clear" w:color="auto" w:fill="auto"/>
            <w:noWrap/>
            <w:vAlign w:val="bottom"/>
            <w:hideMark/>
          </w:tcPr>
          <w:p w14:paraId="13C16FF3" w14:textId="36B5633A" w:rsidR="0024758A" w:rsidRPr="000D4433" w:rsidRDefault="0024758A" w:rsidP="00A42E04">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Spec.</w:t>
            </w:r>
            <w:r w:rsidR="00925DC5">
              <w:rPr>
                <w:rFonts w:ascii="Times New Roman" w:eastAsia="Times New Roman" w:hAnsi="Times New Roman" w:cs="Times New Roman"/>
                <w:color w:val="000000"/>
                <w:sz w:val="24"/>
                <w:szCs w:val="24"/>
                <w:lang w:eastAsia="lt-LT"/>
              </w:rPr>
              <w:t xml:space="preserve"> </w:t>
            </w:r>
            <w:r w:rsidRPr="000D4433">
              <w:rPr>
                <w:rFonts w:ascii="Times New Roman" w:eastAsia="Times New Roman" w:hAnsi="Times New Roman" w:cs="Times New Roman"/>
                <w:color w:val="000000"/>
                <w:sz w:val="24"/>
                <w:szCs w:val="24"/>
                <w:lang w:eastAsia="lt-LT"/>
              </w:rPr>
              <w:t>programų lėšos</w:t>
            </w:r>
          </w:p>
        </w:tc>
        <w:tc>
          <w:tcPr>
            <w:tcW w:w="1418" w:type="dxa"/>
            <w:tcBorders>
              <w:top w:val="nil"/>
              <w:left w:val="nil"/>
              <w:bottom w:val="single" w:sz="4" w:space="0" w:color="auto"/>
              <w:right w:val="single" w:sz="4" w:space="0" w:color="auto"/>
            </w:tcBorders>
            <w:shd w:val="clear" w:color="auto" w:fill="auto"/>
            <w:noWrap/>
            <w:vAlign w:val="bottom"/>
            <w:hideMark/>
          </w:tcPr>
          <w:p w14:paraId="7EF08AD3" w14:textId="77777777" w:rsidR="0024758A" w:rsidRPr="000D4433" w:rsidRDefault="0024758A" w:rsidP="00A42E04">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33,7</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6D0AC0C7" w14:textId="77777777" w:rsidR="0024758A" w:rsidRPr="000D4433" w:rsidRDefault="0024758A" w:rsidP="00A42E04">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36,6</w:t>
            </w:r>
          </w:p>
        </w:tc>
        <w:tc>
          <w:tcPr>
            <w:tcW w:w="1607" w:type="dxa"/>
            <w:gridSpan w:val="3"/>
            <w:tcBorders>
              <w:top w:val="nil"/>
              <w:left w:val="nil"/>
              <w:bottom w:val="single" w:sz="4" w:space="0" w:color="auto"/>
              <w:right w:val="single" w:sz="4" w:space="0" w:color="auto"/>
            </w:tcBorders>
            <w:shd w:val="clear" w:color="auto" w:fill="auto"/>
            <w:noWrap/>
            <w:vAlign w:val="bottom"/>
            <w:hideMark/>
          </w:tcPr>
          <w:p w14:paraId="50928382" w14:textId="77777777" w:rsidR="0024758A" w:rsidRPr="000D4433" w:rsidRDefault="0024758A" w:rsidP="00A42E04">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40,0</w:t>
            </w:r>
          </w:p>
        </w:tc>
        <w:tc>
          <w:tcPr>
            <w:tcW w:w="945" w:type="dxa"/>
            <w:gridSpan w:val="2"/>
            <w:tcBorders>
              <w:top w:val="nil"/>
              <w:left w:val="nil"/>
              <w:bottom w:val="single" w:sz="4" w:space="0" w:color="auto"/>
              <w:right w:val="single" w:sz="4" w:space="0" w:color="auto"/>
            </w:tcBorders>
            <w:shd w:val="clear" w:color="auto" w:fill="auto"/>
            <w:noWrap/>
            <w:vAlign w:val="bottom"/>
            <w:hideMark/>
          </w:tcPr>
          <w:p w14:paraId="1FCBFDC0" w14:textId="77777777" w:rsidR="0024758A" w:rsidRPr="000D4433" w:rsidRDefault="0024758A" w:rsidP="00A42E04">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40,0</w:t>
            </w:r>
          </w:p>
        </w:tc>
        <w:tc>
          <w:tcPr>
            <w:tcW w:w="2134" w:type="dxa"/>
            <w:gridSpan w:val="3"/>
            <w:tcBorders>
              <w:top w:val="nil"/>
              <w:left w:val="nil"/>
              <w:bottom w:val="single" w:sz="4" w:space="0" w:color="auto"/>
              <w:right w:val="single" w:sz="4" w:space="0" w:color="auto"/>
            </w:tcBorders>
            <w:shd w:val="clear" w:color="auto" w:fill="auto"/>
            <w:noWrap/>
            <w:vAlign w:val="bottom"/>
            <w:hideMark/>
          </w:tcPr>
          <w:p w14:paraId="6FD27B53" w14:textId="77777777" w:rsidR="0024758A" w:rsidRPr="000D4433" w:rsidRDefault="0024758A" w:rsidP="00A42E04">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17,8</w:t>
            </w:r>
          </w:p>
        </w:tc>
      </w:tr>
      <w:tr w:rsidR="0024758A" w:rsidRPr="000D4433" w14:paraId="03B79E21" w14:textId="77777777" w:rsidTr="004D0336">
        <w:trPr>
          <w:gridAfter w:val="6"/>
          <w:wAfter w:w="1732" w:type="dxa"/>
          <w:trHeight w:val="300"/>
        </w:trPr>
        <w:tc>
          <w:tcPr>
            <w:tcW w:w="2317" w:type="dxa"/>
            <w:gridSpan w:val="2"/>
            <w:tcBorders>
              <w:top w:val="nil"/>
              <w:left w:val="single" w:sz="4" w:space="0" w:color="auto"/>
              <w:bottom w:val="single" w:sz="4" w:space="0" w:color="auto"/>
              <w:right w:val="single" w:sz="4" w:space="0" w:color="auto"/>
            </w:tcBorders>
            <w:shd w:val="clear" w:color="auto" w:fill="auto"/>
            <w:noWrap/>
            <w:vAlign w:val="bottom"/>
            <w:hideMark/>
          </w:tcPr>
          <w:p w14:paraId="2DF30FDD" w14:textId="5BD0698E" w:rsidR="0024758A" w:rsidRPr="000D4433" w:rsidRDefault="0024758A" w:rsidP="00A42E04">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VF nemok.</w:t>
            </w:r>
            <w:r w:rsidR="00925DC5">
              <w:rPr>
                <w:rFonts w:ascii="Times New Roman" w:eastAsia="Times New Roman" w:hAnsi="Times New Roman" w:cs="Times New Roman"/>
                <w:color w:val="000000"/>
                <w:sz w:val="24"/>
                <w:szCs w:val="24"/>
                <w:lang w:eastAsia="lt-LT"/>
              </w:rPr>
              <w:t xml:space="preserve"> </w:t>
            </w:r>
            <w:proofErr w:type="spellStart"/>
            <w:r w:rsidRPr="000D4433">
              <w:rPr>
                <w:rFonts w:ascii="Times New Roman" w:eastAsia="Times New Roman" w:hAnsi="Times New Roman" w:cs="Times New Roman"/>
                <w:color w:val="000000"/>
                <w:sz w:val="24"/>
                <w:szCs w:val="24"/>
                <w:lang w:eastAsia="lt-LT"/>
              </w:rPr>
              <w:t>mait</w:t>
            </w:r>
            <w:proofErr w:type="spellEnd"/>
            <w:r w:rsidRPr="000D4433">
              <w:rPr>
                <w:rFonts w:ascii="Times New Roman" w:eastAsia="Times New Roman" w:hAnsi="Times New Roman" w:cs="Times New Roman"/>
                <w:color w:val="000000"/>
                <w:sz w:val="24"/>
                <w:szCs w:val="24"/>
                <w:lang w:eastAsia="lt-LT"/>
              </w:rPr>
              <w:t>.</w:t>
            </w:r>
            <w:r w:rsidR="00925DC5">
              <w:rPr>
                <w:rFonts w:ascii="Times New Roman" w:eastAsia="Times New Roman" w:hAnsi="Times New Roman" w:cs="Times New Roman"/>
                <w:color w:val="000000"/>
                <w:sz w:val="24"/>
                <w:szCs w:val="24"/>
                <w:lang w:eastAsia="lt-LT"/>
              </w:rPr>
              <w:t xml:space="preserve"> </w:t>
            </w:r>
            <w:r w:rsidRPr="000D4433">
              <w:rPr>
                <w:rFonts w:ascii="Times New Roman" w:eastAsia="Times New Roman" w:hAnsi="Times New Roman" w:cs="Times New Roman"/>
                <w:color w:val="000000"/>
                <w:sz w:val="24"/>
                <w:szCs w:val="24"/>
                <w:lang w:eastAsia="lt-LT"/>
              </w:rPr>
              <w:t>lėšos</w:t>
            </w:r>
          </w:p>
        </w:tc>
        <w:tc>
          <w:tcPr>
            <w:tcW w:w="1418" w:type="dxa"/>
            <w:tcBorders>
              <w:top w:val="nil"/>
              <w:left w:val="nil"/>
              <w:bottom w:val="single" w:sz="4" w:space="0" w:color="auto"/>
              <w:right w:val="single" w:sz="4" w:space="0" w:color="auto"/>
            </w:tcBorders>
            <w:shd w:val="clear" w:color="auto" w:fill="auto"/>
            <w:noWrap/>
            <w:vAlign w:val="bottom"/>
            <w:hideMark/>
          </w:tcPr>
          <w:p w14:paraId="60B44A9B" w14:textId="77777777" w:rsidR="0024758A" w:rsidRPr="000D4433" w:rsidRDefault="0024758A" w:rsidP="00A42E04">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12,5</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7F9EF46C" w14:textId="77777777" w:rsidR="0024758A" w:rsidRPr="000D4433" w:rsidRDefault="0024758A" w:rsidP="00A42E04">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8,7</w:t>
            </w:r>
          </w:p>
        </w:tc>
        <w:tc>
          <w:tcPr>
            <w:tcW w:w="1607" w:type="dxa"/>
            <w:gridSpan w:val="3"/>
            <w:tcBorders>
              <w:top w:val="nil"/>
              <w:left w:val="nil"/>
              <w:bottom w:val="single" w:sz="4" w:space="0" w:color="auto"/>
              <w:right w:val="single" w:sz="4" w:space="0" w:color="auto"/>
            </w:tcBorders>
            <w:shd w:val="clear" w:color="auto" w:fill="auto"/>
            <w:noWrap/>
            <w:vAlign w:val="bottom"/>
            <w:hideMark/>
          </w:tcPr>
          <w:p w14:paraId="1013C474" w14:textId="77777777" w:rsidR="0024758A" w:rsidRPr="000D4433" w:rsidRDefault="0024758A" w:rsidP="00A42E04">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7,7</w:t>
            </w:r>
          </w:p>
        </w:tc>
        <w:tc>
          <w:tcPr>
            <w:tcW w:w="945" w:type="dxa"/>
            <w:gridSpan w:val="2"/>
            <w:tcBorders>
              <w:top w:val="nil"/>
              <w:left w:val="nil"/>
              <w:bottom w:val="single" w:sz="4" w:space="0" w:color="auto"/>
              <w:right w:val="single" w:sz="4" w:space="0" w:color="auto"/>
            </w:tcBorders>
            <w:shd w:val="clear" w:color="auto" w:fill="auto"/>
            <w:noWrap/>
            <w:vAlign w:val="bottom"/>
            <w:hideMark/>
          </w:tcPr>
          <w:p w14:paraId="61645B4C" w14:textId="77777777" w:rsidR="0024758A" w:rsidRPr="000D4433" w:rsidRDefault="0024758A" w:rsidP="00A42E04">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10,1</w:t>
            </w:r>
          </w:p>
        </w:tc>
        <w:tc>
          <w:tcPr>
            <w:tcW w:w="2134" w:type="dxa"/>
            <w:gridSpan w:val="3"/>
            <w:tcBorders>
              <w:top w:val="nil"/>
              <w:left w:val="nil"/>
              <w:bottom w:val="single" w:sz="4" w:space="0" w:color="auto"/>
              <w:right w:val="single" w:sz="4" w:space="0" w:color="auto"/>
            </w:tcBorders>
            <w:shd w:val="clear" w:color="auto" w:fill="auto"/>
            <w:noWrap/>
            <w:vAlign w:val="bottom"/>
            <w:hideMark/>
          </w:tcPr>
          <w:p w14:paraId="620F658C" w14:textId="77777777" w:rsidR="0024758A" w:rsidRPr="000D4433" w:rsidRDefault="0024758A" w:rsidP="00A42E04">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16,5</w:t>
            </w:r>
          </w:p>
        </w:tc>
      </w:tr>
      <w:tr w:rsidR="0024758A" w:rsidRPr="000D4433" w14:paraId="6B4F376D" w14:textId="77777777" w:rsidTr="004D0336">
        <w:trPr>
          <w:gridAfter w:val="6"/>
          <w:wAfter w:w="1732" w:type="dxa"/>
          <w:trHeight w:val="300"/>
        </w:trPr>
        <w:tc>
          <w:tcPr>
            <w:tcW w:w="2317" w:type="dxa"/>
            <w:gridSpan w:val="2"/>
            <w:tcBorders>
              <w:top w:val="nil"/>
              <w:left w:val="single" w:sz="4" w:space="0" w:color="auto"/>
              <w:bottom w:val="single" w:sz="4" w:space="0" w:color="auto"/>
              <w:right w:val="single" w:sz="4" w:space="0" w:color="auto"/>
            </w:tcBorders>
            <w:shd w:val="clear" w:color="auto" w:fill="auto"/>
            <w:noWrap/>
            <w:vAlign w:val="bottom"/>
            <w:hideMark/>
          </w:tcPr>
          <w:p w14:paraId="363A0B8A" w14:textId="77777777" w:rsidR="0024758A" w:rsidRPr="000D4433" w:rsidRDefault="0024758A" w:rsidP="00A42E04">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tc>
        <w:tc>
          <w:tcPr>
            <w:tcW w:w="1418" w:type="dxa"/>
            <w:tcBorders>
              <w:top w:val="nil"/>
              <w:left w:val="nil"/>
              <w:bottom w:val="single" w:sz="4" w:space="0" w:color="auto"/>
              <w:right w:val="single" w:sz="4" w:space="0" w:color="auto"/>
            </w:tcBorders>
            <w:shd w:val="clear" w:color="auto" w:fill="auto"/>
            <w:noWrap/>
            <w:vAlign w:val="bottom"/>
            <w:hideMark/>
          </w:tcPr>
          <w:p w14:paraId="6BD985C5" w14:textId="3CFCAC62" w:rsidR="0024758A" w:rsidRPr="000D4433" w:rsidRDefault="0024758A" w:rsidP="00A42E04">
            <w:pPr>
              <w:spacing w:after="0" w:line="240" w:lineRule="auto"/>
              <w:jc w:val="center"/>
              <w:rPr>
                <w:rFonts w:ascii="Times New Roman" w:eastAsia="Times New Roman" w:hAnsi="Times New Roman" w:cs="Times New Roman"/>
                <w:color w:val="000000"/>
                <w:sz w:val="24"/>
                <w:szCs w:val="24"/>
                <w:lang w:eastAsia="lt-LT"/>
              </w:rPr>
            </w:pP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12EDD234" w14:textId="446DF69B" w:rsidR="0024758A" w:rsidRPr="000D4433" w:rsidRDefault="0024758A" w:rsidP="00A42E04">
            <w:pPr>
              <w:spacing w:after="0" w:line="240" w:lineRule="auto"/>
              <w:jc w:val="center"/>
              <w:rPr>
                <w:rFonts w:ascii="Times New Roman" w:eastAsia="Times New Roman" w:hAnsi="Times New Roman" w:cs="Times New Roman"/>
                <w:color w:val="000000"/>
                <w:sz w:val="24"/>
                <w:szCs w:val="24"/>
                <w:lang w:eastAsia="lt-LT"/>
              </w:rPr>
            </w:pPr>
          </w:p>
        </w:tc>
        <w:tc>
          <w:tcPr>
            <w:tcW w:w="1607" w:type="dxa"/>
            <w:gridSpan w:val="3"/>
            <w:tcBorders>
              <w:top w:val="nil"/>
              <w:left w:val="nil"/>
              <w:bottom w:val="single" w:sz="4" w:space="0" w:color="auto"/>
              <w:right w:val="single" w:sz="4" w:space="0" w:color="auto"/>
            </w:tcBorders>
            <w:shd w:val="clear" w:color="auto" w:fill="auto"/>
            <w:noWrap/>
            <w:vAlign w:val="bottom"/>
            <w:hideMark/>
          </w:tcPr>
          <w:p w14:paraId="48A5BD47" w14:textId="499A6B54" w:rsidR="0024758A" w:rsidRPr="000D4433" w:rsidRDefault="0024758A" w:rsidP="00A42E04">
            <w:pPr>
              <w:spacing w:after="0" w:line="240" w:lineRule="auto"/>
              <w:jc w:val="center"/>
              <w:rPr>
                <w:rFonts w:ascii="Times New Roman" w:eastAsia="Times New Roman" w:hAnsi="Times New Roman" w:cs="Times New Roman"/>
                <w:color w:val="000000"/>
                <w:sz w:val="24"/>
                <w:szCs w:val="24"/>
                <w:lang w:eastAsia="lt-LT"/>
              </w:rPr>
            </w:pPr>
          </w:p>
        </w:tc>
        <w:tc>
          <w:tcPr>
            <w:tcW w:w="945" w:type="dxa"/>
            <w:gridSpan w:val="2"/>
            <w:tcBorders>
              <w:top w:val="nil"/>
              <w:left w:val="nil"/>
              <w:bottom w:val="single" w:sz="4" w:space="0" w:color="auto"/>
              <w:right w:val="single" w:sz="4" w:space="0" w:color="auto"/>
            </w:tcBorders>
            <w:shd w:val="clear" w:color="auto" w:fill="auto"/>
            <w:noWrap/>
            <w:vAlign w:val="bottom"/>
            <w:hideMark/>
          </w:tcPr>
          <w:p w14:paraId="195B22F7" w14:textId="4414593F" w:rsidR="0024758A" w:rsidRPr="000D4433" w:rsidRDefault="0024758A" w:rsidP="00A42E04">
            <w:pPr>
              <w:spacing w:after="0" w:line="240" w:lineRule="auto"/>
              <w:jc w:val="center"/>
              <w:rPr>
                <w:rFonts w:ascii="Times New Roman" w:eastAsia="Times New Roman" w:hAnsi="Times New Roman" w:cs="Times New Roman"/>
                <w:color w:val="000000"/>
                <w:sz w:val="24"/>
                <w:szCs w:val="24"/>
                <w:lang w:eastAsia="lt-LT"/>
              </w:rPr>
            </w:pPr>
          </w:p>
        </w:tc>
        <w:tc>
          <w:tcPr>
            <w:tcW w:w="2134" w:type="dxa"/>
            <w:gridSpan w:val="3"/>
            <w:tcBorders>
              <w:top w:val="nil"/>
              <w:left w:val="nil"/>
              <w:bottom w:val="single" w:sz="4" w:space="0" w:color="auto"/>
              <w:right w:val="single" w:sz="4" w:space="0" w:color="auto"/>
            </w:tcBorders>
            <w:shd w:val="clear" w:color="auto" w:fill="auto"/>
            <w:noWrap/>
            <w:vAlign w:val="bottom"/>
            <w:hideMark/>
          </w:tcPr>
          <w:p w14:paraId="58590CDC" w14:textId="5BB096A8" w:rsidR="0024758A" w:rsidRPr="000D4433" w:rsidRDefault="0024758A" w:rsidP="00A42E04">
            <w:pPr>
              <w:spacing w:after="0" w:line="240" w:lineRule="auto"/>
              <w:jc w:val="center"/>
              <w:rPr>
                <w:rFonts w:ascii="Times New Roman" w:eastAsia="Times New Roman" w:hAnsi="Times New Roman" w:cs="Times New Roman"/>
                <w:color w:val="000000"/>
                <w:sz w:val="24"/>
                <w:szCs w:val="24"/>
                <w:lang w:eastAsia="lt-LT"/>
              </w:rPr>
            </w:pPr>
          </w:p>
        </w:tc>
      </w:tr>
      <w:tr w:rsidR="0024758A" w:rsidRPr="000D4433" w14:paraId="4E5A8177" w14:textId="77777777" w:rsidTr="004D0336">
        <w:trPr>
          <w:gridAfter w:val="6"/>
          <w:wAfter w:w="1732" w:type="dxa"/>
          <w:trHeight w:val="300"/>
        </w:trPr>
        <w:tc>
          <w:tcPr>
            <w:tcW w:w="2317" w:type="dxa"/>
            <w:gridSpan w:val="2"/>
            <w:tcBorders>
              <w:top w:val="nil"/>
              <w:left w:val="single" w:sz="4" w:space="0" w:color="auto"/>
              <w:bottom w:val="single" w:sz="4" w:space="0" w:color="auto"/>
              <w:right w:val="single" w:sz="4" w:space="0" w:color="auto"/>
            </w:tcBorders>
            <w:shd w:val="clear" w:color="auto" w:fill="auto"/>
            <w:noWrap/>
            <w:vAlign w:val="bottom"/>
            <w:hideMark/>
          </w:tcPr>
          <w:p w14:paraId="590E32D4" w14:textId="0CA87C4E" w:rsidR="0024758A" w:rsidRPr="000D4433" w:rsidRDefault="00925DC5" w:rsidP="00A42E04">
            <w:pPr>
              <w:spacing w:after="0" w:line="240" w:lineRule="auto"/>
              <w:jc w:val="right"/>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Iš v</w:t>
            </w:r>
            <w:r w:rsidR="0024758A" w:rsidRPr="000D4433">
              <w:rPr>
                <w:rFonts w:ascii="Times New Roman" w:eastAsia="Times New Roman" w:hAnsi="Times New Roman" w:cs="Times New Roman"/>
                <w:b/>
                <w:bCs/>
                <w:color w:val="000000"/>
                <w:sz w:val="24"/>
                <w:szCs w:val="24"/>
                <w:lang w:eastAsia="lt-LT"/>
              </w:rPr>
              <w:t>iso lėšų</w:t>
            </w:r>
          </w:p>
        </w:tc>
        <w:tc>
          <w:tcPr>
            <w:tcW w:w="1418" w:type="dxa"/>
            <w:tcBorders>
              <w:top w:val="nil"/>
              <w:left w:val="nil"/>
              <w:bottom w:val="single" w:sz="4" w:space="0" w:color="auto"/>
              <w:right w:val="single" w:sz="4" w:space="0" w:color="auto"/>
            </w:tcBorders>
            <w:shd w:val="clear" w:color="auto" w:fill="auto"/>
            <w:noWrap/>
            <w:vAlign w:val="bottom"/>
            <w:hideMark/>
          </w:tcPr>
          <w:p w14:paraId="10C0CDF4" w14:textId="77777777" w:rsidR="0024758A" w:rsidRPr="000D4433" w:rsidRDefault="0024758A" w:rsidP="00A42E04">
            <w:pPr>
              <w:spacing w:after="0" w:line="240" w:lineRule="auto"/>
              <w:jc w:val="center"/>
              <w:rPr>
                <w:rFonts w:ascii="Times New Roman" w:eastAsia="Times New Roman" w:hAnsi="Times New Roman" w:cs="Times New Roman"/>
                <w:b/>
                <w:bCs/>
                <w:color w:val="000000"/>
                <w:sz w:val="24"/>
                <w:szCs w:val="24"/>
                <w:lang w:eastAsia="lt-LT"/>
              </w:rPr>
            </w:pPr>
            <w:r w:rsidRPr="000D4433">
              <w:rPr>
                <w:rFonts w:ascii="Times New Roman" w:eastAsia="Times New Roman" w:hAnsi="Times New Roman" w:cs="Times New Roman"/>
                <w:b/>
                <w:bCs/>
                <w:color w:val="000000"/>
                <w:sz w:val="24"/>
                <w:szCs w:val="24"/>
                <w:lang w:eastAsia="lt-LT"/>
              </w:rPr>
              <w:t>915,6</w:t>
            </w:r>
          </w:p>
        </w:tc>
        <w:tc>
          <w:tcPr>
            <w:tcW w:w="1275" w:type="dxa"/>
            <w:gridSpan w:val="3"/>
            <w:tcBorders>
              <w:top w:val="nil"/>
              <w:left w:val="nil"/>
              <w:bottom w:val="single" w:sz="4" w:space="0" w:color="auto"/>
              <w:right w:val="single" w:sz="4" w:space="0" w:color="auto"/>
            </w:tcBorders>
            <w:shd w:val="clear" w:color="auto" w:fill="auto"/>
            <w:noWrap/>
            <w:vAlign w:val="bottom"/>
            <w:hideMark/>
          </w:tcPr>
          <w:p w14:paraId="4FA9C270" w14:textId="77777777" w:rsidR="0024758A" w:rsidRPr="000D4433" w:rsidRDefault="0024758A" w:rsidP="00A42E04">
            <w:pPr>
              <w:spacing w:after="0" w:line="240" w:lineRule="auto"/>
              <w:jc w:val="center"/>
              <w:rPr>
                <w:rFonts w:ascii="Times New Roman" w:eastAsia="Times New Roman" w:hAnsi="Times New Roman" w:cs="Times New Roman"/>
                <w:b/>
                <w:bCs/>
                <w:color w:val="000000"/>
                <w:sz w:val="24"/>
                <w:szCs w:val="24"/>
                <w:lang w:eastAsia="lt-LT"/>
              </w:rPr>
            </w:pPr>
            <w:r w:rsidRPr="000D4433">
              <w:rPr>
                <w:rFonts w:ascii="Times New Roman" w:eastAsia="Times New Roman" w:hAnsi="Times New Roman" w:cs="Times New Roman"/>
                <w:b/>
                <w:bCs/>
                <w:color w:val="000000"/>
                <w:sz w:val="24"/>
                <w:szCs w:val="24"/>
                <w:lang w:eastAsia="lt-LT"/>
              </w:rPr>
              <w:t>932,1</w:t>
            </w:r>
          </w:p>
        </w:tc>
        <w:tc>
          <w:tcPr>
            <w:tcW w:w="1607" w:type="dxa"/>
            <w:gridSpan w:val="3"/>
            <w:tcBorders>
              <w:top w:val="nil"/>
              <w:left w:val="nil"/>
              <w:bottom w:val="single" w:sz="4" w:space="0" w:color="auto"/>
              <w:right w:val="single" w:sz="4" w:space="0" w:color="auto"/>
            </w:tcBorders>
            <w:shd w:val="clear" w:color="auto" w:fill="auto"/>
            <w:noWrap/>
            <w:vAlign w:val="bottom"/>
            <w:hideMark/>
          </w:tcPr>
          <w:p w14:paraId="3E951063" w14:textId="77777777" w:rsidR="0024758A" w:rsidRPr="000D4433" w:rsidRDefault="0024758A" w:rsidP="00A42E04">
            <w:pPr>
              <w:spacing w:after="0" w:line="240" w:lineRule="auto"/>
              <w:jc w:val="center"/>
              <w:rPr>
                <w:rFonts w:ascii="Times New Roman" w:eastAsia="Times New Roman" w:hAnsi="Times New Roman" w:cs="Times New Roman"/>
                <w:b/>
                <w:bCs/>
                <w:color w:val="000000"/>
                <w:sz w:val="24"/>
                <w:szCs w:val="24"/>
                <w:lang w:eastAsia="lt-LT"/>
              </w:rPr>
            </w:pPr>
            <w:r w:rsidRPr="000D4433">
              <w:rPr>
                <w:rFonts w:ascii="Times New Roman" w:eastAsia="Times New Roman" w:hAnsi="Times New Roman" w:cs="Times New Roman"/>
                <w:b/>
                <w:bCs/>
                <w:color w:val="000000"/>
                <w:sz w:val="24"/>
                <w:szCs w:val="24"/>
                <w:lang w:eastAsia="lt-LT"/>
              </w:rPr>
              <w:t>930,1</w:t>
            </w:r>
          </w:p>
        </w:tc>
        <w:tc>
          <w:tcPr>
            <w:tcW w:w="945" w:type="dxa"/>
            <w:gridSpan w:val="2"/>
            <w:tcBorders>
              <w:top w:val="nil"/>
              <w:left w:val="nil"/>
              <w:bottom w:val="single" w:sz="4" w:space="0" w:color="auto"/>
              <w:right w:val="single" w:sz="4" w:space="0" w:color="auto"/>
            </w:tcBorders>
            <w:shd w:val="clear" w:color="auto" w:fill="auto"/>
            <w:noWrap/>
            <w:vAlign w:val="bottom"/>
            <w:hideMark/>
          </w:tcPr>
          <w:p w14:paraId="77A28DAA" w14:textId="77777777" w:rsidR="0024758A" w:rsidRPr="000D4433" w:rsidRDefault="0024758A" w:rsidP="00A42E04">
            <w:pPr>
              <w:spacing w:after="0" w:line="240" w:lineRule="auto"/>
              <w:jc w:val="center"/>
              <w:rPr>
                <w:rFonts w:ascii="Times New Roman" w:eastAsia="Times New Roman" w:hAnsi="Times New Roman" w:cs="Times New Roman"/>
                <w:b/>
                <w:bCs/>
                <w:color w:val="000000"/>
                <w:sz w:val="24"/>
                <w:szCs w:val="24"/>
                <w:lang w:eastAsia="lt-LT"/>
              </w:rPr>
            </w:pPr>
            <w:r w:rsidRPr="000D4433">
              <w:rPr>
                <w:rFonts w:ascii="Times New Roman" w:eastAsia="Times New Roman" w:hAnsi="Times New Roman" w:cs="Times New Roman"/>
                <w:b/>
                <w:bCs/>
                <w:color w:val="000000"/>
                <w:sz w:val="24"/>
                <w:szCs w:val="24"/>
                <w:lang w:eastAsia="lt-LT"/>
              </w:rPr>
              <w:t>961,2</w:t>
            </w:r>
          </w:p>
        </w:tc>
        <w:tc>
          <w:tcPr>
            <w:tcW w:w="2134" w:type="dxa"/>
            <w:gridSpan w:val="3"/>
            <w:tcBorders>
              <w:top w:val="nil"/>
              <w:left w:val="nil"/>
              <w:bottom w:val="single" w:sz="4" w:space="0" w:color="auto"/>
              <w:right w:val="single" w:sz="4" w:space="0" w:color="auto"/>
            </w:tcBorders>
            <w:shd w:val="clear" w:color="auto" w:fill="auto"/>
            <w:noWrap/>
            <w:vAlign w:val="bottom"/>
            <w:hideMark/>
          </w:tcPr>
          <w:p w14:paraId="32219B95" w14:textId="77777777" w:rsidR="0024758A" w:rsidRPr="000D4433" w:rsidRDefault="0024758A" w:rsidP="00A42E04">
            <w:pPr>
              <w:spacing w:after="0" w:line="240" w:lineRule="auto"/>
              <w:jc w:val="center"/>
              <w:rPr>
                <w:rFonts w:ascii="Times New Roman" w:eastAsia="Times New Roman" w:hAnsi="Times New Roman" w:cs="Times New Roman"/>
                <w:b/>
                <w:bCs/>
                <w:color w:val="000000"/>
                <w:sz w:val="24"/>
                <w:szCs w:val="24"/>
                <w:lang w:eastAsia="lt-LT"/>
              </w:rPr>
            </w:pPr>
            <w:r w:rsidRPr="000D4433">
              <w:rPr>
                <w:rFonts w:ascii="Times New Roman" w:eastAsia="Times New Roman" w:hAnsi="Times New Roman" w:cs="Times New Roman"/>
                <w:b/>
                <w:bCs/>
                <w:color w:val="000000"/>
                <w:sz w:val="24"/>
                <w:szCs w:val="24"/>
                <w:lang w:eastAsia="lt-LT"/>
              </w:rPr>
              <w:t>1056,1</w:t>
            </w:r>
          </w:p>
        </w:tc>
      </w:tr>
      <w:tr w:rsidR="00A1069C" w:rsidRPr="000D4433" w14:paraId="55EEE77C" w14:textId="77777777" w:rsidTr="004D0336">
        <w:trPr>
          <w:gridAfter w:val="3"/>
          <w:wAfter w:w="1465" w:type="dxa"/>
          <w:trHeight w:val="300"/>
        </w:trPr>
        <w:tc>
          <w:tcPr>
            <w:tcW w:w="700" w:type="dxa"/>
            <w:tcBorders>
              <w:top w:val="nil"/>
              <w:left w:val="nil"/>
              <w:bottom w:val="nil"/>
              <w:right w:val="nil"/>
            </w:tcBorders>
            <w:shd w:val="clear" w:color="auto" w:fill="auto"/>
            <w:noWrap/>
            <w:vAlign w:val="bottom"/>
            <w:hideMark/>
          </w:tcPr>
          <w:p w14:paraId="16AC9509" w14:textId="77777777" w:rsidR="00A1069C" w:rsidRPr="000D4433" w:rsidRDefault="00A1069C" w:rsidP="00A807C5">
            <w:pPr>
              <w:spacing w:after="0" w:line="240" w:lineRule="auto"/>
              <w:rPr>
                <w:rFonts w:ascii="Times New Roman" w:eastAsia="Times New Roman" w:hAnsi="Times New Roman" w:cs="Times New Roman"/>
                <w:color w:val="000000"/>
                <w:sz w:val="24"/>
                <w:szCs w:val="24"/>
                <w:lang w:eastAsia="lt-LT"/>
              </w:rPr>
            </w:pPr>
          </w:p>
        </w:tc>
        <w:tc>
          <w:tcPr>
            <w:tcW w:w="4418" w:type="dxa"/>
            <w:gridSpan w:val="6"/>
            <w:tcBorders>
              <w:top w:val="nil"/>
              <w:left w:val="nil"/>
              <w:bottom w:val="nil"/>
              <w:right w:val="nil"/>
            </w:tcBorders>
            <w:shd w:val="clear" w:color="auto" w:fill="auto"/>
            <w:noWrap/>
            <w:vAlign w:val="bottom"/>
            <w:hideMark/>
          </w:tcPr>
          <w:p w14:paraId="3D28B13F" w14:textId="3938ACE0" w:rsidR="00AE0AA6" w:rsidRDefault="008D3105" w:rsidP="008D3105">
            <w:pPr>
              <w:spacing w:after="0" w:line="240" w:lineRule="auto"/>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 xml:space="preserve">29. </w:t>
            </w:r>
            <w:r w:rsidR="00A1069C" w:rsidRPr="000D4433">
              <w:rPr>
                <w:rFonts w:ascii="Times New Roman" w:eastAsia="Times New Roman" w:hAnsi="Times New Roman" w:cs="Times New Roman"/>
                <w:b/>
                <w:bCs/>
                <w:color w:val="000000"/>
                <w:sz w:val="24"/>
                <w:szCs w:val="24"/>
                <w:lang w:eastAsia="lt-LT"/>
              </w:rPr>
              <w:t>Investicijos į ugdymo aplinkos</w:t>
            </w:r>
            <w:r w:rsidR="004D0336">
              <w:rPr>
                <w:rFonts w:ascii="Times New Roman" w:eastAsia="Times New Roman" w:hAnsi="Times New Roman" w:cs="Times New Roman"/>
                <w:b/>
                <w:bCs/>
                <w:color w:val="000000"/>
                <w:sz w:val="24"/>
                <w:szCs w:val="24"/>
                <w:lang w:eastAsia="lt-LT"/>
              </w:rPr>
              <w:t xml:space="preserve">  g</w:t>
            </w:r>
            <w:r w:rsidR="00A1069C" w:rsidRPr="000D4433">
              <w:rPr>
                <w:rFonts w:ascii="Times New Roman" w:eastAsia="Times New Roman" w:hAnsi="Times New Roman" w:cs="Times New Roman"/>
                <w:b/>
                <w:bCs/>
                <w:color w:val="000000"/>
                <w:sz w:val="24"/>
                <w:szCs w:val="24"/>
                <w:lang w:eastAsia="lt-LT"/>
              </w:rPr>
              <w:t>erinimą</w:t>
            </w:r>
            <w:r w:rsidR="00A807C5">
              <w:rPr>
                <w:rFonts w:ascii="Times New Roman" w:eastAsia="Times New Roman" w:hAnsi="Times New Roman" w:cs="Times New Roman"/>
                <w:b/>
                <w:bCs/>
                <w:color w:val="000000"/>
                <w:sz w:val="24"/>
                <w:szCs w:val="24"/>
                <w:lang w:eastAsia="lt-LT"/>
              </w:rPr>
              <w:t xml:space="preserve"> </w:t>
            </w:r>
            <w:r w:rsidR="00A1069C" w:rsidRPr="000D4433">
              <w:rPr>
                <w:rFonts w:ascii="Times New Roman" w:eastAsia="Times New Roman" w:hAnsi="Times New Roman" w:cs="Times New Roman"/>
                <w:b/>
                <w:bCs/>
                <w:color w:val="000000"/>
                <w:sz w:val="24"/>
                <w:szCs w:val="24"/>
                <w:lang w:eastAsia="lt-LT"/>
              </w:rPr>
              <w:t xml:space="preserve"> </w:t>
            </w:r>
            <w:r w:rsidR="00AE0AA6">
              <w:rPr>
                <w:rFonts w:ascii="Times New Roman" w:eastAsia="Times New Roman" w:hAnsi="Times New Roman" w:cs="Times New Roman"/>
                <w:b/>
                <w:bCs/>
                <w:color w:val="000000"/>
                <w:sz w:val="24"/>
                <w:szCs w:val="24"/>
                <w:lang w:eastAsia="lt-LT"/>
              </w:rPr>
              <w:t xml:space="preserve">(2016–2020) </w:t>
            </w:r>
          </w:p>
          <w:p w14:paraId="5D2493C1" w14:textId="77777777" w:rsidR="00A1069C" w:rsidRPr="000D4433" w:rsidRDefault="00A1069C" w:rsidP="008D3105">
            <w:pPr>
              <w:spacing w:after="0" w:line="240" w:lineRule="auto"/>
              <w:rPr>
                <w:rFonts w:ascii="Times New Roman" w:eastAsia="Times New Roman" w:hAnsi="Times New Roman" w:cs="Times New Roman"/>
                <w:b/>
                <w:bCs/>
                <w:color w:val="000000"/>
                <w:sz w:val="24"/>
                <w:szCs w:val="24"/>
                <w:lang w:eastAsia="lt-LT"/>
              </w:rPr>
            </w:pPr>
            <w:r w:rsidRPr="000D4433">
              <w:rPr>
                <w:rFonts w:ascii="Times New Roman" w:eastAsia="Times New Roman" w:hAnsi="Times New Roman" w:cs="Times New Roman"/>
                <w:b/>
                <w:bCs/>
                <w:color w:val="000000"/>
                <w:sz w:val="24"/>
                <w:szCs w:val="24"/>
                <w:lang w:eastAsia="lt-LT"/>
              </w:rPr>
              <w:t>2016 m.</w:t>
            </w:r>
          </w:p>
        </w:tc>
        <w:tc>
          <w:tcPr>
            <w:tcW w:w="4578" w:type="dxa"/>
            <w:gridSpan w:val="7"/>
            <w:tcBorders>
              <w:top w:val="nil"/>
              <w:left w:val="nil"/>
              <w:bottom w:val="nil"/>
              <w:right w:val="nil"/>
            </w:tcBorders>
            <w:shd w:val="clear" w:color="auto" w:fill="auto"/>
            <w:noWrap/>
            <w:vAlign w:val="bottom"/>
            <w:hideMark/>
          </w:tcPr>
          <w:p w14:paraId="5F453318" w14:textId="77777777" w:rsidR="00A1069C" w:rsidRPr="000D4433" w:rsidRDefault="00A1069C" w:rsidP="00A807C5">
            <w:pPr>
              <w:spacing w:after="0" w:line="240" w:lineRule="auto"/>
              <w:rPr>
                <w:rFonts w:ascii="Times New Roman" w:eastAsia="Times New Roman" w:hAnsi="Times New Roman" w:cs="Times New Roman"/>
                <w:b/>
                <w:bCs/>
                <w:color w:val="000000"/>
                <w:sz w:val="24"/>
                <w:szCs w:val="24"/>
                <w:lang w:eastAsia="lt-LT"/>
              </w:rPr>
            </w:pPr>
          </w:p>
        </w:tc>
        <w:tc>
          <w:tcPr>
            <w:tcW w:w="267" w:type="dxa"/>
            <w:gridSpan w:val="3"/>
            <w:tcBorders>
              <w:top w:val="nil"/>
              <w:left w:val="nil"/>
              <w:bottom w:val="nil"/>
              <w:right w:val="nil"/>
            </w:tcBorders>
            <w:shd w:val="clear" w:color="auto" w:fill="auto"/>
            <w:noWrap/>
            <w:vAlign w:val="bottom"/>
            <w:hideMark/>
          </w:tcPr>
          <w:p w14:paraId="7CC613B4" w14:textId="77777777" w:rsidR="00A1069C" w:rsidRPr="000D4433" w:rsidRDefault="00A1069C" w:rsidP="00A807C5">
            <w:pPr>
              <w:spacing w:after="0" w:line="240" w:lineRule="auto"/>
              <w:rPr>
                <w:rFonts w:ascii="Times New Roman" w:eastAsia="Times New Roman" w:hAnsi="Times New Roman" w:cs="Times New Roman"/>
                <w:b/>
                <w:bCs/>
                <w:color w:val="000000"/>
                <w:sz w:val="24"/>
                <w:szCs w:val="24"/>
                <w:lang w:eastAsia="lt-LT"/>
              </w:rPr>
            </w:pPr>
          </w:p>
        </w:tc>
      </w:tr>
      <w:tr w:rsidR="00A1069C" w:rsidRPr="000D4433" w14:paraId="7975C834" w14:textId="77777777" w:rsidTr="004D0336">
        <w:trPr>
          <w:gridAfter w:val="3"/>
          <w:wAfter w:w="1465" w:type="dxa"/>
          <w:trHeight w:val="300"/>
        </w:trPr>
        <w:tc>
          <w:tcPr>
            <w:tcW w:w="700" w:type="dxa"/>
            <w:tcBorders>
              <w:top w:val="nil"/>
              <w:left w:val="nil"/>
              <w:bottom w:val="nil"/>
              <w:right w:val="nil"/>
            </w:tcBorders>
            <w:shd w:val="clear" w:color="auto" w:fill="auto"/>
            <w:noWrap/>
            <w:vAlign w:val="bottom"/>
            <w:hideMark/>
          </w:tcPr>
          <w:p w14:paraId="49336D11" w14:textId="77777777" w:rsidR="00A1069C" w:rsidRPr="000D4433" w:rsidRDefault="00A1069C" w:rsidP="00A807C5">
            <w:pPr>
              <w:spacing w:after="0" w:line="240" w:lineRule="auto"/>
              <w:rPr>
                <w:rFonts w:ascii="Times New Roman" w:eastAsia="Times New Roman" w:hAnsi="Times New Roman" w:cs="Times New Roman"/>
                <w:color w:val="000000"/>
                <w:sz w:val="24"/>
                <w:szCs w:val="24"/>
                <w:lang w:eastAsia="lt-LT"/>
              </w:rPr>
            </w:pPr>
          </w:p>
        </w:tc>
        <w:tc>
          <w:tcPr>
            <w:tcW w:w="4100" w:type="dxa"/>
            <w:gridSpan w:val="4"/>
            <w:tcBorders>
              <w:top w:val="nil"/>
              <w:left w:val="nil"/>
              <w:bottom w:val="nil"/>
              <w:right w:val="nil"/>
            </w:tcBorders>
            <w:shd w:val="clear" w:color="auto" w:fill="auto"/>
            <w:noWrap/>
            <w:vAlign w:val="bottom"/>
            <w:hideMark/>
          </w:tcPr>
          <w:p w14:paraId="54EC0A07" w14:textId="77777777" w:rsidR="00A1069C" w:rsidRPr="000D4433" w:rsidRDefault="00A1069C" w:rsidP="008D3105">
            <w:pPr>
              <w:spacing w:after="0" w:line="240" w:lineRule="auto"/>
              <w:rPr>
                <w:rFonts w:ascii="Times New Roman" w:eastAsia="Times New Roman" w:hAnsi="Times New Roman" w:cs="Times New Roman"/>
                <w:b/>
                <w:bCs/>
                <w:color w:val="000000"/>
                <w:sz w:val="24"/>
                <w:szCs w:val="24"/>
                <w:lang w:eastAsia="lt-LT"/>
              </w:rPr>
            </w:pPr>
          </w:p>
        </w:tc>
        <w:tc>
          <w:tcPr>
            <w:tcW w:w="318" w:type="dxa"/>
            <w:gridSpan w:val="2"/>
            <w:tcBorders>
              <w:top w:val="nil"/>
              <w:left w:val="nil"/>
              <w:bottom w:val="nil"/>
              <w:right w:val="nil"/>
            </w:tcBorders>
            <w:shd w:val="clear" w:color="auto" w:fill="auto"/>
            <w:noWrap/>
            <w:vAlign w:val="bottom"/>
            <w:hideMark/>
          </w:tcPr>
          <w:p w14:paraId="7E499B1C" w14:textId="77777777" w:rsidR="00A1069C" w:rsidRPr="000D4433" w:rsidRDefault="00A1069C" w:rsidP="00A807C5">
            <w:pPr>
              <w:spacing w:after="0" w:line="240" w:lineRule="auto"/>
              <w:rPr>
                <w:rFonts w:ascii="Times New Roman" w:eastAsia="Times New Roman" w:hAnsi="Times New Roman" w:cs="Times New Roman"/>
                <w:b/>
                <w:bCs/>
                <w:color w:val="000000"/>
                <w:sz w:val="24"/>
                <w:szCs w:val="24"/>
                <w:lang w:eastAsia="lt-LT"/>
              </w:rPr>
            </w:pPr>
          </w:p>
        </w:tc>
        <w:tc>
          <w:tcPr>
            <w:tcW w:w="4578" w:type="dxa"/>
            <w:gridSpan w:val="7"/>
            <w:tcBorders>
              <w:top w:val="nil"/>
              <w:left w:val="nil"/>
              <w:bottom w:val="nil"/>
              <w:right w:val="nil"/>
            </w:tcBorders>
            <w:shd w:val="clear" w:color="auto" w:fill="auto"/>
            <w:noWrap/>
            <w:vAlign w:val="bottom"/>
            <w:hideMark/>
          </w:tcPr>
          <w:p w14:paraId="68D088F1" w14:textId="77777777" w:rsidR="00A1069C" w:rsidRPr="000D4433" w:rsidRDefault="00A1069C" w:rsidP="00A807C5">
            <w:pPr>
              <w:spacing w:after="0" w:line="240" w:lineRule="auto"/>
              <w:rPr>
                <w:rFonts w:ascii="Times New Roman" w:eastAsia="Times New Roman" w:hAnsi="Times New Roman" w:cs="Times New Roman"/>
                <w:b/>
                <w:bCs/>
                <w:color w:val="000000"/>
                <w:sz w:val="24"/>
                <w:szCs w:val="24"/>
                <w:lang w:eastAsia="lt-LT"/>
              </w:rPr>
            </w:pPr>
          </w:p>
        </w:tc>
        <w:tc>
          <w:tcPr>
            <w:tcW w:w="267" w:type="dxa"/>
            <w:gridSpan w:val="3"/>
            <w:tcBorders>
              <w:top w:val="nil"/>
              <w:left w:val="nil"/>
              <w:bottom w:val="nil"/>
              <w:right w:val="nil"/>
            </w:tcBorders>
            <w:shd w:val="clear" w:color="auto" w:fill="auto"/>
            <w:noWrap/>
            <w:vAlign w:val="bottom"/>
            <w:hideMark/>
          </w:tcPr>
          <w:p w14:paraId="2322647D" w14:textId="77777777" w:rsidR="00A1069C" w:rsidRPr="000D4433" w:rsidRDefault="00A1069C" w:rsidP="00A807C5">
            <w:pPr>
              <w:spacing w:after="0" w:line="240" w:lineRule="auto"/>
              <w:rPr>
                <w:rFonts w:ascii="Times New Roman" w:eastAsia="Times New Roman" w:hAnsi="Times New Roman" w:cs="Times New Roman"/>
                <w:b/>
                <w:bCs/>
                <w:color w:val="000000"/>
                <w:sz w:val="24"/>
                <w:szCs w:val="24"/>
                <w:lang w:eastAsia="lt-LT"/>
              </w:rPr>
            </w:pPr>
          </w:p>
        </w:tc>
      </w:tr>
      <w:tr w:rsidR="00EB07D5" w:rsidRPr="000D4433" w14:paraId="03FCA2C1" w14:textId="77777777" w:rsidTr="004D0336">
        <w:trPr>
          <w:gridAfter w:val="3"/>
          <w:wAfter w:w="1465" w:type="dxa"/>
          <w:trHeight w:val="750"/>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8E66F5" w14:textId="77777777" w:rsidR="00EB07D5" w:rsidRPr="000D4433" w:rsidRDefault="00EB07D5" w:rsidP="00A807C5">
            <w:pPr>
              <w:spacing w:after="0" w:line="240" w:lineRule="auto"/>
              <w:jc w:val="center"/>
              <w:rPr>
                <w:rFonts w:ascii="Times New Roman" w:eastAsia="Times New Roman" w:hAnsi="Times New Roman" w:cs="Times New Roman"/>
                <w:b/>
                <w:bCs/>
                <w:color w:val="000000"/>
                <w:sz w:val="24"/>
                <w:szCs w:val="24"/>
                <w:lang w:eastAsia="lt-LT"/>
              </w:rPr>
            </w:pPr>
            <w:r w:rsidRPr="000D4433">
              <w:rPr>
                <w:rFonts w:ascii="Times New Roman" w:eastAsia="Times New Roman" w:hAnsi="Times New Roman" w:cs="Times New Roman"/>
                <w:b/>
                <w:bCs/>
                <w:color w:val="000000"/>
                <w:sz w:val="24"/>
                <w:szCs w:val="24"/>
                <w:lang w:eastAsia="lt-LT"/>
              </w:rPr>
              <w:t>Eil. Nr.</w:t>
            </w:r>
          </w:p>
        </w:tc>
        <w:tc>
          <w:tcPr>
            <w:tcW w:w="4100"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1010866B" w14:textId="77777777" w:rsidR="00EB07D5" w:rsidRPr="000D4433" w:rsidRDefault="00EB07D5" w:rsidP="00A807C5">
            <w:pPr>
              <w:spacing w:after="0" w:line="240" w:lineRule="auto"/>
              <w:jc w:val="center"/>
              <w:rPr>
                <w:rFonts w:ascii="Times New Roman" w:eastAsia="Times New Roman" w:hAnsi="Times New Roman" w:cs="Times New Roman"/>
                <w:b/>
                <w:bCs/>
                <w:color w:val="000000"/>
                <w:sz w:val="24"/>
                <w:szCs w:val="24"/>
                <w:lang w:eastAsia="lt-LT"/>
              </w:rPr>
            </w:pPr>
            <w:r w:rsidRPr="000D4433">
              <w:rPr>
                <w:rFonts w:ascii="Times New Roman" w:eastAsia="Times New Roman" w:hAnsi="Times New Roman" w:cs="Times New Roman"/>
                <w:b/>
                <w:bCs/>
                <w:color w:val="000000"/>
                <w:sz w:val="24"/>
                <w:szCs w:val="24"/>
                <w:lang w:eastAsia="lt-LT"/>
              </w:rPr>
              <w:t>Pavadinimas (prekių, paslaugų)</w:t>
            </w:r>
          </w:p>
        </w:tc>
        <w:tc>
          <w:tcPr>
            <w:tcW w:w="4896" w:type="dxa"/>
            <w:gridSpan w:val="9"/>
            <w:tcBorders>
              <w:top w:val="single" w:sz="4" w:space="0" w:color="000000"/>
              <w:left w:val="nil"/>
              <w:bottom w:val="single" w:sz="4" w:space="0" w:color="000000"/>
              <w:right w:val="single" w:sz="4" w:space="0" w:color="000000"/>
            </w:tcBorders>
            <w:shd w:val="clear" w:color="auto" w:fill="auto"/>
            <w:noWrap/>
            <w:vAlign w:val="center"/>
            <w:hideMark/>
          </w:tcPr>
          <w:p w14:paraId="05A3E41E" w14:textId="77777777" w:rsidR="00EB07D5" w:rsidRPr="000D4433" w:rsidRDefault="00EB07D5" w:rsidP="00A807C5">
            <w:pPr>
              <w:spacing w:after="0" w:line="240" w:lineRule="auto"/>
              <w:jc w:val="center"/>
              <w:rPr>
                <w:rFonts w:ascii="Times New Roman" w:eastAsia="Times New Roman" w:hAnsi="Times New Roman" w:cs="Times New Roman"/>
                <w:b/>
                <w:bCs/>
                <w:color w:val="000000"/>
                <w:sz w:val="24"/>
                <w:szCs w:val="24"/>
                <w:lang w:eastAsia="lt-LT"/>
              </w:rPr>
            </w:pPr>
            <w:r w:rsidRPr="000D4433">
              <w:rPr>
                <w:rFonts w:ascii="Times New Roman" w:eastAsia="Times New Roman" w:hAnsi="Times New Roman" w:cs="Times New Roman"/>
                <w:b/>
                <w:bCs/>
                <w:color w:val="000000"/>
                <w:sz w:val="24"/>
                <w:szCs w:val="24"/>
                <w:lang w:eastAsia="lt-LT"/>
              </w:rPr>
              <w:t>Įsigyta iš gimnazijos lėšų</w:t>
            </w:r>
          </w:p>
        </w:tc>
        <w:tc>
          <w:tcPr>
            <w:tcW w:w="267" w:type="dxa"/>
            <w:gridSpan w:val="3"/>
            <w:tcBorders>
              <w:top w:val="nil"/>
              <w:left w:val="nil"/>
              <w:bottom w:val="nil"/>
              <w:right w:val="nil"/>
            </w:tcBorders>
            <w:shd w:val="clear" w:color="auto" w:fill="auto"/>
            <w:noWrap/>
            <w:vAlign w:val="bottom"/>
            <w:hideMark/>
          </w:tcPr>
          <w:p w14:paraId="7B72F3B7"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p>
        </w:tc>
      </w:tr>
      <w:tr w:rsidR="00EB07D5" w:rsidRPr="000D4433" w14:paraId="4F7E6469" w14:textId="77777777" w:rsidTr="004D0336">
        <w:trPr>
          <w:gridAfter w:val="3"/>
          <w:wAfter w:w="1465"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center"/>
            <w:hideMark/>
          </w:tcPr>
          <w:p w14:paraId="0DFC6F8D"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w:t>
            </w:r>
          </w:p>
        </w:tc>
        <w:tc>
          <w:tcPr>
            <w:tcW w:w="4100" w:type="dxa"/>
            <w:gridSpan w:val="4"/>
            <w:tcBorders>
              <w:top w:val="nil"/>
              <w:left w:val="nil"/>
              <w:bottom w:val="single" w:sz="4" w:space="0" w:color="000000"/>
              <w:right w:val="single" w:sz="4" w:space="0" w:color="000000"/>
            </w:tcBorders>
            <w:shd w:val="clear" w:color="auto" w:fill="auto"/>
            <w:vAlign w:val="center"/>
            <w:hideMark/>
          </w:tcPr>
          <w:p w14:paraId="285038DC"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xml:space="preserve">IKT </w:t>
            </w:r>
          </w:p>
        </w:tc>
        <w:tc>
          <w:tcPr>
            <w:tcW w:w="4896" w:type="dxa"/>
            <w:gridSpan w:val="9"/>
            <w:tcBorders>
              <w:top w:val="nil"/>
              <w:left w:val="nil"/>
              <w:bottom w:val="single" w:sz="4" w:space="0" w:color="000000"/>
              <w:right w:val="single" w:sz="4" w:space="0" w:color="000000"/>
            </w:tcBorders>
            <w:shd w:val="clear" w:color="auto" w:fill="auto"/>
            <w:noWrap/>
            <w:vAlign w:val="center"/>
            <w:hideMark/>
          </w:tcPr>
          <w:p w14:paraId="6C9C9860"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30619,99</w:t>
            </w:r>
          </w:p>
        </w:tc>
        <w:tc>
          <w:tcPr>
            <w:tcW w:w="267" w:type="dxa"/>
            <w:gridSpan w:val="3"/>
            <w:tcBorders>
              <w:top w:val="nil"/>
              <w:left w:val="nil"/>
              <w:bottom w:val="nil"/>
              <w:right w:val="nil"/>
            </w:tcBorders>
            <w:shd w:val="clear" w:color="auto" w:fill="auto"/>
            <w:noWrap/>
            <w:vAlign w:val="center"/>
            <w:hideMark/>
          </w:tcPr>
          <w:p w14:paraId="4E8E9887"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p>
        </w:tc>
      </w:tr>
      <w:tr w:rsidR="00EB07D5" w:rsidRPr="000D4433" w14:paraId="0E7DDAD2" w14:textId="77777777" w:rsidTr="004D0336">
        <w:trPr>
          <w:gridAfter w:val="3"/>
          <w:wAfter w:w="1465"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center"/>
            <w:hideMark/>
          </w:tcPr>
          <w:p w14:paraId="3EDEE32A"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2.</w:t>
            </w:r>
          </w:p>
        </w:tc>
        <w:tc>
          <w:tcPr>
            <w:tcW w:w="4100" w:type="dxa"/>
            <w:gridSpan w:val="4"/>
            <w:tcBorders>
              <w:top w:val="nil"/>
              <w:left w:val="nil"/>
              <w:bottom w:val="single" w:sz="4" w:space="0" w:color="000000"/>
              <w:right w:val="single" w:sz="4" w:space="0" w:color="000000"/>
            </w:tcBorders>
            <w:shd w:val="clear" w:color="auto" w:fill="auto"/>
            <w:noWrap/>
            <w:vAlign w:val="bottom"/>
            <w:hideMark/>
          </w:tcPr>
          <w:p w14:paraId="07BDA5FE"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Krepšinio aikštelės atnaujinimo darbai</w:t>
            </w:r>
          </w:p>
        </w:tc>
        <w:tc>
          <w:tcPr>
            <w:tcW w:w="4896" w:type="dxa"/>
            <w:gridSpan w:val="9"/>
            <w:tcBorders>
              <w:top w:val="nil"/>
              <w:left w:val="nil"/>
              <w:bottom w:val="single" w:sz="4" w:space="0" w:color="000000"/>
              <w:right w:val="single" w:sz="4" w:space="0" w:color="000000"/>
            </w:tcBorders>
            <w:shd w:val="clear" w:color="auto" w:fill="auto"/>
            <w:noWrap/>
            <w:vAlign w:val="bottom"/>
            <w:hideMark/>
          </w:tcPr>
          <w:p w14:paraId="4BEC119E"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p w14:paraId="35E82B12" w14:textId="7803FC1E"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15232,37</w:t>
            </w:r>
          </w:p>
        </w:tc>
        <w:tc>
          <w:tcPr>
            <w:tcW w:w="267" w:type="dxa"/>
            <w:gridSpan w:val="3"/>
            <w:tcBorders>
              <w:top w:val="nil"/>
              <w:left w:val="nil"/>
              <w:bottom w:val="nil"/>
              <w:right w:val="nil"/>
            </w:tcBorders>
            <w:shd w:val="clear" w:color="auto" w:fill="auto"/>
            <w:noWrap/>
            <w:vAlign w:val="bottom"/>
            <w:hideMark/>
          </w:tcPr>
          <w:p w14:paraId="26C92ADB"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p>
        </w:tc>
      </w:tr>
      <w:tr w:rsidR="00EB07D5" w:rsidRPr="000D4433" w14:paraId="48E5F0E7" w14:textId="77777777" w:rsidTr="004D0336">
        <w:trPr>
          <w:gridAfter w:val="3"/>
          <w:wAfter w:w="1465"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center"/>
            <w:hideMark/>
          </w:tcPr>
          <w:p w14:paraId="0D4053CE"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3.</w:t>
            </w:r>
          </w:p>
        </w:tc>
        <w:tc>
          <w:tcPr>
            <w:tcW w:w="4100" w:type="dxa"/>
            <w:gridSpan w:val="4"/>
            <w:tcBorders>
              <w:top w:val="nil"/>
              <w:left w:val="nil"/>
              <w:bottom w:val="single" w:sz="4" w:space="0" w:color="000000"/>
              <w:right w:val="single" w:sz="4" w:space="0" w:color="000000"/>
            </w:tcBorders>
            <w:shd w:val="clear" w:color="auto" w:fill="auto"/>
            <w:noWrap/>
            <w:vAlign w:val="bottom"/>
            <w:hideMark/>
          </w:tcPr>
          <w:p w14:paraId="77DBAB12"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Baldai</w:t>
            </w:r>
          </w:p>
        </w:tc>
        <w:tc>
          <w:tcPr>
            <w:tcW w:w="4896" w:type="dxa"/>
            <w:gridSpan w:val="9"/>
            <w:tcBorders>
              <w:top w:val="nil"/>
              <w:left w:val="nil"/>
              <w:bottom w:val="single" w:sz="4" w:space="0" w:color="000000"/>
              <w:right w:val="single" w:sz="4" w:space="0" w:color="000000"/>
            </w:tcBorders>
            <w:shd w:val="clear" w:color="auto" w:fill="auto"/>
            <w:noWrap/>
            <w:vAlign w:val="bottom"/>
            <w:hideMark/>
          </w:tcPr>
          <w:p w14:paraId="2E877AED"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p w14:paraId="23968576" w14:textId="4CBA9F8B"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1134,00</w:t>
            </w:r>
          </w:p>
        </w:tc>
        <w:tc>
          <w:tcPr>
            <w:tcW w:w="267" w:type="dxa"/>
            <w:gridSpan w:val="3"/>
            <w:tcBorders>
              <w:top w:val="nil"/>
              <w:left w:val="nil"/>
              <w:bottom w:val="nil"/>
              <w:right w:val="nil"/>
            </w:tcBorders>
            <w:shd w:val="clear" w:color="auto" w:fill="auto"/>
            <w:noWrap/>
            <w:vAlign w:val="bottom"/>
            <w:hideMark/>
          </w:tcPr>
          <w:p w14:paraId="608AD3A3"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p>
        </w:tc>
      </w:tr>
      <w:tr w:rsidR="00EB07D5" w:rsidRPr="000D4433" w14:paraId="360D2D7C" w14:textId="77777777" w:rsidTr="004D0336">
        <w:trPr>
          <w:gridAfter w:val="3"/>
          <w:wAfter w:w="1465"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center"/>
            <w:hideMark/>
          </w:tcPr>
          <w:p w14:paraId="38579BD8"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4.</w:t>
            </w:r>
          </w:p>
        </w:tc>
        <w:tc>
          <w:tcPr>
            <w:tcW w:w="4100" w:type="dxa"/>
            <w:gridSpan w:val="4"/>
            <w:tcBorders>
              <w:top w:val="nil"/>
              <w:left w:val="nil"/>
              <w:bottom w:val="single" w:sz="4" w:space="0" w:color="000000"/>
              <w:right w:val="single" w:sz="4" w:space="0" w:color="000000"/>
            </w:tcBorders>
            <w:shd w:val="clear" w:color="auto" w:fill="auto"/>
            <w:noWrap/>
            <w:vAlign w:val="bottom"/>
            <w:hideMark/>
          </w:tcPr>
          <w:p w14:paraId="140283B7" w14:textId="3541CEDB"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Vadovėliai, knygos, grožinė literat</w:t>
            </w:r>
            <w:r>
              <w:rPr>
                <w:rFonts w:ascii="Times New Roman" w:eastAsia="Times New Roman" w:hAnsi="Times New Roman" w:cs="Times New Roman"/>
                <w:color w:val="000000"/>
                <w:sz w:val="24"/>
                <w:szCs w:val="24"/>
                <w:lang w:eastAsia="lt-LT"/>
              </w:rPr>
              <w:t>ū</w:t>
            </w:r>
            <w:r w:rsidRPr="000D4433">
              <w:rPr>
                <w:rFonts w:ascii="Times New Roman" w:eastAsia="Times New Roman" w:hAnsi="Times New Roman" w:cs="Times New Roman"/>
                <w:color w:val="000000"/>
                <w:sz w:val="24"/>
                <w:szCs w:val="24"/>
                <w:lang w:eastAsia="lt-LT"/>
              </w:rPr>
              <w:t>ra</w:t>
            </w:r>
          </w:p>
        </w:tc>
        <w:tc>
          <w:tcPr>
            <w:tcW w:w="4896" w:type="dxa"/>
            <w:gridSpan w:val="9"/>
            <w:tcBorders>
              <w:top w:val="nil"/>
              <w:left w:val="nil"/>
              <w:bottom w:val="single" w:sz="4" w:space="0" w:color="000000"/>
              <w:right w:val="single" w:sz="4" w:space="0" w:color="000000"/>
            </w:tcBorders>
            <w:shd w:val="clear" w:color="auto" w:fill="auto"/>
            <w:noWrap/>
            <w:vAlign w:val="bottom"/>
            <w:hideMark/>
          </w:tcPr>
          <w:p w14:paraId="37310D6A"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p w14:paraId="3B734226" w14:textId="79907DA5"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4331,00</w:t>
            </w:r>
          </w:p>
        </w:tc>
        <w:tc>
          <w:tcPr>
            <w:tcW w:w="267" w:type="dxa"/>
            <w:gridSpan w:val="3"/>
            <w:tcBorders>
              <w:top w:val="nil"/>
              <w:left w:val="nil"/>
              <w:bottom w:val="nil"/>
              <w:right w:val="nil"/>
            </w:tcBorders>
            <w:shd w:val="clear" w:color="auto" w:fill="auto"/>
            <w:noWrap/>
            <w:vAlign w:val="bottom"/>
            <w:hideMark/>
          </w:tcPr>
          <w:p w14:paraId="4FBD8E69"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p>
        </w:tc>
      </w:tr>
      <w:tr w:rsidR="00EB07D5" w:rsidRPr="000D4433" w14:paraId="6E642271" w14:textId="77777777" w:rsidTr="004D0336">
        <w:trPr>
          <w:gridAfter w:val="3"/>
          <w:wAfter w:w="1465"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center"/>
            <w:hideMark/>
          </w:tcPr>
          <w:p w14:paraId="3296B1A2"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5.</w:t>
            </w:r>
          </w:p>
        </w:tc>
        <w:tc>
          <w:tcPr>
            <w:tcW w:w="4100" w:type="dxa"/>
            <w:gridSpan w:val="4"/>
            <w:tcBorders>
              <w:top w:val="nil"/>
              <w:left w:val="nil"/>
              <w:bottom w:val="single" w:sz="4" w:space="0" w:color="000000"/>
              <w:right w:val="single" w:sz="4" w:space="0" w:color="000000"/>
            </w:tcBorders>
            <w:shd w:val="clear" w:color="auto" w:fill="auto"/>
            <w:noWrap/>
            <w:vAlign w:val="bottom"/>
            <w:hideMark/>
          </w:tcPr>
          <w:p w14:paraId="5A29678C"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Priemonės ugdymo reikmėms</w:t>
            </w:r>
          </w:p>
        </w:tc>
        <w:tc>
          <w:tcPr>
            <w:tcW w:w="4896" w:type="dxa"/>
            <w:gridSpan w:val="9"/>
            <w:tcBorders>
              <w:top w:val="nil"/>
              <w:left w:val="nil"/>
              <w:bottom w:val="single" w:sz="4" w:space="0" w:color="000000"/>
              <w:right w:val="single" w:sz="4" w:space="0" w:color="000000"/>
            </w:tcBorders>
            <w:shd w:val="clear" w:color="auto" w:fill="auto"/>
            <w:noWrap/>
            <w:vAlign w:val="bottom"/>
            <w:hideMark/>
          </w:tcPr>
          <w:p w14:paraId="039186DE"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p w14:paraId="2FD86ED0" w14:textId="569A96A1"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4281,52</w:t>
            </w:r>
          </w:p>
        </w:tc>
        <w:tc>
          <w:tcPr>
            <w:tcW w:w="267" w:type="dxa"/>
            <w:gridSpan w:val="3"/>
            <w:tcBorders>
              <w:top w:val="nil"/>
              <w:left w:val="nil"/>
              <w:bottom w:val="nil"/>
              <w:right w:val="nil"/>
            </w:tcBorders>
            <w:shd w:val="clear" w:color="auto" w:fill="auto"/>
            <w:noWrap/>
            <w:vAlign w:val="bottom"/>
            <w:hideMark/>
          </w:tcPr>
          <w:p w14:paraId="1D1FF76F"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p>
        </w:tc>
      </w:tr>
      <w:tr w:rsidR="00EB07D5" w:rsidRPr="000D4433" w14:paraId="14A76C54" w14:textId="77777777" w:rsidTr="004D0336">
        <w:trPr>
          <w:gridAfter w:val="3"/>
          <w:wAfter w:w="1465"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center"/>
            <w:hideMark/>
          </w:tcPr>
          <w:p w14:paraId="128A4BB1"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6.</w:t>
            </w:r>
          </w:p>
        </w:tc>
        <w:tc>
          <w:tcPr>
            <w:tcW w:w="4100" w:type="dxa"/>
            <w:gridSpan w:val="4"/>
            <w:tcBorders>
              <w:top w:val="nil"/>
              <w:left w:val="nil"/>
              <w:bottom w:val="single" w:sz="4" w:space="0" w:color="000000"/>
              <w:right w:val="single" w:sz="4" w:space="0" w:color="000000"/>
            </w:tcBorders>
            <w:shd w:val="clear" w:color="auto" w:fill="auto"/>
            <w:noWrap/>
            <w:vAlign w:val="bottom"/>
            <w:hideMark/>
          </w:tcPr>
          <w:p w14:paraId="5E86801E"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Šokėjų rūbai</w:t>
            </w:r>
          </w:p>
        </w:tc>
        <w:tc>
          <w:tcPr>
            <w:tcW w:w="4896" w:type="dxa"/>
            <w:gridSpan w:val="9"/>
            <w:tcBorders>
              <w:top w:val="nil"/>
              <w:left w:val="nil"/>
              <w:bottom w:val="single" w:sz="4" w:space="0" w:color="000000"/>
              <w:right w:val="single" w:sz="4" w:space="0" w:color="000000"/>
            </w:tcBorders>
            <w:shd w:val="clear" w:color="auto" w:fill="auto"/>
            <w:noWrap/>
            <w:vAlign w:val="bottom"/>
            <w:hideMark/>
          </w:tcPr>
          <w:p w14:paraId="0B01D569"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1419,57</w:t>
            </w:r>
          </w:p>
        </w:tc>
        <w:tc>
          <w:tcPr>
            <w:tcW w:w="267" w:type="dxa"/>
            <w:gridSpan w:val="3"/>
            <w:tcBorders>
              <w:top w:val="nil"/>
              <w:left w:val="nil"/>
              <w:bottom w:val="nil"/>
              <w:right w:val="nil"/>
            </w:tcBorders>
            <w:shd w:val="clear" w:color="auto" w:fill="auto"/>
            <w:noWrap/>
            <w:vAlign w:val="bottom"/>
            <w:hideMark/>
          </w:tcPr>
          <w:p w14:paraId="6064C35B"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p>
        </w:tc>
      </w:tr>
      <w:tr w:rsidR="00EB07D5" w:rsidRPr="000D4433" w14:paraId="428C1C43" w14:textId="77777777" w:rsidTr="004D0336">
        <w:trPr>
          <w:gridAfter w:val="3"/>
          <w:wAfter w:w="1465" w:type="dxa"/>
          <w:trHeight w:val="300"/>
        </w:trPr>
        <w:tc>
          <w:tcPr>
            <w:tcW w:w="700" w:type="dxa"/>
            <w:tcBorders>
              <w:top w:val="nil"/>
              <w:left w:val="single" w:sz="4" w:space="0" w:color="000000"/>
              <w:bottom w:val="nil"/>
              <w:right w:val="single" w:sz="4" w:space="0" w:color="000000"/>
            </w:tcBorders>
            <w:shd w:val="clear" w:color="auto" w:fill="auto"/>
            <w:noWrap/>
            <w:vAlign w:val="center"/>
            <w:hideMark/>
          </w:tcPr>
          <w:p w14:paraId="75F38610"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7.</w:t>
            </w:r>
          </w:p>
        </w:tc>
        <w:tc>
          <w:tcPr>
            <w:tcW w:w="4100" w:type="dxa"/>
            <w:gridSpan w:val="4"/>
            <w:tcBorders>
              <w:top w:val="nil"/>
              <w:left w:val="nil"/>
              <w:bottom w:val="nil"/>
              <w:right w:val="single" w:sz="4" w:space="0" w:color="000000"/>
            </w:tcBorders>
            <w:shd w:val="clear" w:color="auto" w:fill="auto"/>
            <w:noWrap/>
            <w:vAlign w:val="bottom"/>
            <w:hideMark/>
          </w:tcPr>
          <w:p w14:paraId="1A6B12D2"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Priemonės, prekės ugdymo reikmėms (MK lėšos)</w:t>
            </w:r>
          </w:p>
        </w:tc>
        <w:tc>
          <w:tcPr>
            <w:tcW w:w="4896" w:type="dxa"/>
            <w:gridSpan w:val="9"/>
            <w:tcBorders>
              <w:top w:val="nil"/>
              <w:left w:val="nil"/>
              <w:bottom w:val="nil"/>
              <w:right w:val="single" w:sz="4" w:space="0" w:color="000000"/>
            </w:tcBorders>
            <w:shd w:val="clear" w:color="auto" w:fill="auto"/>
            <w:noWrap/>
            <w:vAlign w:val="bottom"/>
            <w:hideMark/>
          </w:tcPr>
          <w:p w14:paraId="07EE0C05"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p w14:paraId="404679A3" w14:textId="3FBB1A55"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2886,72</w:t>
            </w:r>
          </w:p>
        </w:tc>
        <w:tc>
          <w:tcPr>
            <w:tcW w:w="267" w:type="dxa"/>
            <w:gridSpan w:val="3"/>
            <w:tcBorders>
              <w:top w:val="nil"/>
              <w:left w:val="nil"/>
              <w:bottom w:val="nil"/>
              <w:right w:val="nil"/>
            </w:tcBorders>
            <w:shd w:val="clear" w:color="auto" w:fill="auto"/>
            <w:noWrap/>
            <w:vAlign w:val="bottom"/>
            <w:hideMark/>
          </w:tcPr>
          <w:p w14:paraId="6AB52653"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p>
        </w:tc>
      </w:tr>
      <w:tr w:rsidR="00EB07D5" w:rsidRPr="000D4433" w14:paraId="33DDD29E" w14:textId="77777777" w:rsidTr="004D0336">
        <w:trPr>
          <w:gridAfter w:val="3"/>
          <w:wAfter w:w="1465" w:type="dxa"/>
          <w:trHeight w:val="315"/>
        </w:trPr>
        <w:tc>
          <w:tcPr>
            <w:tcW w:w="700"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14:paraId="14251594"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8.</w:t>
            </w:r>
          </w:p>
        </w:tc>
        <w:tc>
          <w:tcPr>
            <w:tcW w:w="4100" w:type="dxa"/>
            <w:gridSpan w:val="4"/>
            <w:tcBorders>
              <w:top w:val="single" w:sz="4" w:space="0" w:color="000000"/>
              <w:left w:val="nil"/>
              <w:bottom w:val="single" w:sz="8" w:space="0" w:color="000000"/>
              <w:right w:val="single" w:sz="4" w:space="0" w:color="000000"/>
            </w:tcBorders>
            <w:shd w:val="clear" w:color="auto" w:fill="auto"/>
            <w:noWrap/>
            <w:vAlign w:val="bottom"/>
            <w:hideMark/>
          </w:tcPr>
          <w:p w14:paraId="6DB97D12"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Priemonės, prekės ūkio reikmėms</w:t>
            </w:r>
          </w:p>
        </w:tc>
        <w:tc>
          <w:tcPr>
            <w:tcW w:w="4896" w:type="dxa"/>
            <w:gridSpan w:val="9"/>
            <w:tcBorders>
              <w:top w:val="single" w:sz="4" w:space="0" w:color="000000"/>
              <w:left w:val="nil"/>
              <w:bottom w:val="single" w:sz="8" w:space="0" w:color="000000"/>
              <w:right w:val="single" w:sz="4" w:space="0" w:color="000000"/>
            </w:tcBorders>
            <w:shd w:val="clear" w:color="auto" w:fill="auto"/>
            <w:noWrap/>
            <w:vAlign w:val="bottom"/>
            <w:hideMark/>
          </w:tcPr>
          <w:p w14:paraId="28506903"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p w14:paraId="1AEB0B2D" w14:textId="19C4A73C"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14611,15</w:t>
            </w:r>
          </w:p>
        </w:tc>
        <w:tc>
          <w:tcPr>
            <w:tcW w:w="267" w:type="dxa"/>
            <w:gridSpan w:val="3"/>
            <w:tcBorders>
              <w:top w:val="nil"/>
              <w:left w:val="nil"/>
              <w:bottom w:val="nil"/>
              <w:right w:val="nil"/>
            </w:tcBorders>
            <w:shd w:val="clear" w:color="auto" w:fill="auto"/>
            <w:noWrap/>
            <w:vAlign w:val="bottom"/>
            <w:hideMark/>
          </w:tcPr>
          <w:p w14:paraId="461878C4"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p>
        </w:tc>
      </w:tr>
      <w:tr w:rsidR="00EB07D5" w:rsidRPr="000D4433" w14:paraId="7199106D" w14:textId="77777777" w:rsidTr="004D0336">
        <w:trPr>
          <w:gridAfter w:val="3"/>
          <w:wAfter w:w="1465" w:type="dxa"/>
          <w:trHeight w:val="300"/>
        </w:trPr>
        <w:tc>
          <w:tcPr>
            <w:tcW w:w="9696" w:type="dxa"/>
            <w:gridSpan w:val="14"/>
            <w:tcBorders>
              <w:top w:val="single" w:sz="8" w:space="0" w:color="000000"/>
              <w:left w:val="single" w:sz="4" w:space="0" w:color="000000"/>
              <w:bottom w:val="single" w:sz="4" w:space="0" w:color="000000"/>
              <w:right w:val="single" w:sz="4" w:space="0" w:color="000000"/>
            </w:tcBorders>
            <w:shd w:val="clear" w:color="auto" w:fill="auto"/>
            <w:noWrap/>
            <w:vAlign w:val="bottom"/>
            <w:hideMark/>
          </w:tcPr>
          <w:p w14:paraId="5ACD6536" w14:textId="77777777" w:rsidR="00EB07D5" w:rsidRPr="000D4433" w:rsidRDefault="00EB07D5" w:rsidP="00A807C5">
            <w:pPr>
              <w:spacing w:after="0" w:line="240" w:lineRule="auto"/>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Iš v</w:t>
            </w:r>
            <w:r w:rsidRPr="000D4433">
              <w:rPr>
                <w:rFonts w:ascii="Times New Roman" w:eastAsia="Times New Roman" w:hAnsi="Times New Roman" w:cs="Times New Roman"/>
                <w:color w:val="000000"/>
                <w:sz w:val="24"/>
                <w:szCs w:val="24"/>
                <w:lang w:eastAsia="lt-LT"/>
              </w:rPr>
              <w:t>iso:</w:t>
            </w:r>
          </w:p>
          <w:p w14:paraId="0C4E7D38" w14:textId="450137FB" w:rsidR="00EB07D5" w:rsidRPr="000D4433" w:rsidRDefault="00EB07D5" w:rsidP="00A807C5">
            <w:pPr>
              <w:spacing w:after="0" w:line="240" w:lineRule="auto"/>
              <w:jc w:val="right"/>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74516,32</w:t>
            </w:r>
          </w:p>
        </w:tc>
        <w:tc>
          <w:tcPr>
            <w:tcW w:w="267" w:type="dxa"/>
            <w:gridSpan w:val="3"/>
            <w:tcBorders>
              <w:top w:val="nil"/>
              <w:left w:val="nil"/>
              <w:bottom w:val="nil"/>
              <w:right w:val="nil"/>
            </w:tcBorders>
            <w:shd w:val="clear" w:color="auto" w:fill="auto"/>
            <w:noWrap/>
            <w:vAlign w:val="bottom"/>
            <w:hideMark/>
          </w:tcPr>
          <w:p w14:paraId="3A267D13"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p>
        </w:tc>
      </w:tr>
      <w:tr w:rsidR="00A1069C" w:rsidRPr="000D4433" w14:paraId="45FA5180" w14:textId="77777777" w:rsidTr="004D0336">
        <w:trPr>
          <w:gridAfter w:val="3"/>
          <w:wAfter w:w="1465" w:type="dxa"/>
          <w:trHeight w:val="300"/>
        </w:trPr>
        <w:tc>
          <w:tcPr>
            <w:tcW w:w="700" w:type="dxa"/>
            <w:tcBorders>
              <w:top w:val="nil"/>
              <w:left w:val="nil"/>
              <w:bottom w:val="nil"/>
              <w:right w:val="nil"/>
            </w:tcBorders>
            <w:shd w:val="clear" w:color="auto" w:fill="auto"/>
            <w:noWrap/>
            <w:vAlign w:val="bottom"/>
            <w:hideMark/>
          </w:tcPr>
          <w:p w14:paraId="18180D3A" w14:textId="77777777" w:rsidR="00A1069C" w:rsidRPr="000D4433" w:rsidRDefault="00A1069C" w:rsidP="00A807C5">
            <w:pPr>
              <w:spacing w:after="0" w:line="240" w:lineRule="auto"/>
              <w:rPr>
                <w:rFonts w:ascii="Times New Roman" w:eastAsia="Times New Roman" w:hAnsi="Times New Roman" w:cs="Times New Roman"/>
                <w:color w:val="000000"/>
                <w:sz w:val="24"/>
                <w:szCs w:val="24"/>
                <w:lang w:eastAsia="lt-LT"/>
              </w:rPr>
            </w:pPr>
          </w:p>
        </w:tc>
        <w:tc>
          <w:tcPr>
            <w:tcW w:w="4100" w:type="dxa"/>
            <w:gridSpan w:val="4"/>
            <w:tcBorders>
              <w:top w:val="nil"/>
              <w:left w:val="nil"/>
              <w:bottom w:val="nil"/>
              <w:right w:val="nil"/>
            </w:tcBorders>
            <w:shd w:val="clear" w:color="auto" w:fill="auto"/>
            <w:noWrap/>
            <w:vAlign w:val="bottom"/>
            <w:hideMark/>
          </w:tcPr>
          <w:p w14:paraId="250B913F" w14:textId="77777777" w:rsidR="004C4DD9" w:rsidRDefault="004C4DD9" w:rsidP="00A807C5">
            <w:pPr>
              <w:spacing w:after="0" w:line="240" w:lineRule="auto"/>
              <w:rPr>
                <w:rFonts w:ascii="Times New Roman" w:eastAsia="Times New Roman" w:hAnsi="Times New Roman" w:cs="Times New Roman"/>
                <w:color w:val="000000"/>
                <w:sz w:val="24"/>
                <w:szCs w:val="24"/>
                <w:lang w:eastAsia="lt-LT"/>
              </w:rPr>
            </w:pPr>
          </w:p>
          <w:p w14:paraId="6DC025A3" w14:textId="4A803BB3" w:rsidR="00A807C5" w:rsidRPr="000D4433" w:rsidRDefault="00A807C5" w:rsidP="00A807C5">
            <w:pPr>
              <w:spacing w:after="0" w:line="240" w:lineRule="auto"/>
              <w:rPr>
                <w:rFonts w:ascii="Times New Roman" w:eastAsia="Times New Roman" w:hAnsi="Times New Roman" w:cs="Times New Roman"/>
                <w:color w:val="000000"/>
                <w:sz w:val="24"/>
                <w:szCs w:val="24"/>
                <w:lang w:eastAsia="lt-LT"/>
              </w:rPr>
            </w:pPr>
          </w:p>
        </w:tc>
        <w:tc>
          <w:tcPr>
            <w:tcW w:w="318" w:type="dxa"/>
            <w:gridSpan w:val="2"/>
            <w:tcBorders>
              <w:top w:val="nil"/>
              <w:left w:val="nil"/>
              <w:bottom w:val="nil"/>
              <w:right w:val="nil"/>
            </w:tcBorders>
            <w:shd w:val="clear" w:color="auto" w:fill="auto"/>
            <w:noWrap/>
            <w:vAlign w:val="bottom"/>
            <w:hideMark/>
          </w:tcPr>
          <w:p w14:paraId="7F70C78F" w14:textId="77777777" w:rsidR="00A1069C" w:rsidRPr="000D4433" w:rsidRDefault="00A1069C" w:rsidP="00A807C5">
            <w:pPr>
              <w:spacing w:after="0" w:line="240" w:lineRule="auto"/>
              <w:rPr>
                <w:rFonts w:ascii="Times New Roman" w:eastAsia="Times New Roman" w:hAnsi="Times New Roman" w:cs="Times New Roman"/>
                <w:color w:val="000000"/>
                <w:sz w:val="24"/>
                <w:szCs w:val="24"/>
                <w:lang w:eastAsia="lt-LT"/>
              </w:rPr>
            </w:pPr>
          </w:p>
        </w:tc>
        <w:tc>
          <w:tcPr>
            <w:tcW w:w="4578" w:type="dxa"/>
            <w:gridSpan w:val="7"/>
            <w:tcBorders>
              <w:top w:val="nil"/>
              <w:left w:val="nil"/>
              <w:bottom w:val="nil"/>
              <w:right w:val="nil"/>
            </w:tcBorders>
            <w:shd w:val="clear" w:color="auto" w:fill="auto"/>
            <w:noWrap/>
            <w:vAlign w:val="bottom"/>
            <w:hideMark/>
          </w:tcPr>
          <w:p w14:paraId="24A4C824" w14:textId="77777777" w:rsidR="00A1069C" w:rsidRPr="000D4433" w:rsidRDefault="00A1069C" w:rsidP="00A807C5">
            <w:pPr>
              <w:spacing w:after="0" w:line="240" w:lineRule="auto"/>
              <w:rPr>
                <w:rFonts w:ascii="Times New Roman" w:eastAsia="Times New Roman" w:hAnsi="Times New Roman" w:cs="Times New Roman"/>
                <w:color w:val="000000"/>
                <w:sz w:val="24"/>
                <w:szCs w:val="24"/>
                <w:lang w:eastAsia="lt-LT"/>
              </w:rPr>
            </w:pPr>
          </w:p>
        </w:tc>
        <w:tc>
          <w:tcPr>
            <w:tcW w:w="267" w:type="dxa"/>
            <w:gridSpan w:val="3"/>
            <w:tcBorders>
              <w:top w:val="nil"/>
              <w:left w:val="nil"/>
              <w:bottom w:val="nil"/>
              <w:right w:val="nil"/>
            </w:tcBorders>
            <w:shd w:val="clear" w:color="auto" w:fill="auto"/>
            <w:noWrap/>
            <w:vAlign w:val="bottom"/>
            <w:hideMark/>
          </w:tcPr>
          <w:p w14:paraId="609EC50C" w14:textId="77777777" w:rsidR="00A1069C" w:rsidRPr="000D4433" w:rsidRDefault="00A1069C" w:rsidP="00A807C5">
            <w:pPr>
              <w:spacing w:after="0" w:line="240" w:lineRule="auto"/>
              <w:rPr>
                <w:rFonts w:ascii="Times New Roman" w:eastAsia="Times New Roman" w:hAnsi="Times New Roman" w:cs="Times New Roman"/>
                <w:color w:val="000000"/>
                <w:sz w:val="24"/>
                <w:szCs w:val="24"/>
                <w:lang w:eastAsia="lt-LT"/>
              </w:rPr>
            </w:pPr>
          </w:p>
        </w:tc>
      </w:tr>
      <w:tr w:rsidR="00A1069C" w:rsidRPr="000D4433" w14:paraId="226A3F62" w14:textId="77777777" w:rsidTr="004D0336">
        <w:trPr>
          <w:gridAfter w:val="4"/>
          <w:wAfter w:w="1484" w:type="dxa"/>
          <w:trHeight w:val="300"/>
        </w:trPr>
        <w:tc>
          <w:tcPr>
            <w:tcW w:w="700" w:type="dxa"/>
            <w:tcBorders>
              <w:top w:val="nil"/>
              <w:left w:val="nil"/>
              <w:bottom w:val="nil"/>
              <w:right w:val="nil"/>
            </w:tcBorders>
            <w:shd w:val="clear" w:color="auto" w:fill="auto"/>
            <w:noWrap/>
            <w:vAlign w:val="bottom"/>
            <w:hideMark/>
          </w:tcPr>
          <w:p w14:paraId="2F1563CF" w14:textId="1AD9A8C2" w:rsidR="00A807C5" w:rsidRPr="000D4433" w:rsidRDefault="00A807C5" w:rsidP="00A807C5">
            <w:pPr>
              <w:spacing w:after="0" w:line="240" w:lineRule="auto"/>
              <w:rPr>
                <w:rFonts w:ascii="Times New Roman" w:eastAsia="Times New Roman" w:hAnsi="Times New Roman" w:cs="Times New Roman"/>
                <w:color w:val="000000"/>
                <w:sz w:val="24"/>
                <w:szCs w:val="24"/>
                <w:lang w:eastAsia="lt-LT"/>
              </w:rPr>
            </w:pPr>
          </w:p>
        </w:tc>
        <w:tc>
          <w:tcPr>
            <w:tcW w:w="4418" w:type="dxa"/>
            <w:gridSpan w:val="6"/>
            <w:tcBorders>
              <w:top w:val="nil"/>
              <w:left w:val="nil"/>
              <w:bottom w:val="nil"/>
              <w:right w:val="nil"/>
            </w:tcBorders>
            <w:shd w:val="clear" w:color="auto" w:fill="auto"/>
            <w:noWrap/>
            <w:vAlign w:val="bottom"/>
            <w:hideMark/>
          </w:tcPr>
          <w:p w14:paraId="62A2BA8A" w14:textId="77777777" w:rsidR="00A1069C" w:rsidRPr="000D4433" w:rsidRDefault="00A1069C" w:rsidP="00A807C5">
            <w:pPr>
              <w:spacing w:after="0" w:line="240" w:lineRule="auto"/>
              <w:rPr>
                <w:rFonts w:ascii="Times New Roman" w:eastAsia="Times New Roman" w:hAnsi="Times New Roman" w:cs="Times New Roman"/>
                <w:b/>
                <w:bCs/>
                <w:color w:val="000000"/>
                <w:sz w:val="24"/>
                <w:szCs w:val="24"/>
                <w:lang w:eastAsia="lt-LT"/>
              </w:rPr>
            </w:pPr>
            <w:r w:rsidRPr="000D4433">
              <w:rPr>
                <w:rFonts w:ascii="Times New Roman" w:eastAsia="Times New Roman" w:hAnsi="Times New Roman" w:cs="Times New Roman"/>
                <w:b/>
                <w:bCs/>
                <w:color w:val="000000"/>
                <w:sz w:val="24"/>
                <w:szCs w:val="24"/>
                <w:lang w:eastAsia="lt-LT"/>
              </w:rPr>
              <w:t>2017 m.</w:t>
            </w:r>
          </w:p>
        </w:tc>
        <w:tc>
          <w:tcPr>
            <w:tcW w:w="4578" w:type="dxa"/>
            <w:gridSpan w:val="7"/>
            <w:tcBorders>
              <w:top w:val="nil"/>
              <w:left w:val="nil"/>
              <w:bottom w:val="nil"/>
              <w:right w:val="nil"/>
            </w:tcBorders>
            <w:shd w:val="clear" w:color="auto" w:fill="auto"/>
            <w:noWrap/>
            <w:vAlign w:val="bottom"/>
            <w:hideMark/>
          </w:tcPr>
          <w:p w14:paraId="17DB1EC5" w14:textId="77777777" w:rsidR="00A1069C" w:rsidRPr="000D4433" w:rsidRDefault="00A1069C" w:rsidP="00A807C5">
            <w:pPr>
              <w:spacing w:after="0" w:line="240" w:lineRule="auto"/>
              <w:rPr>
                <w:rFonts w:ascii="Times New Roman" w:eastAsia="Times New Roman" w:hAnsi="Times New Roman" w:cs="Times New Roman"/>
                <w:b/>
                <w:bCs/>
                <w:color w:val="000000"/>
                <w:sz w:val="24"/>
                <w:szCs w:val="24"/>
                <w:lang w:eastAsia="lt-LT"/>
              </w:rPr>
            </w:pPr>
          </w:p>
        </w:tc>
        <w:tc>
          <w:tcPr>
            <w:tcW w:w="248" w:type="dxa"/>
            <w:gridSpan w:val="2"/>
            <w:tcBorders>
              <w:top w:val="nil"/>
              <w:left w:val="nil"/>
              <w:bottom w:val="nil"/>
              <w:right w:val="nil"/>
            </w:tcBorders>
            <w:shd w:val="clear" w:color="auto" w:fill="auto"/>
            <w:noWrap/>
            <w:vAlign w:val="bottom"/>
            <w:hideMark/>
          </w:tcPr>
          <w:p w14:paraId="4C382EDA" w14:textId="77777777" w:rsidR="00A1069C" w:rsidRPr="000D4433" w:rsidRDefault="00A1069C" w:rsidP="00A807C5">
            <w:pPr>
              <w:spacing w:after="0" w:line="240" w:lineRule="auto"/>
              <w:rPr>
                <w:rFonts w:ascii="Times New Roman" w:eastAsia="Times New Roman" w:hAnsi="Times New Roman" w:cs="Times New Roman"/>
                <w:b/>
                <w:bCs/>
                <w:color w:val="000000"/>
                <w:sz w:val="24"/>
                <w:szCs w:val="24"/>
                <w:lang w:eastAsia="lt-LT"/>
              </w:rPr>
            </w:pPr>
          </w:p>
        </w:tc>
      </w:tr>
      <w:tr w:rsidR="00A1069C" w:rsidRPr="000D4433" w14:paraId="6F1778DD" w14:textId="77777777" w:rsidTr="004D0336">
        <w:trPr>
          <w:gridAfter w:val="4"/>
          <w:wAfter w:w="1484" w:type="dxa"/>
          <w:trHeight w:val="300"/>
        </w:trPr>
        <w:tc>
          <w:tcPr>
            <w:tcW w:w="700" w:type="dxa"/>
            <w:tcBorders>
              <w:top w:val="nil"/>
              <w:left w:val="nil"/>
              <w:bottom w:val="nil"/>
              <w:right w:val="nil"/>
            </w:tcBorders>
            <w:shd w:val="clear" w:color="auto" w:fill="auto"/>
            <w:noWrap/>
            <w:vAlign w:val="bottom"/>
            <w:hideMark/>
          </w:tcPr>
          <w:p w14:paraId="610E5270" w14:textId="77777777" w:rsidR="00A1069C" w:rsidRPr="000D4433" w:rsidRDefault="00A1069C" w:rsidP="00A807C5">
            <w:pPr>
              <w:spacing w:after="0" w:line="240" w:lineRule="auto"/>
              <w:rPr>
                <w:rFonts w:ascii="Times New Roman" w:eastAsia="Times New Roman" w:hAnsi="Times New Roman" w:cs="Times New Roman"/>
                <w:color w:val="000000"/>
                <w:sz w:val="24"/>
                <w:szCs w:val="24"/>
                <w:lang w:eastAsia="lt-LT"/>
              </w:rPr>
            </w:pPr>
          </w:p>
        </w:tc>
        <w:tc>
          <w:tcPr>
            <w:tcW w:w="4100" w:type="dxa"/>
            <w:gridSpan w:val="4"/>
            <w:tcBorders>
              <w:top w:val="nil"/>
              <w:left w:val="nil"/>
              <w:bottom w:val="nil"/>
              <w:right w:val="nil"/>
            </w:tcBorders>
            <w:shd w:val="clear" w:color="auto" w:fill="auto"/>
            <w:noWrap/>
            <w:vAlign w:val="bottom"/>
            <w:hideMark/>
          </w:tcPr>
          <w:p w14:paraId="7D7D8998" w14:textId="77777777" w:rsidR="00A1069C" w:rsidRPr="000D4433" w:rsidRDefault="00A1069C" w:rsidP="00A807C5">
            <w:pPr>
              <w:spacing w:after="0" w:line="240" w:lineRule="auto"/>
              <w:rPr>
                <w:rFonts w:ascii="Times New Roman" w:eastAsia="Times New Roman" w:hAnsi="Times New Roman" w:cs="Times New Roman"/>
                <w:b/>
                <w:bCs/>
                <w:color w:val="000000"/>
                <w:sz w:val="24"/>
                <w:szCs w:val="24"/>
                <w:lang w:eastAsia="lt-LT"/>
              </w:rPr>
            </w:pPr>
          </w:p>
        </w:tc>
        <w:tc>
          <w:tcPr>
            <w:tcW w:w="318" w:type="dxa"/>
            <w:gridSpan w:val="2"/>
            <w:tcBorders>
              <w:top w:val="nil"/>
              <w:left w:val="nil"/>
              <w:bottom w:val="nil"/>
              <w:right w:val="nil"/>
            </w:tcBorders>
            <w:shd w:val="clear" w:color="auto" w:fill="auto"/>
            <w:noWrap/>
            <w:vAlign w:val="bottom"/>
            <w:hideMark/>
          </w:tcPr>
          <w:p w14:paraId="54149689" w14:textId="77777777" w:rsidR="00A1069C" w:rsidRPr="000D4433" w:rsidRDefault="00A1069C" w:rsidP="00A807C5">
            <w:pPr>
              <w:spacing w:after="0" w:line="240" w:lineRule="auto"/>
              <w:rPr>
                <w:rFonts w:ascii="Times New Roman" w:eastAsia="Times New Roman" w:hAnsi="Times New Roman" w:cs="Times New Roman"/>
                <w:b/>
                <w:bCs/>
                <w:color w:val="000000"/>
                <w:sz w:val="24"/>
                <w:szCs w:val="24"/>
                <w:lang w:eastAsia="lt-LT"/>
              </w:rPr>
            </w:pPr>
          </w:p>
        </w:tc>
        <w:tc>
          <w:tcPr>
            <w:tcW w:w="4578" w:type="dxa"/>
            <w:gridSpan w:val="7"/>
            <w:tcBorders>
              <w:top w:val="nil"/>
              <w:left w:val="nil"/>
              <w:bottom w:val="nil"/>
              <w:right w:val="nil"/>
            </w:tcBorders>
            <w:shd w:val="clear" w:color="auto" w:fill="auto"/>
            <w:noWrap/>
            <w:vAlign w:val="bottom"/>
            <w:hideMark/>
          </w:tcPr>
          <w:p w14:paraId="34DFEB99" w14:textId="77777777" w:rsidR="00A1069C" w:rsidRPr="000D4433" w:rsidRDefault="00A1069C" w:rsidP="00A807C5">
            <w:pPr>
              <w:spacing w:after="0" w:line="240" w:lineRule="auto"/>
              <w:rPr>
                <w:rFonts w:ascii="Times New Roman" w:eastAsia="Times New Roman" w:hAnsi="Times New Roman" w:cs="Times New Roman"/>
                <w:b/>
                <w:bCs/>
                <w:color w:val="000000"/>
                <w:sz w:val="24"/>
                <w:szCs w:val="24"/>
                <w:lang w:eastAsia="lt-LT"/>
              </w:rPr>
            </w:pPr>
          </w:p>
        </w:tc>
        <w:tc>
          <w:tcPr>
            <w:tcW w:w="248" w:type="dxa"/>
            <w:gridSpan w:val="2"/>
            <w:tcBorders>
              <w:top w:val="nil"/>
              <w:left w:val="nil"/>
              <w:bottom w:val="nil"/>
              <w:right w:val="nil"/>
            </w:tcBorders>
            <w:shd w:val="clear" w:color="auto" w:fill="auto"/>
            <w:noWrap/>
            <w:vAlign w:val="bottom"/>
            <w:hideMark/>
          </w:tcPr>
          <w:p w14:paraId="0D5E20A8" w14:textId="77777777" w:rsidR="00A1069C" w:rsidRPr="000D4433" w:rsidRDefault="00A1069C" w:rsidP="00A807C5">
            <w:pPr>
              <w:spacing w:after="0" w:line="240" w:lineRule="auto"/>
              <w:rPr>
                <w:rFonts w:ascii="Times New Roman" w:eastAsia="Times New Roman" w:hAnsi="Times New Roman" w:cs="Times New Roman"/>
                <w:b/>
                <w:bCs/>
                <w:color w:val="000000"/>
                <w:sz w:val="24"/>
                <w:szCs w:val="24"/>
                <w:lang w:eastAsia="lt-LT"/>
              </w:rPr>
            </w:pPr>
          </w:p>
        </w:tc>
      </w:tr>
      <w:tr w:rsidR="00EB07D5" w:rsidRPr="000D4433" w14:paraId="7219F563" w14:textId="77777777" w:rsidTr="004D0336">
        <w:trPr>
          <w:gridAfter w:val="4"/>
          <w:wAfter w:w="1484" w:type="dxa"/>
          <w:trHeight w:val="765"/>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849A16" w14:textId="77777777" w:rsidR="00EB07D5" w:rsidRPr="000D4433" w:rsidRDefault="00EB07D5" w:rsidP="00A807C5">
            <w:pPr>
              <w:spacing w:after="0" w:line="240" w:lineRule="auto"/>
              <w:jc w:val="center"/>
              <w:rPr>
                <w:rFonts w:ascii="Times New Roman" w:eastAsia="Times New Roman" w:hAnsi="Times New Roman" w:cs="Times New Roman"/>
                <w:b/>
                <w:bCs/>
                <w:color w:val="000000"/>
                <w:sz w:val="24"/>
                <w:szCs w:val="24"/>
                <w:lang w:eastAsia="lt-LT"/>
              </w:rPr>
            </w:pPr>
            <w:r w:rsidRPr="000D4433">
              <w:rPr>
                <w:rFonts w:ascii="Times New Roman" w:eastAsia="Times New Roman" w:hAnsi="Times New Roman" w:cs="Times New Roman"/>
                <w:b/>
                <w:bCs/>
                <w:color w:val="000000"/>
                <w:sz w:val="24"/>
                <w:szCs w:val="24"/>
                <w:lang w:eastAsia="lt-LT"/>
              </w:rPr>
              <w:t>Eil. Nr.</w:t>
            </w:r>
          </w:p>
        </w:tc>
        <w:tc>
          <w:tcPr>
            <w:tcW w:w="4100"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64183C18" w14:textId="77777777" w:rsidR="00EB07D5" w:rsidRPr="000D4433" w:rsidRDefault="00EB07D5" w:rsidP="00A807C5">
            <w:pPr>
              <w:spacing w:after="0" w:line="240" w:lineRule="auto"/>
              <w:jc w:val="center"/>
              <w:rPr>
                <w:rFonts w:ascii="Times New Roman" w:eastAsia="Times New Roman" w:hAnsi="Times New Roman" w:cs="Times New Roman"/>
                <w:b/>
                <w:bCs/>
                <w:color w:val="000000"/>
                <w:sz w:val="24"/>
                <w:szCs w:val="24"/>
                <w:lang w:eastAsia="lt-LT"/>
              </w:rPr>
            </w:pPr>
            <w:r w:rsidRPr="000D4433">
              <w:rPr>
                <w:rFonts w:ascii="Times New Roman" w:eastAsia="Times New Roman" w:hAnsi="Times New Roman" w:cs="Times New Roman"/>
                <w:b/>
                <w:bCs/>
                <w:color w:val="000000"/>
                <w:sz w:val="24"/>
                <w:szCs w:val="24"/>
                <w:lang w:eastAsia="lt-LT"/>
              </w:rPr>
              <w:t>Pavadinimas (prekių, paslaugų)</w:t>
            </w:r>
          </w:p>
        </w:tc>
        <w:tc>
          <w:tcPr>
            <w:tcW w:w="4896" w:type="dxa"/>
            <w:gridSpan w:val="9"/>
            <w:tcBorders>
              <w:top w:val="single" w:sz="4" w:space="0" w:color="000000"/>
              <w:left w:val="nil"/>
              <w:bottom w:val="single" w:sz="4" w:space="0" w:color="000000"/>
              <w:right w:val="single" w:sz="4" w:space="0" w:color="000000"/>
            </w:tcBorders>
            <w:shd w:val="clear" w:color="auto" w:fill="auto"/>
            <w:noWrap/>
            <w:vAlign w:val="center"/>
            <w:hideMark/>
          </w:tcPr>
          <w:p w14:paraId="24659711" w14:textId="77777777" w:rsidR="00EB07D5" w:rsidRPr="000D4433" w:rsidRDefault="00EB07D5" w:rsidP="00A807C5">
            <w:pPr>
              <w:spacing w:after="0" w:line="240" w:lineRule="auto"/>
              <w:jc w:val="center"/>
              <w:rPr>
                <w:rFonts w:ascii="Times New Roman" w:eastAsia="Times New Roman" w:hAnsi="Times New Roman" w:cs="Times New Roman"/>
                <w:b/>
                <w:bCs/>
                <w:color w:val="000000"/>
                <w:sz w:val="24"/>
                <w:szCs w:val="24"/>
                <w:lang w:eastAsia="lt-LT"/>
              </w:rPr>
            </w:pPr>
            <w:r w:rsidRPr="000D4433">
              <w:rPr>
                <w:rFonts w:ascii="Times New Roman" w:eastAsia="Times New Roman" w:hAnsi="Times New Roman" w:cs="Times New Roman"/>
                <w:b/>
                <w:bCs/>
                <w:color w:val="000000"/>
                <w:sz w:val="24"/>
                <w:szCs w:val="24"/>
                <w:lang w:eastAsia="lt-LT"/>
              </w:rPr>
              <w:t>Įsigyta iš gimnazijos lėšų</w:t>
            </w:r>
          </w:p>
        </w:tc>
        <w:tc>
          <w:tcPr>
            <w:tcW w:w="248" w:type="dxa"/>
            <w:gridSpan w:val="2"/>
            <w:tcBorders>
              <w:top w:val="nil"/>
              <w:left w:val="nil"/>
              <w:bottom w:val="nil"/>
              <w:right w:val="nil"/>
            </w:tcBorders>
            <w:shd w:val="clear" w:color="auto" w:fill="auto"/>
            <w:noWrap/>
            <w:vAlign w:val="bottom"/>
            <w:hideMark/>
          </w:tcPr>
          <w:p w14:paraId="686126CA"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p>
        </w:tc>
      </w:tr>
      <w:tr w:rsidR="00EB07D5" w:rsidRPr="000D4433" w14:paraId="7A300AE2" w14:textId="77777777" w:rsidTr="004D0336">
        <w:trPr>
          <w:gridAfter w:val="4"/>
          <w:wAfter w:w="1484"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bottom"/>
            <w:hideMark/>
          </w:tcPr>
          <w:p w14:paraId="68E7C748"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w:t>
            </w:r>
          </w:p>
        </w:tc>
        <w:tc>
          <w:tcPr>
            <w:tcW w:w="4100" w:type="dxa"/>
            <w:gridSpan w:val="4"/>
            <w:tcBorders>
              <w:top w:val="nil"/>
              <w:left w:val="nil"/>
              <w:bottom w:val="single" w:sz="4" w:space="0" w:color="000000"/>
              <w:right w:val="single" w:sz="4" w:space="0" w:color="000000"/>
            </w:tcBorders>
            <w:shd w:val="clear" w:color="auto" w:fill="auto"/>
            <w:vAlign w:val="center"/>
            <w:hideMark/>
          </w:tcPr>
          <w:p w14:paraId="1ED4F9CA"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xml:space="preserve">IKT </w:t>
            </w:r>
          </w:p>
        </w:tc>
        <w:tc>
          <w:tcPr>
            <w:tcW w:w="4896" w:type="dxa"/>
            <w:gridSpan w:val="9"/>
            <w:tcBorders>
              <w:top w:val="nil"/>
              <w:left w:val="nil"/>
              <w:bottom w:val="single" w:sz="4" w:space="0" w:color="000000"/>
              <w:right w:val="single" w:sz="4" w:space="0" w:color="000000"/>
            </w:tcBorders>
            <w:shd w:val="clear" w:color="auto" w:fill="auto"/>
            <w:noWrap/>
            <w:vAlign w:val="center"/>
            <w:hideMark/>
          </w:tcPr>
          <w:p w14:paraId="12530659"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19212,33</w:t>
            </w:r>
          </w:p>
        </w:tc>
        <w:tc>
          <w:tcPr>
            <w:tcW w:w="248" w:type="dxa"/>
            <w:gridSpan w:val="2"/>
            <w:tcBorders>
              <w:top w:val="nil"/>
              <w:left w:val="nil"/>
              <w:bottom w:val="nil"/>
              <w:right w:val="nil"/>
            </w:tcBorders>
            <w:shd w:val="clear" w:color="auto" w:fill="auto"/>
            <w:noWrap/>
            <w:vAlign w:val="center"/>
            <w:hideMark/>
          </w:tcPr>
          <w:p w14:paraId="16273BDB"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p>
        </w:tc>
      </w:tr>
      <w:tr w:rsidR="00EB07D5" w:rsidRPr="000D4433" w14:paraId="2FCFF39B" w14:textId="77777777" w:rsidTr="004D0336">
        <w:trPr>
          <w:gridAfter w:val="4"/>
          <w:wAfter w:w="1484"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bottom"/>
            <w:hideMark/>
          </w:tcPr>
          <w:p w14:paraId="201E8780"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2.</w:t>
            </w:r>
          </w:p>
        </w:tc>
        <w:tc>
          <w:tcPr>
            <w:tcW w:w="4100" w:type="dxa"/>
            <w:gridSpan w:val="4"/>
            <w:tcBorders>
              <w:top w:val="nil"/>
              <w:left w:val="nil"/>
              <w:bottom w:val="single" w:sz="4" w:space="0" w:color="000000"/>
              <w:right w:val="single" w:sz="4" w:space="0" w:color="000000"/>
            </w:tcBorders>
            <w:shd w:val="clear" w:color="auto" w:fill="auto"/>
            <w:noWrap/>
            <w:vAlign w:val="bottom"/>
            <w:hideMark/>
          </w:tcPr>
          <w:p w14:paraId="4E40F5AB"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Investicijos į lauko erdvės puoselėjimą</w:t>
            </w:r>
          </w:p>
        </w:tc>
        <w:tc>
          <w:tcPr>
            <w:tcW w:w="4896" w:type="dxa"/>
            <w:gridSpan w:val="9"/>
            <w:tcBorders>
              <w:top w:val="nil"/>
              <w:left w:val="nil"/>
              <w:bottom w:val="single" w:sz="4" w:space="0" w:color="000000"/>
              <w:right w:val="single" w:sz="4" w:space="0" w:color="000000"/>
            </w:tcBorders>
            <w:shd w:val="clear" w:color="auto" w:fill="auto"/>
            <w:noWrap/>
            <w:vAlign w:val="bottom"/>
            <w:hideMark/>
          </w:tcPr>
          <w:p w14:paraId="5E312A7A"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5285,90</w:t>
            </w:r>
          </w:p>
        </w:tc>
        <w:tc>
          <w:tcPr>
            <w:tcW w:w="248" w:type="dxa"/>
            <w:gridSpan w:val="2"/>
            <w:tcBorders>
              <w:top w:val="nil"/>
              <w:left w:val="nil"/>
              <w:bottom w:val="nil"/>
              <w:right w:val="nil"/>
            </w:tcBorders>
            <w:shd w:val="clear" w:color="auto" w:fill="auto"/>
            <w:noWrap/>
            <w:vAlign w:val="bottom"/>
            <w:hideMark/>
          </w:tcPr>
          <w:p w14:paraId="1F378402"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p>
        </w:tc>
      </w:tr>
      <w:tr w:rsidR="00EB07D5" w:rsidRPr="000D4433" w14:paraId="43EA2017" w14:textId="77777777" w:rsidTr="004D0336">
        <w:trPr>
          <w:gridAfter w:val="4"/>
          <w:wAfter w:w="1484"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bottom"/>
            <w:hideMark/>
          </w:tcPr>
          <w:p w14:paraId="57C14199"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3.</w:t>
            </w:r>
          </w:p>
        </w:tc>
        <w:tc>
          <w:tcPr>
            <w:tcW w:w="4100" w:type="dxa"/>
            <w:gridSpan w:val="4"/>
            <w:tcBorders>
              <w:top w:val="nil"/>
              <w:left w:val="nil"/>
              <w:bottom w:val="single" w:sz="4" w:space="0" w:color="000000"/>
              <w:right w:val="single" w:sz="4" w:space="0" w:color="000000"/>
            </w:tcBorders>
            <w:shd w:val="clear" w:color="auto" w:fill="auto"/>
            <w:noWrap/>
            <w:vAlign w:val="bottom"/>
            <w:hideMark/>
          </w:tcPr>
          <w:p w14:paraId="2BFE5E94"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xml:space="preserve">Gimnazijos stadiono </w:t>
            </w:r>
            <w:proofErr w:type="spellStart"/>
            <w:r w:rsidRPr="000D4433">
              <w:rPr>
                <w:rFonts w:ascii="Times New Roman" w:eastAsia="Times New Roman" w:hAnsi="Times New Roman" w:cs="Times New Roman"/>
                <w:color w:val="000000"/>
                <w:sz w:val="24"/>
                <w:szCs w:val="24"/>
                <w:lang w:eastAsia="lt-LT"/>
              </w:rPr>
              <w:t>tech</w:t>
            </w:r>
            <w:proofErr w:type="spellEnd"/>
            <w:r w:rsidRPr="000D4433">
              <w:rPr>
                <w:rFonts w:ascii="Times New Roman" w:eastAsia="Times New Roman" w:hAnsi="Times New Roman" w:cs="Times New Roman"/>
                <w:color w:val="000000"/>
                <w:sz w:val="24"/>
                <w:szCs w:val="24"/>
                <w:lang w:eastAsia="lt-LT"/>
              </w:rPr>
              <w:t>. projektas</w:t>
            </w:r>
          </w:p>
        </w:tc>
        <w:tc>
          <w:tcPr>
            <w:tcW w:w="4896" w:type="dxa"/>
            <w:gridSpan w:val="9"/>
            <w:tcBorders>
              <w:top w:val="nil"/>
              <w:left w:val="nil"/>
              <w:bottom w:val="single" w:sz="4" w:space="0" w:color="000000"/>
              <w:right w:val="single" w:sz="4" w:space="0" w:color="000000"/>
            </w:tcBorders>
            <w:shd w:val="clear" w:color="auto" w:fill="auto"/>
            <w:noWrap/>
            <w:vAlign w:val="bottom"/>
            <w:hideMark/>
          </w:tcPr>
          <w:p w14:paraId="022BD9E6"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p w14:paraId="1FD4DE34" w14:textId="5E2D1281"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9000,00</w:t>
            </w:r>
          </w:p>
        </w:tc>
        <w:tc>
          <w:tcPr>
            <w:tcW w:w="248" w:type="dxa"/>
            <w:gridSpan w:val="2"/>
            <w:tcBorders>
              <w:top w:val="nil"/>
              <w:left w:val="nil"/>
              <w:bottom w:val="nil"/>
              <w:right w:val="nil"/>
            </w:tcBorders>
            <w:shd w:val="clear" w:color="auto" w:fill="auto"/>
            <w:noWrap/>
            <w:vAlign w:val="bottom"/>
            <w:hideMark/>
          </w:tcPr>
          <w:p w14:paraId="445D21E5"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p>
        </w:tc>
      </w:tr>
      <w:tr w:rsidR="00EB07D5" w:rsidRPr="000D4433" w14:paraId="43C7E0A8" w14:textId="77777777" w:rsidTr="004D0336">
        <w:trPr>
          <w:gridAfter w:val="4"/>
          <w:wAfter w:w="1484"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bottom"/>
            <w:hideMark/>
          </w:tcPr>
          <w:p w14:paraId="07DDDA4A"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4.</w:t>
            </w:r>
          </w:p>
        </w:tc>
        <w:tc>
          <w:tcPr>
            <w:tcW w:w="4100" w:type="dxa"/>
            <w:gridSpan w:val="4"/>
            <w:tcBorders>
              <w:top w:val="nil"/>
              <w:left w:val="nil"/>
              <w:bottom w:val="single" w:sz="4" w:space="0" w:color="000000"/>
              <w:right w:val="single" w:sz="4" w:space="0" w:color="000000"/>
            </w:tcBorders>
            <w:shd w:val="clear" w:color="auto" w:fill="auto"/>
            <w:noWrap/>
            <w:vAlign w:val="bottom"/>
            <w:hideMark/>
          </w:tcPr>
          <w:p w14:paraId="650C0ABE"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Baldai</w:t>
            </w:r>
          </w:p>
        </w:tc>
        <w:tc>
          <w:tcPr>
            <w:tcW w:w="4896" w:type="dxa"/>
            <w:gridSpan w:val="9"/>
            <w:tcBorders>
              <w:top w:val="nil"/>
              <w:left w:val="nil"/>
              <w:bottom w:val="single" w:sz="4" w:space="0" w:color="000000"/>
              <w:right w:val="single" w:sz="4" w:space="0" w:color="000000"/>
            </w:tcBorders>
            <w:shd w:val="clear" w:color="auto" w:fill="auto"/>
            <w:noWrap/>
            <w:vAlign w:val="bottom"/>
            <w:hideMark/>
          </w:tcPr>
          <w:p w14:paraId="4F01081D"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6053,00</w:t>
            </w:r>
          </w:p>
        </w:tc>
        <w:tc>
          <w:tcPr>
            <w:tcW w:w="248" w:type="dxa"/>
            <w:gridSpan w:val="2"/>
            <w:tcBorders>
              <w:top w:val="nil"/>
              <w:left w:val="nil"/>
              <w:bottom w:val="nil"/>
              <w:right w:val="nil"/>
            </w:tcBorders>
            <w:shd w:val="clear" w:color="auto" w:fill="auto"/>
            <w:noWrap/>
            <w:vAlign w:val="bottom"/>
            <w:hideMark/>
          </w:tcPr>
          <w:p w14:paraId="75A13053"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p>
        </w:tc>
      </w:tr>
      <w:tr w:rsidR="00EB07D5" w:rsidRPr="000D4433" w14:paraId="7C177CD2" w14:textId="77777777" w:rsidTr="004D0336">
        <w:trPr>
          <w:gridAfter w:val="4"/>
          <w:wAfter w:w="1484"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bottom"/>
            <w:hideMark/>
          </w:tcPr>
          <w:p w14:paraId="66025449"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5.</w:t>
            </w:r>
          </w:p>
        </w:tc>
        <w:tc>
          <w:tcPr>
            <w:tcW w:w="4100" w:type="dxa"/>
            <w:gridSpan w:val="4"/>
            <w:tcBorders>
              <w:top w:val="nil"/>
              <w:left w:val="nil"/>
              <w:bottom w:val="single" w:sz="4" w:space="0" w:color="000000"/>
              <w:right w:val="single" w:sz="4" w:space="0" w:color="000000"/>
            </w:tcBorders>
            <w:shd w:val="clear" w:color="auto" w:fill="auto"/>
            <w:noWrap/>
            <w:vAlign w:val="bottom"/>
            <w:hideMark/>
          </w:tcPr>
          <w:p w14:paraId="02686AC3" w14:textId="56D95A20"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Vadovėliai, knygos, grožinė literat</w:t>
            </w:r>
            <w:r>
              <w:rPr>
                <w:rFonts w:ascii="Times New Roman" w:eastAsia="Times New Roman" w:hAnsi="Times New Roman" w:cs="Times New Roman"/>
                <w:color w:val="000000"/>
                <w:sz w:val="24"/>
                <w:szCs w:val="24"/>
                <w:lang w:eastAsia="lt-LT"/>
              </w:rPr>
              <w:t>ū</w:t>
            </w:r>
            <w:r w:rsidRPr="000D4433">
              <w:rPr>
                <w:rFonts w:ascii="Times New Roman" w:eastAsia="Times New Roman" w:hAnsi="Times New Roman" w:cs="Times New Roman"/>
                <w:color w:val="000000"/>
                <w:sz w:val="24"/>
                <w:szCs w:val="24"/>
                <w:lang w:eastAsia="lt-LT"/>
              </w:rPr>
              <w:t>ra</w:t>
            </w:r>
          </w:p>
        </w:tc>
        <w:tc>
          <w:tcPr>
            <w:tcW w:w="4896" w:type="dxa"/>
            <w:gridSpan w:val="9"/>
            <w:tcBorders>
              <w:top w:val="nil"/>
              <w:left w:val="nil"/>
              <w:bottom w:val="single" w:sz="4" w:space="0" w:color="000000"/>
              <w:right w:val="single" w:sz="4" w:space="0" w:color="000000"/>
            </w:tcBorders>
            <w:shd w:val="clear" w:color="auto" w:fill="auto"/>
            <w:noWrap/>
            <w:vAlign w:val="bottom"/>
            <w:hideMark/>
          </w:tcPr>
          <w:p w14:paraId="6795CE16"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p w14:paraId="4076C3AC" w14:textId="75E8306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7639,90</w:t>
            </w:r>
          </w:p>
        </w:tc>
        <w:tc>
          <w:tcPr>
            <w:tcW w:w="248" w:type="dxa"/>
            <w:gridSpan w:val="2"/>
            <w:tcBorders>
              <w:top w:val="nil"/>
              <w:left w:val="nil"/>
              <w:bottom w:val="nil"/>
              <w:right w:val="nil"/>
            </w:tcBorders>
            <w:shd w:val="clear" w:color="auto" w:fill="auto"/>
            <w:noWrap/>
            <w:vAlign w:val="bottom"/>
            <w:hideMark/>
          </w:tcPr>
          <w:p w14:paraId="273D7753"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p>
        </w:tc>
      </w:tr>
      <w:tr w:rsidR="00EB07D5" w:rsidRPr="000D4433" w14:paraId="04EE6BBD" w14:textId="77777777" w:rsidTr="004D0336">
        <w:trPr>
          <w:gridAfter w:val="4"/>
          <w:wAfter w:w="1484"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bottom"/>
            <w:hideMark/>
          </w:tcPr>
          <w:p w14:paraId="2C1C840B"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6.</w:t>
            </w:r>
          </w:p>
        </w:tc>
        <w:tc>
          <w:tcPr>
            <w:tcW w:w="4100" w:type="dxa"/>
            <w:gridSpan w:val="4"/>
            <w:tcBorders>
              <w:top w:val="nil"/>
              <w:left w:val="nil"/>
              <w:bottom w:val="single" w:sz="4" w:space="0" w:color="000000"/>
              <w:right w:val="single" w:sz="4" w:space="0" w:color="000000"/>
            </w:tcBorders>
            <w:shd w:val="clear" w:color="auto" w:fill="auto"/>
            <w:noWrap/>
            <w:vAlign w:val="bottom"/>
            <w:hideMark/>
          </w:tcPr>
          <w:p w14:paraId="5D02684B"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Priemonės chemijos pamokoms</w:t>
            </w:r>
          </w:p>
        </w:tc>
        <w:tc>
          <w:tcPr>
            <w:tcW w:w="4896" w:type="dxa"/>
            <w:gridSpan w:val="9"/>
            <w:tcBorders>
              <w:top w:val="nil"/>
              <w:left w:val="nil"/>
              <w:bottom w:val="single" w:sz="4" w:space="0" w:color="000000"/>
              <w:right w:val="single" w:sz="4" w:space="0" w:color="000000"/>
            </w:tcBorders>
            <w:shd w:val="clear" w:color="auto" w:fill="auto"/>
            <w:noWrap/>
            <w:vAlign w:val="bottom"/>
            <w:hideMark/>
          </w:tcPr>
          <w:p w14:paraId="2677176E"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p w14:paraId="7094CABC" w14:textId="09914E5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3487,39</w:t>
            </w:r>
          </w:p>
        </w:tc>
        <w:tc>
          <w:tcPr>
            <w:tcW w:w="248" w:type="dxa"/>
            <w:gridSpan w:val="2"/>
            <w:tcBorders>
              <w:top w:val="nil"/>
              <w:left w:val="nil"/>
              <w:bottom w:val="nil"/>
              <w:right w:val="nil"/>
            </w:tcBorders>
            <w:shd w:val="clear" w:color="auto" w:fill="auto"/>
            <w:noWrap/>
            <w:vAlign w:val="bottom"/>
            <w:hideMark/>
          </w:tcPr>
          <w:p w14:paraId="17326F8E"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p>
        </w:tc>
      </w:tr>
      <w:tr w:rsidR="00EB07D5" w:rsidRPr="000D4433" w14:paraId="78EEE4F8" w14:textId="77777777" w:rsidTr="004D0336">
        <w:trPr>
          <w:gridAfter w:val="4"/>
          <w:wAfter w:w="1484"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bottom"/>
            <w:hideMark/>
          </w:tcPr>
          <w:p w14:paraId="49A7DA45"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7.</w:t>
            </w:r>
          </w:p>
        </w:tc>
        <w:tc>
          <w:tcPr>
            <w:tcW w:w="4100" w:type="dxa"/>
            <w:gridSpan w:val="4"/>
            <w:tcBorders>
              <w:top w:val="nil"/>
              <w:left w:val="nil"/>
              <w:bottom w:val="single" w:sz="4" w:space="0" w:color="000000"/>
              <w:right w:val="single" w:sz="4" w:space="0" w:color="000000"/>
            </w:tcBorders>
            <w:shd w:val="clear" w:color="auto" w:fill="auto"/>
            <w:noWrap/>
            <w:vAlign w:val="bottom"/>
            <w:hideMark/>
          </w:tcPr>
          <w:p w14:paraId="476D7424"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Priemonės kūno k. pamokoms</w:t>
            </w:r>
          </w:p>
        </w:tc>
        <w:tc>
          <w:tcPr>
            <w:tcW w:w="4896" w:type="dxa"/>
            <w:gridSpan w:val="9"/>
            <w:tcBorders>
              <w:top w:val="nil"/>
              <w:left w:val="nil"/>
              <w:bottom w:val="single" w:sz="4" w:space="0" w:color="000000"/>
              <w:right w:val="single" w:sz="4" w:space="0" w:color="000000"/>
            </w:tcBorders>
            <w:shd w:val="clear" w:color="auto" w:fill="auto"/>
            <w:noWrap/>
            <w:vAlign w:val="bottom"/>
            <w:hideMark/>
          </w:tcPr>
          <w:p w14:paraId="35917E41"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p w14:paraId="13179FE3" w14:textId="200D3406"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1123,40</w:t>
            </w:r>
          </w:p>
        </w:tc>
        <w:tc>
          <w:tcPr>
            <w:tcW w:w="248" w:type="dxa"/>
            <w:gridSpan w:val="2"/>
            <w:tcBorders>
              <w:top w:val="nil"/>
              <w:left w:val="nil"/>
              <w:bottom w:val="nil"/>
              <w:right w:val="nil"/>
            </w:tcBorders>
            <w:shd w:val="clear" w:color="auto" w:fill="auto"/>
            <w:noWrap/>
            <w:vAlign w:val="bottom"/>
            <w:hideMark/>
          </w:tcPr>
          <w:p w14:paraId="0C5D78C5"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p>
        </w:tc>
      </w:tr>
      <w:tr w:rsidR="00EB07D5" w:rsidRPr="000D4433" w14:paraId="4A915B9C" w14:textId="77777777" w:rsidTr="004D0336">
        <w:trPr>
          <w:gridAfter w:val="4"/>
          <w:wAfter w:w="1484"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bottom"/>
            <w:hideMark/>
          </w:tcPr>
          <w:p w14:paraId="7FD30244"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8.</w:t>
            </w:r>
          </w:p>
        </w:tc>
        <w:tc>
          <w:tcPr>
            <w:tcW w:w="4100" w:type="dxa"/>
            <w:gridSpan w:val="4"/>
            <w:tcBorders>
              <w:top w:val="nil"/>
              <w:left w:val="nil"/>
              <w:bottom w:val="single" w:sz="4" w:space="0" w:color="000000"/>
              <w:right w:val="single" w:sz="4" w:space="0" w:color="000000"/>
            </w:tcBorders>
            <w:shd w:val="clear" w:color="auto" w:fill="auto"/>
            <w:noWrap/>
            <w:vAlign w:val="bottom"/>
            <w:hideMark/>
          </w:tcPr>
          <w:p w14:paraId="5D0AD46D"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Priemonės ugdymo reikmėms (MK lėšos)</w:t>
            </w:r>
          </w:p>
        </w:tc>
        <w:tc>
          <w:tcPr>
            <w:tcW w:w="4896" w:type="dxa"/>
            <w:gridSpan w:val="9"/>
            <w:tcBorders>
              <w:top w:val="nil"/>
              <w:left w:val="nil"/>
              <w:bottom w:val="single" w:sz="4" w:space="0" w:color="000000"/>
              <w:right w:val="single" w:sz="4" w:space="0" w:color="000000"/>
            </w:tcBorders>
            <w:shd w:val="clear" w:color="auto" w:fill="auto"/>
            <w:noWrap/>
            <w:vAlign w:val="bottom"/>
            <w:hideMark/>
          </w:tcPr>
          <w:p w14:paraId="1E0ECEE4"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p w14:paraId="036B0DB5" w14:textId="20B6C0CA"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3736,72</w:t>
            </w:r>
          </w:p>
        </w:tc>
        <w:tc>
          <w:tcPr>
            <w:tcW w:w="248" w:type="dxa"/>
            <w:gridSpan w:val="2"/>
            <w:tcBorders>
              <w:top w:val="nil"/>
              <w:left w:val="nil"/>
              <w:bottom w:val="nil"/>
              <w:right w:val="nil"/>
            </w:tcBorders>
            <w:shd w:val="clear" w:color="auto" w:fill="auto"/>
            <w:noWrap/>
            <w:vAlign w:val="bottom"/>
            <w:hideMark/>
          </w:tcPr>
          <w:p w14:paraId="3CF97F31"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p>
        </w:tc>
      </w:tr>
      <w:tr w:rsidR="00EB07D5" w:rsidRPr="000D4433" w14:paraId="68875AA0" w14:textId="77777777" w:rsidTr="004D0336">
        <w:trPr>
          <w:gridAfter w:val="4"/>
          <w:wAfter w:w="1484" w:type="dxa"/>
          <w:trHeight w:val="315"/>
        </w:trPr>
        <w:tc>
          <w:tcPr>
            <w:tcW w:w="700" w:type="dxa"/>
            <w:tcBorders>
              <w:top w:val="nil"/>
              <w:left w:val="single" w:sz="4" w:space="0" w:color="000000"/>
              <w:bottom w:val="single" w:sz="8" w:space="0" w:color="000000"/>
              <w:right w:val="single" w:sz="4" w:space="0" w:color="000000"/>
            </w:tcBorders>
            <w:shd w:val="clear" w:color="auto" w:fill="auto"/>
            <w:noWrap/>
            <w:vAlign w:val="bottom"/>
            <w:hideMark/>
          </w:tcPr>
          <w:p w14:paraId="45743D39"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9.</w:t>
            </w:r>
          </w:p>
        </w:tc>
        <w:tc>
          <w:tcPr>
            <w:tcW w:w="4100" w:type="dxa"/>
            <w:gridSpan w:val="4"/>
            <w:tcBorders>
              <w:top w:val="nil"/>
              <w:left w:val="nil"/>
              <w:bottom w:val="single" w:sz="8" w:space="0" w:color="000000"/>
              <w:right w:val="single" w:sz="4" w:space="0" w:color="000000"/>
            </w:tcBorders>
            <w:shd w:val="clear" w:color="auto" w:fill="auto"/>
            <w:noWrap/>
            <w:vAlign w:val="bottom"/>
            <w:hideMark/>
          </w:tcPr>
          <w:p w14:paraId="175D8D79"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Priemonės, prekės ūkio reikmėms</w:t>
            </w:r>
          </w:p>
        </w:tc>
        <w:tc>
          <w:tcPr>
            <w:tcW w:w="4896" w:type="dxa"/>
            <w:gridSpan w:val="9"/>
            <w:tcBorders>
              <w:top w:val="nil"/>
              <w:left w:val="nil"/>
              <w:bottom w:val="single" w:sz="8" w:space="0" w:color="000000"/>
              <w:right w:val="single" w:sz="4" w:space="0" w:color="000000"/>
            </w:tcBorders>
            <w:shd w:val="clear" w:color="auto" w:fill="auto"/>
            <w:noWrap/>
            <w:vAlign w:val="bottom"/>
            <w:hideMark/>
          </w:tcPr>
          <w:p w14:paraId="45968324"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p w14:paraId="28F6A1E8" w14:textId="27B77F2C"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10143,19</w:t>
            </w:r>
          </w:p>
        </w:tc>
        <w:tc>
          <w:tcPr>
            <w:tcW w:w="248" w:type="dxa"/>
            <w:gridSpan w:val="2"/>
            <w:tcBorders>
              <w:top w:val="nil"/>
              <w:left w:val="nil"/>
              <w:bottom w:val="nil"/>
              <w:right w:val="nil"/>
            </w:tcBorders>
            <w:shd w:val="clear" w:color="auto" w:fill="auto"/>
            <w:noWrap/>
            <w:vAlign w:val="bottom"/>
            <w:hideMark/>
          </w:tcPr>
          <w:p w14:paraId="18AE0F22"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p>
        </w:tc>
      </w:tr>
      <w:tr w:rsidR="00EB07D5" w:rsidRPr="000D4433" w14:paraId="209E03AD" w14:textId="77777777" w:rsidTr="004D0336">
        <w:trPr>
          <w:gridAfter w:val="4"/>
          <w:wAfter w:w="1484" w:type="dxa"/>
          <w:trHeight w:val="300"/>
        </w:trPr>
        <w:tc>
          <w:tcPr>
            <w:tcW w:w="9696" w:type="dxa"/>
            <w:gridSpan w:val="14"/>
            <w:tcBorders>
              <w:top w:val="single" w:sz="8" w:space="0" w:color="000000"/>
              <w:left w:val="single" w:sz="4" w:space="0" w:color="000000"/>
              <w:bottom w:val="single" w:sz="4" w:space="0" w:color="000000"/>
              <w:right w:val="single" w:sz="4" w:space="0" w:color="000000"/>
            </w:tcBorders>
            <w:shd w:val="clear" w:color="auto" w:fill="auto"/>
            <w:noWrap/>
            <w:vAlign w:val="bottom"/>
            <w:hideMark/>
          </w:tcPr>
          <w:p w14:paraId="159EDAC4" w14:textId="3DA207D7" w:rsidR="00EB07D5" w:rsidRPr="000D4433" w:rsidRDefault="00A807C5" w:rsidP="00A807C5">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EB07D5">
              <w:rPr>
                <w:rFonts w:ascii="Times New Roman" w:eastAsia="Times New Roman" w:hAnsi="Times New Roman" w:cs="Times New Roman"/>
                <w:color w:val="000000"/>
                <w:sz w:val="24"/>
                <w:szCs w:val="24"/>
                <w:lang w:eastAsia="lt-LT"/>
              </w:rPr>
              <w:t>Iš v</w:t>
            </w:r>
            <w:r w:rsidR="00EB07D5" w:rsidRPr="000D4433">
              <w:rPr>
                <w:rFonts w:ascii="Times New Roman" w:eastAsia="Times New Roman" w:hAnsi="Times New Roman" w:cs="Times New Roman"/>
                <w:color w:val="000000"/>
                <w:sz w:val="24"/>
                <w:szCs w:val="24"/>
                <w:lang w:eastAsia="lt-LT"/>
              </w:rPr>
              <w:t>iso:</w:t>
            </w:r>
            <w:r>
              <w:rPr>
                <w:rFonts w:ascii="Times New Roman" w:eastAsia="Times New Roman" w:hAnsi="Times New Roman" w:cs="Times New Roman"/>
                <w:color w:val="000000"/>
                <w:sz w:val="24"/>
                <w:szCs w:val="24"/>
                <w:lang w:eastAsia="lt-LT"/>
              </w:rPr>
              <w:t xml:space="preserve">    </w:t>
            </w:r>
            <w:r w:rsidR="00EB07D5" w:rsidRPr="000D4433">
              <w:rPr>
                <w:rFonts w:ascii="Times New Roman" w:eastAsia="Times New Roman" w:hAnsi="Times New Roman" w:cs="Times New Roman"/>
                <w:color w:val="000000"/>
                <w:sz w:val="24"/>
                <w:szCs w:val="24"/>
                <w:lang w:eastAsia="lt-LT"/>
              </w:rPr>
              <w:t>65681,83</w:t>
            </w:r>
          </w:p>
        </w:tc>
        <w:tc>
          <w:tcPr>
            <w:tcW w:w="248" w:type="dxa"/>
            <w:gridSpan w:val="2"/>
            <w:tcBorders>
              <w:top w:val="nil"/>
              <w:left w:val="nil"/>
              <w:bottom w:val="nil"/>
              <w:right w:val="nil"/>
            </w:tcBorders>
            <w:shd w:val="clear" w:color="auto" w:fill="auto"/>
            <w:noWrap/>
            <w:vAlign w:val="bottom"/>
            <w:hideMark/>
          </w:tcPr>
          <w:p w14:paraId="0A3B50F9"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p>
        </w:tc>
      </w:tr>
      <w:tr w:rsidR="00A1069C" w:rsidRPr="000D4433" w14:paraId="46094911" w14:textId="77777777" w:rsidTr="004D0336">
        <w:trPr>
          <w:gridAfter w:val="4"/>
          <w:wAfter w:w="1484" w:type="dxa"/>
          <w:trHeight w:val="300"/>
        </w:trPr>
        <w:tc>
          <w:tcPr>
            <w:tcW w:w="700" w:type="dxa"/>
            <w:tcBorders>
              <w:top w:val="nil"/>
              <w:left w:val="nil"/>
              <w:bottom w:val="nil"/>
              <w:right w:val="nil"/>
            </w:tcBorders>
            <w:shd w:val="clear" w:color="auto" w:fill="auto"/>
            <w:noWrap/>
            <w:vAlign w:val="bottom"/>
            <w:hideMark/>
          </w:tcPr>
          <w:p w14:paraId="68FFC58F" w14:textId="77777777" w:rsidR="00A1069C" w:rsidRPr="000D4433" w:rsidRDefault="00A1069C" w:rsidP="00A807C5">
            <w:pPr>
              <w:spacing w:after="0" w:line="240" w:lineRule="auto"/>
              <w:rPr>
                <w:rFonts w:ascii="Times New Roman" w:eastAsia="Times New Roman" w:hAnsi="Times New Roman" w:cs="Times New Roman"/>
                <w:color w:val="000000"/>
                <w:sz w:val="24"/>
                <w:szCs w:val="24"/>
                <w:lang w:eastAsia="lt-LT"/>
              </w:rPr>
            </w:pPr>
          </w:p>
        </w:tc>
        <w:tc>
          <w:tcPr>
            <w:tcW w:w="4100" w:type="dxa"/>
            <w:gridSpan w:val="4"/>
            <w:tcBorders>
              <w:top w:val="nil"/>
              <w:left w:val="nil"/>
              <w:bottom w:val="nil"/>
              <w:right w:val="nil"/>
            </w:tcBorders>
            <w:shd w:val="clear" w:color="auto" w:fill="auto"/>
            <w:noWrap/>
            <w:vAlign w:val="bottom"/>
            <w:hideMark/>
          </w:tcPr>
          <w:p w14:paraId="374AE441" w14:textId="77777777" w:rsidR="00A1069C" w:rsidRPr="000D4433" w:rsidRDefault="00A1069C" w:rsidP="00A807C5">
            <w:pPr>
              <w:spacing w:after="0" w:line="240" w:lineRule="auto"/>
              <w:rPr>
                <w:rFonts w:ascii="Times New Roman" w:eastAsia="Times New Roman" w:hAnsi="Times New Roman" w:cs="Times New Roman"/>
                <w:color w:val="000000"/>
                <w:sz w:val="24"/>
                <w:szCs w:val="24"/>
                <w:lang w:eastAsia="lt-LT"/>
              </w:rPr>
            </w:pPr>
          </w:p>
        </w:tc>
        <w:tc>
          <w:tcPr>
            <w:tcW w:w="318" w:type="dxa"/>
            <w:gridSpan w:val="2"/>
            <w:tcBorders>
              <w:top w:val="nil"/>
              <w:left w:val="nil"/>
              <w:bottom w:val="nil"/>
              <w:right w:val="nil"/>
            </w:tcBorders>
            <w:shd w:val="clear" w:color="auto" w:fill="auto"/>
            <w:noWrap/>
            <w:vAlign w:val="bottom"/>
            <w:hideMark/>
          </w:tcPr>
          <w:p w14:paraId="4F235B44" w14:textId="77777777" w:rsidR="00A1069C" w:rsidRPr="000D4433" w:rsidRDefault="00A1069C" w:rsidP="00A807C5">
            <w:pPr>
              <w:spacing w:after="0" w:line="240" w:lineRule="auto"/>
              <w:rPr>
                <w:rFonts w:ascii="Times New Roman" w:eastAsia="Times New Roman" w:hAnsi="Times New Roman" w:cs="Times New Roman"/>
                <w:color w:val="000000"/>
                <w:sz w:val="24"/>
                <w:szCs w:val="24"/>
                <w:lang w:eastAsia="lt-LT"/>
              </w:rPr>
            </w:pPr>
          </w:p>
        </w:tc>
        <w:tc>
          <w:tcPr>
            <w:tcW w:w="4578" w:type="dxa"/>
            <w:gridSpan w:val="7"/>
            <w:tcBorders>
              <w:top w:val="nil"/>
              <w:left w:val="nil"/>
              <w:bottom w:val="nil"/>
              <w:right w:val="nil"/>
            </w:tcBorders>
            <w:shd w:val="clear" w:color="auto" w:fill="auto"/>
            <w:noWrap/>
            <w:vAlign w:val="bottom"/>
            <w:hideMark/>
          </w:tcPr>
          <w:p w14:paraId="1A712EC0" w14:textId="77777777" w:rsidR="00A1069C" w:rsidRPr="000D4433" w:rsidRDefault="00A1069C" w:rsidP="00A807C5">
            <w:pPr>
              <w:spacing w:after="0" w:line="240" w:lineRule="auto"/>
              <w:rPr>
                <w:rFonts w:ascii="Times New Roman" w:eastAsia="Times New Roman" w:hAnsi="Times New Roman" w:cs="Times New Roman"/>
                <w:color w:val="000000"/>
                <w:sz w:val="24"/>
                <w:szCs w:val="24"/>
                <w:lang w:eastAsia="lt-LT"/>
              </w:rPr>
            </w:pPr>
          </w:p>
        </w:tc>
        <w:tc>
          <w:tcPr>
            <w:tcW w:w="248" w:type="dxa"/>
            <w:gridSpan w:val="2"/>
            <w:tcBorders>
              <w:top w:val="nil"/>
              <w:left w:val="nil"/>
              <w:bottom w:val="nil"/>
              <w:right w:val="nil"/>
            </w:tcBorders>
            <w:shd w:val="clear" w:color="auto" w:fill="auto"/>
            <w:noWrap/>
            <w:vAlign w:val="bottom"/>
            <w:hideMark/>
          </w:tcPr>
          <w:p w14:paraId="031B3693" w14:textId="77777777" w:rsidR="00A1069C" w:rsidRPr="000D4433" w:rsidRDefault="00A1069C" w:rsidP="00A807C5">
            <w:pPr>
              <w:spacing w:after="0" w:line="240" w:lineRule="auto"/>
              <w:rPr>
                <w:rFonts w:ascii="Times New Roman" w:eastAsia="Times New Roman" w:hAnsi="Times New Roman" w:cs="Times New Roman"/>
                <w:color w:val="000000"/>
                <w:sz w:val="24"/>
                <w:szCs w:val="24"/>
                <w:lang w:eastAsia="lt-LT"/>
              </w:rPr>
            </w:pPr>
          </w:p>
        </w:tc>
      </w:tr>
      <w:tr w:rsidR="00306CFF" w:rsidRPr="000D4433" w14:paraId="3E2036CD" w14:textId="77777777" w:rsidTr="004D0336">
        <w:trPr>
          <w:gridAfter w:val="1"/>
          <w:wAfter w:w="770" w:type="dxa"/>
          <w:trHeight w:val="300"/>
        </w:trPr>
        <w:tc>
          <w:tcPr>
            <w:tcW w:w="700" w:type="dxa"/>
            <w:tcBorders>
              <w:top w:val="nil"/>
              <w:left w:val="nil"/>
              <w:bottom w:val="nil"/>
              <w:right w:val="nil"/>
            </w:tcBorders>
            <w:shd w:val="clear" w:color="auto" w:fill="auto"/>
            <w:noWrap/>
            <w:vAlign w:val="bottom"/>
            <w:hideMark/>
          </w:tcPr>
          <w:p w14:paraId="0A9F429C" w14:textId="77777777" w:rsidR="00306CFF" w:rsidRPr="000D4433" w:rsidRDefault="00306CFF" w:rsidP="00A807C5">
            <w:pPr>
              <w:spacing w:after="0" w:line="240" w:lineRule="auto"/>
              <w:rPr>
                <w:rFonts w:ascii="Times New Roman" w:eastAsia="Times New Roman" w:hAnsi="Times New Roman" w:cs="Times New Roman"/>
                <w:color w:val="000000"/>
                <w:sz w:val="24"/>
                <w:szCs w:val="24"/>
                <w:lang w:eastAsia="lt-LT"/>
              </w:rPr>
            </w:pPr>
          </w:p>
        </w:tc>
        <w:tc>
          <w:tcPr>
            <w:tcW w:w="4072" w:type="dxa"/>
            <w:gridSpan w:val="3"/>
            <w:tcBorders>
              <w:top w:val="nil"/>
              <w:left w:val="nil"/>
              <w:bottom w:val="nil"/>
              <w:right w:val="nil"/>
            </w:tcBorders>
            <w:shd w:val="clear" w:color="auto" w:fill="auto"/>
            <w:noWrap/>
            <w:vAlign w:val="bottom"/>
            <w:hideMark/>
          </w:tcPr>
          <w:p w14:paraId="1ACB1D96" w14:textId="77777777" w:rsidR="00306CFF" w:rsidRPr="000D4433" w:rsidRDefault="00306CFF" w:rsidP="00A807C5">
            <w:pPr>
              <w:spacing w:after="0" w:line="240" w:lineRule="auto"/>
              <w:rPr>
                <w:rFonts w:ascii="Times New Roman" w:eastAsia="Times New Roman" w:hAnsi="Times New Roman" w:cs="Times New Roman"/>
                <w:b/>
                <w:bCs/>
                <w:color w:val="000000"/>
                <w:sz w:val="24"/>
                <w:szCs w:val="24"/>
                <w:lang w:eastAsia="lt-LT"/>
              </w:rPr>
            </w:pPr>
            <w:r w:rsidRPr="000D4433">
              <w:rPr>
                <w:rFonts w:ascii="Times New Roman" w:eastAsia="Times New Roman" w:hAnsi="Times New Roman" w:cs="Times New Roman"/>
                <w:b/>
                <w:bCs/>
                <w:color w:val="000000"/>
                <w:sz w:val="24"/>
                <w:szCs w:val="24"/>
                <w:lang w:eastAsia="lt-LT"/>
              </w:rPr>
              <w:t>2018 m.</w:t>
            </w:r>
          </w:p>
        </w:tc>
        <w:tc>
          <w:tcPr>
            <w:tcW w:w="1860" w:type="dxa"/>
            <w:gridSpan w:val="6"/>
            <w:tcBorders>
              <w:top w:val="nil"/>
              <w:left w:val="nil"/>
              <w:bottom w:val="nil"/>
              <w:right w:val="nil"/>
            </w:tcBorders>
            <w:shd w:val="clear" w:color="auto" w:fill="auto"/>
            <w:noWrap/>
            <w:vAlign w:val="bottom"/>
            <w:hideMark/>
          </w:tcPr>
          <w:p w14:paraId="7D3ABED5" w14:textId="77777777" w:rsidR="00306CFF" w:rsidRPr="000D4433" w:rsidRDefault="00306CFF" w:rsidP="00A807C5">
            <w:pPr>
              <w:spacing w:after="0" w:line="240" w:lineRule="auto"/>
              <w:rPr>
                <w:rFonts w:ascii="Times New Roman" w:eastAsia="Times New Roman" w:hAnsi="Times New Roman" w:cs="Times New Roman"/>
                <w:b/>
                <w:bCs/>
                <w:color w:val="000000"/>
                <w:sz w:val="24"/>
                <w:szCs w:val="24"/>
                <w:lang w:eastAsia="lt-LT"/>
              </w:rPr>
            </w:pPr>
          </w:p>
        </w:tc>
        <w:tc>
          <w:tcPr>
            <w:tcW w:w="1828" w:type="dxa"/>
            <w:gridSpan w:val="3"/>
            <w:tcBorders>
              <w:top w:val="nil"/>
              <w:left w:val="nil"/>
              <w:bottom w:val="nil"/>
              <w:right w:val="nil"/>
            </w:tcBorders>
            <w:shd w:val="clear" w:color="auto" w:fill="auto"/>
            <w:noWrap/>
            <w:vAlign w:val="bottom"/>
            <w:hideMark/>
          </w:tcPr>
          <w:p w14:paraId="51B7EC30" w14:textId="77777777" w:rsidR="00306CFF" w:rsidRPr="000D4433" w:rsidRDefault="00306CFF" w:rsidP="00A807C5">
            <w:pPr>
              <w:spacing w:after="0" w:line="240" w:lineRule="auto"/>
              <w:rPr>
                <w:rFonts w:ascii="Times New Roman" w:eastAsia="Times New Roman" w:hAnsi="Times New Roman" w:cs="Times New Roman"/>
                <w:b/>
                <w:bCs/>
                <w:color w:val="000000"/>
                <w:sz w:val="24"/>
                <w:szCs w:val="24"/>
                <w:lang w:eastAsia="lt-LT"/>
              </w:rPr>
            </w:pPr>
          </w:p>
        </w:tc>
        <w:tc>
          <w:tcPr>
            <w:tcW w:w="1236" w:type="dxa"/>
            <w:tcBorders>
              <w:top w:val="nil"/>
              <w:left w:val="nil"/>
              <w:bottom w:val="nil"/>
              <w:right w:val="nil"/>
            </w:tcBorders>
            <w:shd w:val="clear" w:color="auto" w:fill="auto"/>
            <w:noWrap/>
            <w:vAlign w:val="bottom"/>
            <w:hideMark/>
          </w:tcPr>
          <w:p w14:paraId="17ECBC31" w14:textId="77777777" w:rsidR="00306CFF" w:rsidRPr="000D4433" w:rsidRDefault="00306CFF" w:rsidP="00A807C5">
            <w:pPr>
              <w:spacing w:after="0" w:line="240" w:lineRule="auto"/>
              <w:rPr>
                <w:rFonts w:ascii="Times New Roman" w:eastAsia="Times New Roman" w:hAnsi="Times New Roman" w:cs="Times New Roman"/>
                <w:b/>
                <w:bCs/>
                <w:color w:val="000000"/>
                <w:sz w:val="24"/>
                <w:szCs w:val="24"/>
                <w:lang w:eastAsia="lt-LT"/>
              </w:rPr>
            </w:pPr>
          </w:p>
        </w:tc>
        <w:tc>
          <w:tcPr>
            <w:tcW w:w="962" w:type="dxa"/>
            <w:gridSpan w:val="5"/>
            <w:tcBorders>
              <w:top w:val="nil"/>
              <w:left w:val="nil"/>
              <w:bottom w:val="nil"/>
              <w:right w:val="nil"/>
            </w:tcBorders>
            <w:shd w:val="clear" w:color="auto" w:fill="auto"/>
            <w:noWrap/>
            <w:vAlign w:val="bottom"/>
            <w:hideMark/>
          </w:tcPr>
          <w:p w14:paraId="6FFC539A" w14:textId="77777777" w:rsidR="00306CFF" w:rsidRPr="000D4433" w:rsidRDefault="00306CFF" w:rsidP="00A807C5">
            <w:pPr>
              <w:spacing w:after="0" w:line="240" w:lineRule="auto"/>
              <w:rPr>
                <w:rFonts w:ascii="Times New Roman" w:eastAsia="Times New Roman" w:hAnsi="Times New Roman" w:cs="Times New Roman"/>
                <w:b/>
                <w:bCs/>
                <w:color w:val="000000"/>
                <w:sz w:val="24"/>
                <w:szCs w:val="24"/>
                <w:lang w:eastAsia="lt-LT"/>
              </w:rPr>
            </w:pPr>
          </w:p>
        </w:tc>
      </w:tr>
      <w:tr w:rsidR="00306CFF" w:rsidRPr="000D4433" w14:paraId="290A4461" w14:textId="77777777" w:rsidTr="004D0336">
        <w:trPr>
          <w:trHeight w:val="300"/>
        </w:trPr>
        <w:tc>
          <w:tcPr>
            <w:tcW w:w="700" w:type="dxa"/>
            <w:tcBorders>
              <w:top w:val="nil"/>
              <w:left w:val="nil"/>
              <w:bottom w:val="nil"/>
              <w:right w:val="nil"/>
            </w:tcBorders>
            <w:shd w:val="clear" w:color="auto" w:fill="auto"/>
            <w:noWrap/>
            <w:vAlign w:val="bottom"/>
            <w:hideMark/>
          </w:tcPr>
          <w:p w14:paraId="74E33A0D" w14:textId="77777777" w:rsidR="00306CFF" w:rsidRPr="000D4433" w:rsidRDefault="00306CFF" w:rsidP="00A807C5">
            <w:pPr>
              <w:spacing w:after="0" w:line="240" w:lineRule="auto"/>
              <w:rPr>
                <w:rFonts w:ascii="Times New Roman" w:eastAsia="Times New Roman" w:hAnsi="Times New Roman" w:cs="Times New Roman"/>
                <w:color w:val="000000"/>
                <w:sz w:val="24"/>
                <w:szCs w:val="24"/>
                <w:lang w:eastAsia="lt-LT"/>
              </w:rPr>
            </w:pPr>
          </w:p>
        </w:tc>
        <w:tc>
          <w:tcPr>
            <w:tcW w:w="4310" w:type="dxa"/>
            <w:gridSpan w:val="5"/>
            <w:tcBorders>
              <w:top w:val="nil"/>
              <w:left w:val="nil"/>
              <w:bottom w:val="nil"/>
              <w:right w:val="nil"/>
            </w:tcBorders>
            <w:shd w:val="clear" w:color="auto" w:fill="auto"/>
            <w:noWrap/>
            <w:vAlign w:val="bottom"/>
            <w:hideMark/>
          </w:tcPr>
          <w:p w14:paraId="4C36EDEC" w14:textId="77777777" w:rsidR="00306CFF" w:rsidRPr="000D4433" w:rsidRDefault="00306CFF" w:rsidP="00A807C5">
            <w:pPr>
              <w:spacing w:after="0" w:line="240" w:lineRule="auto"/>
              <w:rPr>
                <w:rFonts w:ascii="Times New Roman" w:eastAsia="Times New Roman" w:hAnsi="Times New Roman" w:cs="Times New Roman"/>
                <w:b/>
                <w:bCs/>
                <w:color w:val="000000"/>
                <w:sz w:val="24"/>
                <w:szCs w:val="24"/>
                <w:lang w:eastAsia="lt-LT"/>
              </w:rPr>
            </w:pPr>
          </w:p>
        </w:tc>
        <w:tc>
          <w:tcPr>
            <w:tcW w:w="579" w:type="dxa"/>
            <w:gridSpan w:val="2"/>
            <w:tcBorders>
              <w:top w:val="nil"/>
              <w:left w:val="nil"/>
              <w:bottom w:val="nil"/>
              <w:right w:val="nil"/>
            </w:tcBorders>
            <w:shd w:val="clear" w:color="auto" w:fill="auto"/>
            <w:noWrap/>
            <w:vAlign w:val="bottom"/>
            <w:hideMark/>
          </w:tcPr>
          <w:p w14:paraId="72525178" w14:textId="77777777" w:rsidR="00306CFF" w:rsidRPr="000D4433" w:rsidRDefault="00306CFF" w:rsidP="00A807C5">
            <w:pPr>
              <w:spacing w:after="0" w:line="240" w:lineRule="auto"/>
              <w:rPr>
                <w:rFonts w:ascii="Times New Roman" w:eastAsia="Times New Roman" w:hAnsi="Times New Roman" w:cs="Times New Roman"/>
                <w:b/>
                <w:bCs/>
                <w:color w:val="000000"/>
                <w:sz w:val="24"/>
                <w:szCs w:val="24"/>
                <w:lang w:eastAsia="lt-LT"/>
              </w:rPr>
            </w:pPr>
          </w:p>
        </w:tc>
        <w:tc>
          <w:tcPr>
            <w:tcW w:w="2078" w:type="dxa"/>
            <w:gridSpan w:val="4"/>
            <w:tcBorders>
              <w:top w:val="nil"/>
              <w:left w:val="nil"/>
              <w:bottom w:val="nil"/>
              <w:right w:val="nil"/>
            </w:tcBorders>
            <w:shd w:val="clear" w:color="auto" w:fill="auto"/>
            <w:noWrap/>
            <w:vAlign w:val="bottom"/>
            <w:hideMark/>
          </w:tcPr>
          <w:p w14:paraId="5B0C6785" w14:textId="77777777" w:rsidR="00306CFF" w:rsidRPr="000D4433" w:rsidRDefault="00306CFF" w:rsidP="00A807C5">
            <w:pPr>
              <w:spacing w:after="0" w:line="240" w:lineRule="auto"/>
              <w:rPr>
                <w:rFonts w:ascii="Times New Roman" w:eastAsia="Times New Roman" w:hAnsi="Times New Roman" w:cs="Times New Roman"/>
                <w:b/>
                <w:bCs/>
                <w:color w:val="000000"/>
                <w:sz w:val="24"/>
                <w:szCs w:val="24"/>
                <w:lang w:eastAsia="lt-LT"/>
              </w:rPr>
            </w:pPr>
          </w:p>
        </w:tc>
        <w:tc>
          <w:tcPr>
            <w:tcW w:w="2231" w:type="dxa"/>
            <w:gridSpan w:val="3"/>
            <w:tcBorders>
              <w:top w:val="nil"/>
              <w:left w:val="nil"/>
              <w:bottom w:val="nil"/>
              <w:right w:val="nil"/>
            </w:tcBorders>
            <w:shd w:val="clear" w:color="auto" w:fill="auto"/>
            <w:noWrap/>
            <w:vAlign w:val="bottom"/>
            <w:hideMark/>
          </w:tcPr>
          <w:p w14:paraId="05EC4E22" w14:textId="77777777" w:rsidR="00306CFF" w:rsidRPr="000D4433" w:rsidRDefault="00306CFF" w:rsidP="00A807C5">
            <w:pPr>
              <w:spacing w:after="0" w:line="240" w:lineRule="auto"/>
              <w:rPr>
                <w:rFonts w:ascii="Times New Roman" w:eastAsia="Times New Roman" w:hAnsi="Times New Roman" w:cs="Times New Roman"/>
                <w:b/>
                <w:bCs/>
                <w:color w:val="000000"/>
                <w:sz w:val="24"/>
                <w:szCs w:val="24"/>
                <w:lang w:eastAsia="lt-LT"/>
              </w:rPr>
            </w:pPr>
          </w:p>
        </w:tc>
        <w:tc>
          <w:tcPr>
            <w:tcW w:w="568" w:type="dxa"/>
            <w:gridSpan w:val="3"/>
            <w:tcBorders>
              <w:top w:val="nil"/>
              <w:left w:val="nil"/>
              <w:bottom w:val="nil"/>
              <w:right w:val="nil"/>
            </w:tcBorders>
            <w:shd w:val="clear" w:color="auto" w:fill="auto"/>
            <w:noWrap/>
            <w:vAlign w:val="bottom"/>
            <w:hideMark/>
          </w:tcPr>
          <w:p w14:paraId="557E28A5" w14:textId="77777777" w:rsidR="00306CFF" w:rsidRPr="000D4433" w:rsidRDefault="00306CFF" w:rsidP="00A807C5">
            <w:pPr>
              <w:spacing w:after="0" w:line="240" w:lineRule="auto"/>
              <w:rPr>
                <w:rFonts w:ascii="Times New Roman" w:eastAsia="Times New Roman" w:hAnsi="Times New Roman" w:cs="Times New Roman"/>
                <w:b/>
                <w:bCs/>
                <w:color w:val="000000"/>
                <w:sz w:val="24"/>
                <w:szCs w:val="24"/>
                <w:lang w:eastAsia="lt-LT"/>
              </w:rPr>
            </w:pPr>
          </w:p>
        </w:tc>
        <w:tc>
          <w:tcPr>
            <w:tcW w:w="962" w:type="dxa"/>
            <w:gridSpan w:val="2"/>
            <w:tcBorders>
              <w:top w:val="nil"/>
              <w:left w:val="nil"/>
              <w:bottom w:val="nil"/>
              <w:right w:val="nil"/>
            </w:tcBorders>
            <w:shd w:val="clear" w:color="auto" w:fill="auto"/>
            <w:noWrap/>
            <w:vAlign w:val="bottom"/>
            <w:hideMark/>
          </w:tcPr>
          <w:p w14:paraId="63EA27EB" w14:textId="77777777" w:rsidR="00306CFF" w:rsidRPr="000D4433" w:rsidRDefault="00306CFF" w:rsidP="00A807C5">
            <w:pPr>
              <w:spacing w:after="0" w:line="240" w:lineRule="auto"/>
              <w:rPr>
                <w:rFonts w:ascii="Times New Roman" w:eastAsia="Times New Roman" w:hAnsi="Times New Roman" w:cs="Times New Roman"/>
                <w:b/>
                <w:bCs/>
                <w:color w:val="000000"/>
                <w:sz w:val="24"/>
                <w:szCs w:val="24"/>
                <w:lang w:eastAsia="lt-LT"/>
              </w:rPr>
            </w:pPr>
          </w:p>
        </w:tc>
      </w:tr>
      <w:tr w:rsidR="00421930" w:rsidRPr="000D4433" w14:paraId="389C0A59" w14:textId="77777777" w:rsidTr="004D0336">
        <w:trPr>
          <w:gridAfter w:val="1"/>
          <w:wAfter w:w="770" w:type="dxa"/>
          <w:trHeight w:val="765"/>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EE0732" w14:textId="77777777" w:rsidR="00421930" w:rsidRPr="000D4433" w:rsidRDefault="00421930" w:rsidP="00A807C5">
            <w:pPr>
              <w:spacing w:after="0" w:line="240" w:lineRule="auto"/>
              <w:jc w:val="center"/>
              <w:rPr>
                <w:rFonts w:ascii="Times New Roman" w:eastAsia="Times New Roman" w:hAnsi="Times New Roman" w:cs="Times New Roman"/>
                <w:b/>
                <w:bCs/>
                <w:color w:val="000000"/>
                <w:sz w:val="24"/>
                <w:szCs w:val="24"/>
                <w:lang w:eastAsia="lt-LT"/>
              </w:rPr>
            </w:pPr>
            <w:r w:rsidRPr="000D4433">
              <w:rPr>
                <w:rFonts w:ascii="Times New Roman" w:eastAsia="Times New Roman" w:hAnsi="Times New Roman" w:cs="Times New Roman"/>
                <w:b/>
                <w:bCs/>
                <w:color w:val="000000"/>
                <w:sz w:val="24"/>
                <w:szCs w:val="24"/>
                <w:lang w:eastAsia="lt-LT"/>
              </w:rPr>
              <w:t>Eil. Nr.</w:t>
            </w:r>
          </w:p>
        </w:tc>
        <w:tc>
          <w:tcPr>
            <w:tcW w:w="4310" w:type="dxa"/>
            <w:gridSpan w:val="5"/>
            <w:tcBorders>
              <w:top w:val="single" w:sz="4" w:space="0" w:color="000000"/>
              <w:left w:val="nil"/>
              <w:bottom w:val="single" w:sz="4" w:space="0" w:color="000000"/>
              <w:right w:val="single" w:sz="4" w:space="0" w:color="000000"/>
            </w:tcBorders>
            <w:shd w:val="clear" w:color="auto" w:fill="auto"/>
            <w:noWrap/>
            <w:vAlign w:val="center"/>
            <w:hideMark/>
          </w:tcPr>
          <w:p w14:paraId="0B96C75C" w14:textId="77777777" w:rsidR="00421930" w:rsidRPr="000D4433" w:rsidRDefault="00421930" w:rsidP="00A807C5">
            <w:pPr>
              <w:spacing w:after="0" w:line="240" w:lineRule="auto"/>
              <w:jc w:val="center"/>
              <w:rPr>
                <w:rFonts w:ascii="Times New Roman" w:eastAsia="Times New Roman" w:hAnsi="Times New Roman" w:cs="Times New Roman"/>
                <w:b/>
                <w:bCs/>
                <w:color w:val="000000"/>
                <w:sz w:val="24"/>
                <w:szCs w:val="24"/>
                <w:lang w:eastAsia="lt-LT"/>
              </w:rPr>
            </w:pPr>
            <w:r w:rsidRPr="000D4433">
              <w:rPr>
                <w:rFonts w:ascii="Times New Roman" w:eastAsia="Times New Roman" w:hAnsi="Times New Roman" w:cs="Times New Roman"/>
                <w:b/>
                <w:bCs/>
                <w:color w:val="000000"/>
                <w:sz w:val="24"/>
                <w:szCs w:val="24"/>
                <w:lang w:eastAsia="lt-LT"/>
              </w:rPr>
              <w:t>Pavadinimas (prekių, paslaugų)</w:t>
            </w:r>
          </w:p>
        </w:tc>
        <w:tc>
          <w:tcPr>
            <w:tcW w:w="160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4424E401" w14:textId="77777777" w:rsidR="00421930" w:rsidRPr="000D4433" w:rsidRDefault="00421930" w:rsidP="00A807C5">
            <w:pPr>
              <w:spacing w:after="0" w:line="240" w:lineRule="auto"/>
              <w:jc w:val="center"/>
              <w:rPr>
                <w:rFonts w:ascii="Times New Roman" w:eastAsia="Times New Roman" w:hAnsi="Times New Roman" w:cs="Times New Roman"/>
                <w:b/>
                <w:bCs/>
                <w:color w:val="000000"/>
                <w:sz w:val="24"/>
                <w:szCs w:val="24"/>
                <w:lang w:eastAsia="lt-LT"/>
              </w:rPr>
            </w:pPr>
            <w:r w:rsidRPr="000D4433">
              <w:rPr>
                <w:rFonts w:ascii="Times New Roman" w:eastAsia="Times New Roman" w:hAnsi="Times New Roman" w:cs="Times New Roman"/>
                <w:b/>
                <w:bCs/>
                <w:color w:val="000000"/>
                <w:sz w:val="24"/>
                <w:szCs w:val="24"/>
                <w:lang w:eastAsia="lt-LT"/>
              </w:rPr>
              <w:t>Įsigyta iš gimnazijos lėšų</w:t>
            </w:r>
          </w:p>
        </w:tc>
        <w:tc>
          <w:tcPr>
            <w:tcW w:w="1843" w:type="dxa"/>
            <w:gridSpan w:val="4"/>
            <w:tcBorders>
              <w:top w:val="single" w:sz="4" w:space="0" w:color="000000"/>
              <w:left w:val="nil"/>
              <w:bottom w:val="single" w:sz="4" w:space="0" w:color="000000"/>
              <w:right w:val="single" w:sz="4" w:space="0" w:color="000000"/>
            </w:tcBorders>
            <w:shd w:val="clear" w:color="auto" w:fill="auto"/>
            <w:vAlign w:val="center"/>
            <w:hideMark/>
          </w:tcPr>
          <w:p w14:paraId="564BD7CC" w14:textId="2906FDF6" w:rsidR="00421930" w:rsidRPr="000D4433" w:rsidRDefault="00421930" w:rsidP="00A807C5">
            <w:pPr>
              <w:spacing w:after="0" w:line="240" w:lineRule="auto"/>
              <w:jc w:val="center"/>
              <w:rPr>
                <w:rFonts w:ascii="Times New Roman" w:eastAsia="Times New Roman" w:hAnsi="Times New Roman" w:cs="Times New Roman"/>
                <w:b/>
                <w:bCs/>
                <w:color w:val="000000"/>
                <w:sz w:val="24"/>
                <w:szCs w:val="24"/>
                <w:lang w:eastAsia="lt-LT"/>
              </w:rPr>
            </w:pPr>
            <w:r w:rsidRPr="000D4433">
              <w:rPr>
                <w:rFonts w:ascii="Times New Roman" w:eastAsia="Times New Roman" w:hAnsi="Times New Roman" w:cs="Times New Roman"/>
                <w:b/>
                <w:bCs/>
                <w:color w:val="000000"/>
                <w:sz w:val="24"/>
                <w:szCs w:val="24"/>
                <w:lang w:eastAsia="lt-LT"/>
              </w:rPr>
              <w:t>Modernizavimo proj</w:t>
            </w:r>
            <w:r>
              <w:rPr>
                <w:rFonts w:ascii="Times New Roman" w:eastAsia="Times New Roman" w:hAnsi="Times New Roman" w:cs="Times New Roman"/>
                <w:b/>
                <w:bCs/>
                <w:color w:val="000000"/>
                <w:sz w:val="24"/>
                <w:szCs w:val="24"/>
                <w:lang w:eastAsia="lt-LT"/>
              </w:rPr>
              <w:t>e</w:t>
            </w:r>
            <w:r w:rsidRPr="000D4433">
              <w:rPr>
                <w:rFonts w:ascii="Times New Roman" w:eastAsia="Times New Roman" w:hAnsi="Times New Roman" w:cs="Times New Roman"/>
                <w:b/>
                <w:bCs/>
                <w:color w:val="000000"/>
                <w:sz w:val="24"/>
                <w:szCs w:val="24"/>
                <w:lang w:eastAsia="lt-LT"/>
              </w:rPr>
              <w:t>kto lėšos</w:t>
            </w:r>
          </w:p>
        </w:tc>
        <w:tc>
          <w:tcPr>
            <w:tcW w:w="1236" w:type="dxa"/>
            <w:tcBorders>
              <w:top w:val="single" w:sz="4" w:space="0" w:color="000000"/>
              <w:left w:val="nil"/>
              <w:bottom w:val="single" w:sz="4" w:space="0" w:color="000000"/>
              <w:right w:val="single" w:sz="4" w:space="0" w:color="000000"/>
            </w:tcBorders>
            <w:shd w:val="clear" w:color="auto" w:fill="auto"/>
            <w:noWrap/>
            <w:vAlign w:val="center"/>
            <w:hideMark/>
          </w:tcPr>
          <w:p w14:paraId="36A29A5B" w14:textId="77777777" w:rsidR="00421930" w:rsidRPr="000D4433" w:rsidRDefault="00421930" w:rsidP="00A807C5">
            <w:pPr>
              <w:spacing w:after="0" w:line="240" w:lineRule="auto"/>
              <w:jc w:val="center"/>
              <w:rPr>
                <w:rFonts w:ascii="Times New Roman" w:eastAsia="Times New Roman" w:hAnsi="Times New Roman" w:cs="Times New Roman"/>
                <w:b/>
                <w:bCs/>
                <w:color w:val="000000"/>
                <w:sz w:val="24"/>
                <w:szCs w:val="24"/>
                <w:lang w:eastAsia="lt-LT"/>
              </w:rPr>
            </w:pPr>
            <w:r w:rsidRPr="000D4433">
              <w:rPr>
                <w:rFonts w:ascii="Times New Roman" w:eastAsia="Times New Roman" w:hAnsi="Times New Roman" w:cs="Times New Roman"/>
                <w:b/>
                <w:bCs/>
                <w:color w:val="000000"/>
                <w:sz w:val="24"/>
                <w:szCs w:val="24"/>
                <w:lang w:eastAsia="lt-LT"/>
              </w:rPr>
              <w:t>Iš viso</w:t>
            </w:r>
          </w:p>
        </w:tc>
        <w:tc>
          <w:tcPr>
            <w:tcW w:w="962" w:type="dxa"/>
            <w:gridSpan w:val="5"/>
            <w:tcBorders>
              <w:top w:val="nil"/>
              <w:left w:val="nil"/>
              <w:bottom w:val="nil"/>
              <w:right w:val="nil"/>
            </w:tcBorders>
            <w:shd w:val="clear" w:color="auto" w:fill="auto"/>
            <w:noWrap/>
            <w:vAlign w:val="bottom"/>
            <w:hideMark/>
          </w:tcPr>
          <w:p w14:paraId="17086875" w14:textId="77777777" w:rsidR="00421930" w:rsidRPr="000D4433" w:rsidRDefault="00421930" w:rsidP="00A807C5">
            <w:pPr>
              <w:spacing w:after="0" w:line="240" w:lineRule="auto"/>
              <w:rPr>
                <w:rFonts w:ascii="Times New Roman" w:eastAsia="Times New Roman" w:hAnsi="Times New Roman" w:cs="Times New Roman"/>
                <w:color w:val="000000"/>
                <w:sz w:val="24"/>
                <w:szCs w:val="24"/>
                <w:lang w:eastAsia="lt-LT"/>
              </w:rPr>
            </w:pPr>
          </w:p>
        </w:tc>
      </w:tr>
      <w:tr w:rsidR="00421930" w:rsidRPr="000D4433" w14:paraId="138D81AC" w14:textId="77777777" w:rsidTr="004D0336">
        <w:trPr>
          <w:gridAfter w:val="1"/>
          <w:wAfter w:w="770"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center"/>
            <w:hideMark/>
          </w:tcPr>
          <w:p w14:paraId="5545DADD"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w:t>
            </w:r>
          </w:p>
        </w:tc>
        <w:tc>
          <w:tcPr>
            <w:tcW w:w="4310" w:type="dxa"/>
            <w:gridSpan w:val="5"/>
            <w:tcBorders>
              <w:top w:val="nil"/>
              <w:left w:val="nil"/>
              <w:bottom w:val="single" w:sz="4" w:space="0" w:color="000000"/>
              <w:right w:val="single" w:sz="4" w:space="0" w:color="000000"/>
            </w:tcBorders>
            <w:shd w:val="clear" w:color="auto" w:fill="auto"/>
            <w:vAlign w:val="center"/>
            <w:hideMark/>
          </w:tcPr>
          <w:p w14:paraId="73EA24A7" w14:textId="77777777" w:rsidR="00421930" w:rsidRPr="000D4433" w:rsidRDefault="00421930"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xml:space="preserve">IKT </w:t>
            </w:r>
          </w:p>
        </w:tc>
        <w:tc>
          <w:tcPr>
            <w:tcW w:w="1607" w:type="dxa"/>
            <w:gridSpan w:val="3"/>
            <w:tcBorders>
              <w:top w:val="nil"/>
              <w:left w:val="nil"/>
              <w:bottom w:val="single" w:sz="4" w:space="0" w:color="000000"/>
              <w:right w:val="single" w:sz="4" w:space="0" w:color="000000"/>
            </w:tcBorders>
            <w:shd w:val="clear" w:color="auto" w:fill="auto"/>
            <w:noWrap/>
            <w:vAlign w:val="center"/>
            <w:hideMark/>
          </w:tcPr>
          <w:p w14:paraId="55950E0E"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6303,61</w:t>
            </w:r>
          </w:p>
        </w:tc>
        <w:tc>
          <w:tcPr>
            <w:tcW w:w="1843" w:type="dxa"/>
            <w:gridSpan w:val="4"/>
            <w:tcBorders>
              <w:top w:val="nil"/>
              <w:left w:val="nil"/>
              <w:bottom w:val="single" w:sz="4" w:space="0" w:color="000000"/>
              <w:right w:val="single" w:sz="4" w:space="0" w:color="000000"/>
            </w:tcBorders>
            <w:shd w:val="clear" w:color="auto" w:fill="auto"/>
            <w:noWrap/>
            <w:vAlign w:val="center"/>
            <w:hideMark/>
          </w:tcPr>
          <w:p w14:paraId="52490F5E"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tc>
        <w:tc>
          <w:tcPr>
            <w:tcW w:w="1236" w:type="dxa"/>
            <w:tcBorders>
              <w:top w:val="nil"/>
              <w:left w:val="nil"/>
              <w:bottom w:val="single" w:sz="4" w:space="0" w:color="000000"/>
              <w:right w:val="single" w:sz="4" w:space="0" w:color="000000"/>
            </w:tcBorders>
            <w:shd w:val="clear" w:color="auto" w:fill="auto"/>
            <w:noWrap/>
            <w:vAlign w:val="center"/>
            <w:hideMark/>
          </w:tcPr>
          <w:p w14:paraId="57DF72A5"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6303,61</w:t>
            </w:r>
          </w:p>
        </w:tc>
        <w:tc>
          <w:tcPr>
            <w:tcW w:w="962" w:type="dxa"/>
            <w:gridSpan w:val="5"/>
            <w:tcBorders>
              <w:top w:val="nil"/>
              <w:left w:val="nil"/>
              <w:bottom w:val="nil"/>
              <w:right w:val="nil"/>
            </w:tcBorders>
            <w:shd w:val="clear" w:color="auto" w:fill="auto"/>
            <w:noWrap/>
            <w:vAlign w:val="center"/>
            <w:hideMark/>
          </w:tcPr>
          <w:p w14:paraId="323E1A8E" w14:textId="77777777" w:rsidR="00421930" w:rsidRPr="000D4433" w:rsidRDefault="00421930" w:rsidP="00A807C5">
            <w:pPr>
              <w:spacing w:after="0" w:line="240" w:lineRule="auto"/>
              <w:rPr>
                <w:rFonts w:ascii="Times New Roman" w:eastAsia="Times New Roman" w:hAnsi="Times New Roman" w:cs="Times New Roman"/>
                <w:color w:val="000000"/>
                <w:sz w:val="24"/>
                <w:szCs w:val="24"/>
                <w:lang w:eastAsia="lt-LT"/>
              </w:rPr>
            </w:pPr>
          </w:p>
        </w:tc>
      </w:tr>
      <w:tr w:rsidR="00421930" w:rsidRPr="000D4433" w14:paraId="145CB5E5" w14:textId="77777777" w:rsidTr="004D0336">
        <w:trPr>
          <w:gridAfter w:val="1"/>
          <w:wAfter w:w="770"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center"/>
            <w:hideMark/>
          </w:tcPr>
          <w:p w14:paraId="36B44CEC"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2.</w:t>
            </w:r>
          </w:p>
        </w:tc>
        <w:tc>
          <w:tcPr>
            <w:tcW w:w="4310" w:type="dxa"/>
            <w:gridSpan w:val="5"/>
            <w:tcBorders>
              <w:top w:val="nil"/>
              <w:left w:val="nil"/>
              <w:bottom w:val="single" w:sz="4" w:space="0" w:color="000000"/>
              <w:right w:val="single" w:sz="4" w:space="0" w:color="000000"/>
            </w:tcBorders>
            <w:shd w:val="clear" w:color="auto" w:fill="auto"/>
            <w:noWrap/>
            <w:vAlign w:val="bottom"/>
            <w:hideMark/>
          </w:tcPr>
          <w:p w14:paraId="3DF7BE5F" w14:textId="77777777" w:rsidR="00421930" w:rsidRPr="000D4433" w:rsidRDefault="00421930"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Investicijos į lauko erdvės puoselėjimą</w:t>
            </w:r>
          </w:p>
        </w:tc>
        <w:tc>
          <w:tcPr>
            <w:tcW w:w="1607" w:type="dxa"/>
            <w:gridSpan w:val="3"/>
            <w:tcBorders>
              <w:top w:val="nil"/>
              <w:left w:val="nil"/>
              <w:bottom w:val="single" w:sz="4" w:space="0" w:color="000000"/>
              <w:right w:val="single" w:sz="4" w:space="0" w:color="000000"/>
            </w:tcBorders>
            <w:shd w:val="clear" w:color="auto" w:fill="auto"/>
            <w:noWrap/>
            <w:vAlign w:val="bottom"/>
            <w:hideMark/>
          </w:tcPr>
          <w:p w14:paraId="604A1F82"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p w14:paraId="4673233C" w14:textId="3726A30E"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12908,56</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14:paraId="4A1B8C17" w14:textId="77777777" w:rsidR="00421930" w:rsidRPr="000D4433" w:rsidRDefault="00421930" w:rsidP="00A807C5">
            <w:pPr>
              <w:spacing w:after="0" w:line="240" w:lineRule="auto"/>
              <w:jc w:val="center"/>
              <w:rPr>
                <w:rFonts w:ascii="Times New Roman" w:eastAsia="Times New Roman" w:hAnsi="Times New Roman" w:cs="Times New Roman"/>
                <w:color w:val="C00000"/>
                <w:sz w:val="24"/>
                <w:szCs w:val="24"/>
                <w:lang w:eastAsia="lt-LT"/>
              </w:rPr>
            </w:pPr>
            <w:r w:rsidRPr="000D4433">
              <w:rPr>
                <w:rFonts w:ascii="Times New Roman" w:eastAsia="Times New Roman" w:hAnsi="Times New Roman" w:cs="Times New Roman"/>
                <w:color w:val="C00000"/>
                <w:sz w:val="24"/>
                <w:szCs w:val="24"/>
                <w:lang w:eastAsia="lt-LT"/>
              </w:rPr>
              <w:t> </w:t>
            </w:r>
          </w:p>
        </w:tc>
        <w:tc>
          <w:tcPr>
            <w:tcW w:w="1236" w:type="dxa"/>
            <w:tcBorders>
              <w:top w:val="nil"/>
              <w:left w:val="nil"/>
              <w:bottom w:val="single" w:sz="4" w:space="0" w:color="000000"/>
              <w:right w:val="single" w:sz="4" w:space="0" w:color="000000"/>
            </w:tcBorders>
            <w:shd w:val="clear" w:color="auto" w:fill="auto"/>
            <w:noWrap/>
            <w:vAlign w:val="center"/>
            <w:hideMark/>
          </w:tcPr>
          <w:p w14:paraId="1DDA1949"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12908,56</w:t>
            </w:r>
          </w:p>
        </w:tc>
        <w:tc>
          <w:tcPr>
            <w:tcW w:w="962" w:type="dxa"/>
            <w:gridSpan w:val="5"/>
            <w:tcBorders>
              <w:top w:val="nil"/>
              <w:left w:val="nil"/>
              <w:bottom w:val="nil"/>
              <w:right w:val="nil"/>
            </w:tcBorders>
            <w:shd w:val="clear" w:color="auto" w:fill="auto"/>
            <w:noWrap/>
            <w:vAlign w:val="bottom"/>
            <w:hideMark/>
          </w:tcPr>
          <w:p w14:paraId="5308D192" w14:textId="77777777" w:rsidR="00421930" w:rsidRPr="000D4433" w:rsidRDefault="00421930" w:rsidP="00A807C5">
            <w:pPr>
              <w:spacing w:after="0" w:line="240" w:lineRule="auto"/>
              <w:rPr>
                <w:rFonts w:ascii="Times New Roman" w:eastAsia="Times New Roman" w:hAnsi="Times New Roman" w:cs="Times New Roman"/>
                <w:color w:val="000000"/>
                <w:sz w:val="24"/>
                <w:szCs w:val="24"/>
                <w:lang w:eastAsia="lt-LT"/>
              </w:rPr>
            </w:pPr>
          </w:p>
        </w:tc>
      </w:tr>
      <w:tr w:rsidR="00421930" w:rsidRPr="000D4433" w14:paraId="5BF834B1" w14:textId="77777777" w:rsidTr="004D0336">
        <w:trPr>
          <w:gridAfter w:val="1"/>
          <w:wAfter w:w="770"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center"/>
            <w:hideMark/>
          </w:tcPr>
          <w:p w14:paraId="43BABC3A"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3.</w:t>
            </w:r>
          </w:p>
        </w:tc>
        <w:tc>
          <w:tcPr>
            <w:tcW w:w="4310" w:type="dxa"/>
            <w:gridSpan w:val="5"/>
            <w:tcBorders>
              <w:top w:val="nil"/>
              <w:left w:val="nil"/>
              <w:bottom w:val="single" w:sz="4" w:space="0" w:color="000000"/>
              <w:right w:val="single" w:sz="4" w:space="0" w:color="000000"/>
            </w:tcBorders>
            <w:shd w:val="clear" w:color="auto" w:fill="auto"/>
            <w:noWrap/>
            <w:vAlign w:val="bottom"/>
            <w:hideMark/>
          </w:tcPr>
          <w:p w14:paraId="6DD3D316" w14:textId="77777777" w:rsidR="00421930" w:rsidRPr="000D4433" w:rsidRDefault="00421930"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Baldai</w:t>
            </w:r>
          </w:p>
        </w:tc>
        <w:tc>
          <w:tcPr>
            <w:tcW w:w="1607" w:type="dxa"/>
            <w:gridSpan w:val="3"/>
            <w:tcBorders>
              <w:top w:val="nil"/>
              <w:left w:val="nil"/>
              <w:bottom w:val="single" w:sz="4" w:space="0" w:color="000000"/>
              <w:right w:val="single" w:sz="4" w:space="0" w:color="000000"/>
            </w:tcBorders>
            <w:shd w:val="clear" w:color="auto" w:fill="auto"/>
            <w:noWrap/>
            <w:vAlign w:val="bottom"/>
            <w:hideMark/>
          </w:tcPr>
          <w:p w14:paraId="24FE5AEC"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p w14:paraId="63A23677" w14:textId="555E7D6B"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3413,88</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14:paraId="61105BC1"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7065,19</w:t>
            </w:r>
          </w:p>
        </w:tc>
        <w:tc>
          <w:tcPr>
            <w:tcW w:w="1236" w:type="dxa"/>
            <w:tcBorders>
              <w:top w:val="nil"/>
              <w:left w:val="nil"/>
              <w:bottom w:val="single" w:sz="4" w:space="0" w:color="000000"/>
              <w:right w:val="single" w:sz="4" w:space="0" w:color="000000"/>
            </w:tcBorders>
            <w:shd w:val="clear" w:color="auto" w:fill="auto"/>
            <w:noWrap/>
            <w:vAlign w:val="center"/>
            <w:hideMark/>
          </w:tcPr>
          <w:p w14:paraId="4B9CE3DD"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10479,07</w:t>
            </w:r>
          </w:p>
        </w:tc>
        <w:tc>
          <w:tcPr>
            <w:tcW w:w="962" w:type="dxa"/>
            <w:gridSpan w:val="5"/>
            <w:tcBorders>
              <w:top w:val="nil"/>
              <w:left w:val="nil"/>
              <w:bottom w:val="nil"/>
              <w:right w:val="nil"/>
            </w:tcBorders>
            <w:shd w:val="clear" w:color="auto" w:fill="auto"/>
            <w:noWrap/>
            <w:vAlign w:val="bottom"/>
            <w:hideMark/>
          </w:tcPr>
          <w:p w14:paraId="5CDE6C93" w14:textId="77777777" w:rsidR="00421930" w:rsidRPr="000D4433" w:rsidRDefault="00421930" w:rsidP="00A807C5">
            <w:pPr>
              <w:spacing w:after="0" w:line="240" w:lineRule="auto"/>
              <w:rPr>
                <w:rFonts w:ascii="Times New Roman" w:eastAsia="Times New Roman" w:hAnsi="Times New Roman" w:cs="Times New Roman"/>
                <w:color w:val="000000"/>
                <w:sz w:val="24"/>
                <w:szCs w:val="24"/>
                <w:lang w:eastAsia="lt-LT"/>
              </w:rPr>
            </w:pPr>
          </w:p>
        </w:tc>
      </w:tr>
      <w:tr w:rsidR="00421930" w:rsidRPr="000D4433" w14:paraId="52556B92" w14:textId="77777777" w:rsidTr="004D0336">
        <w:trPr>
          <w:gridAfter w:val="1"/>
          <w:wAfter w:w="770"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center"/>
            <w:hideMark/>
          </w:tcPr>
          <w:p w14:paraId="5C0A5CB7"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4.</w:t>
            </w:r>
          </w:p>
        </w:tc>
        <w:tc>
          <w:tcPr>
            <w:tcW w:w="4310" w:type="dxa"/>
            <w:gridSpan w:val="5"/>
            <w:tcBorders>
              <w:top w:val="nil"/>
              <w:left w:val="nil"/>
              <w:bottom w:val="single" w:sz="4" w:space="0" w:color="000000"/>
              <w:right w:val="single" w:sz="4" w:space="0" w:color="000000"/>
            </w:tcBorders>
            <w:shd w:val="clear" w:color="auto" w:fill="auto"/>
            <w:noWrap/>
            <w:vAlign w:val="bottom"/>
            <w:hideMark/>
          </w:tcPr>
          <w:p w14:paraId="1493C056" w14:textId="7CA8848C" w:rsidR="00421930" w:rsidRPr="000D4433" w:rsidRDefault="00421930"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Vadovėliai, knygos, grožinė literat</w:t>
            </w:r>
            <w:r>
              <w:rPr>
                <w:rFonts w:ascii="Times New Roman" w:eastAsia="Times New Roman" w:hAnsi="Times New Roman" w:cs="Times New Roman"/>
                <w:color w:val="000000"/>
                <w:sz w:val="24"/>
                <w:szCs w:val="24"/>
                <w:lang w:eastAsia="lt-LT"/>
              </w:rPr>
              <w:t>ū</w:t>
            </w:r>
            <w:r w:rsidRPr="000D4433">
              <w:rPr>
                <w:rFonts w:ascii="Times New Roman" w:eastAsia="Times New Roman" w:hAnsi="Times New Roman" w:cs="Times New Roman"/>
                <w:color w:val="000000"/>
                <w:sz w:val="24"/>
                <w:szCs w:val="24"/>
                <w:lang w:eastAsia="lt-LT"/>
              </w:rPr>
              <w:t>ra</w:t>
            </w:r>
          </w:p>
        </w:tc>
        <w:tc>
          <w:tcPr>
            <w:tcW w:w="1607" w:type="dxa"/>
            <w:gridSpan w:val="3"/>
            <w:tcBorders>
              <w:top w:val="nil"/>
              <w:left w:val="nil"/>
              <w:bottom w:val="single" w:sz="4" w:space="0" w:color="000000"/>
              <w:right w:val="single" w:sz="4" w:space="0" w:color="000000"/>
            </w:tcBorders>
            <w:shd w:val="clear" w:color="auto" w:fill="auto"/>
            <w:noWrap/>
            <w:vAlign w:val="bottom"/>
            <w:hideMark/>
          </w:tcPr>
          <w:p w14:paraId="5D2EAC5F"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p w14:paraId="3B0F72D0" w14:textId="712CC280"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2368,46</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14:paraId="5AB45D1F"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tc>
        <w:tc>
          <w:tcPr>
            <w:tcW w:w="1236" w:type="dxa"/>
            <w:tcBorders>
              <w:top w:val="nil"/>
              <w:left w:val="nil"/>
              <w:bottom w:val="single" w:sz="4" w:space="0" w:color="000000"/>
              <w:right w:val="single" w:sz="4" w:space="0" w:color="000000"/>
            </w:tcBorders>
            <w:shd w:val="clear" w:color="auto" w:fill="auto"/>
            <w:noWrap/>
            <w:vAlign w:val="center"/>
            <w:hideMark/>
          </w:tcPr>
          <w:p w14:paraId="54654AA6"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2368,46</w:t>
            </w:r>
          </w:p>
        </w:tc>
        <w:tc>
          <w:tcPr>
            <w:tcW w:w="962" w:type="dxa"/>
            <w:gridSpan w:val="5"/>
            <w:tcBorders>
              <w:top w:val="nil"/>
              <w:left w:val="nil"/>
              <w:bottom w:val="nil"/>
              <w:right w:val="nil"/>
            </w:tcBorders>
            <w:shd w:val="clear" w:color="auto" w:fill="auto"/>
            <w:noWrap/>
            <w:vAlign w:val="bottom"/>
            <w:hideMark/>
          </w:tcPr>
          <w:p w14:paraId="4CED9AB8" w14:textId="77777777" w:rsidR="00421930" w:rsidRPr="000D4433" w:rsidRDefault="00421930" w:rsidP="00A807C5">
            <w:pPr>
              <w:spacing w:after="0" w:line="240" w:lineRule="auto"/>
              <w:rPr>
                <w:rFonts w:ascii="Times New Roman" w:eastAsia="Times New Roman" w:hAnsi="Times New Roman" w:cs="Times New Roman"/>
                <w:color w:val="000000"/>
                <w:sz w:val="24"/>
                <w:szCs w:val="24"/>
                <w:lang w:eastAsia="lt-LT"/>
              </w:rPr>
            </w:pPr>
          </w:p>
        </w:tc>
      </w:tr>
      <w:tr w:rsidR="00421930" w:rsidRPr="000D4433" w14:paraId="37E05DB6" w14:textId="77777777" w:rsidTr="004D0336">
        <w:trPr>
          <w:gridAfter w:val="1"/>
          <w:wAfter w:w="770"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center"/>
            <w:hideMark/>
          </w:tcPr>
          <w:p w14:paraId="320C9B01"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5.</w:t>
            </w:r>
          </w:p>
        </w:tc>
        <w:tc>
          <w:tcPr>
            <w:tcW w:w="4310" w:type="dxa"/>
            <w:gridSpan w:val="5"/>
            <w:tcBorders>
              <w:top w:val="nil"/>
              <w:left w:val="nil"/>
              <w:bottom w:val="single" w:sz="4" w:space="0" w:color="000000"/>
              <w:right w:val="single" w:sz="4" w:space="0" w:color="000000"/>
            </w:tcBorders>
            <w:shd w:val="clear" w:color="auto" w:fill="auto"/>
            <w:noWrap/>
            <w:vAlign w:val="bottom"/>
            <w:hideMark/>
          </w:tcPr>
          <w:p w14:paraId="28A33C79" w14:textId="77777777" w:rsidR="00421930" w:rsidRPr="000D4433" w:rsidRDefault="00421930"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Priemonės chemijos pamokoms</w:t>
            </w:r>
          </w:p>
        </w:tc>
        <w:tc>
          <w:tcPr>
            <w:tcW w:w="1607" w:type="dxa"/>
            <w:gridSpan w:val="3"/>
            <w:tcBorders>
              <w:top w:val="nil"/>
              <w:left w:val="nil"/>
              <w:bottom w:val="single" w:sz="4" w:space="0" w:color="000000"/>
              <w:right w:val="single" w:sz="4" w:space="0" w:color="000000"/>
            </w:tcBorders>
            <w:shd w:val="clear" w:color="auto" w:fill="auto"/>
            <w:noWrap/>
            <w:vAlign w:val="bottom"/>
            <w:hideMark/>
          </w:tcPr>
          <w:p w14:paraId="4136F348"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p w14:paraId="3A8FB809" w14:textId="1F6001EF"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256,45</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14:paraId="369414ED"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tc>
        <w:tc>
          <w:tcPr>
            <w:tcW w:w="1236" w:type="dxa"/>
            <w:tcBorders>
              <w:top w:val="nil"/>
              <w:left w:val="nil"/>
              <w:bottom w:val="single" w:sz="4" w:space="0" w:color="000000"/>
              <w:right w:val="single" w:sz="4" w:space="0" w:color="000000"/>
            </w:tcBorders>
            <w:shd w:val="clear" w:color="auto" w:fill="auto"/>
            <w:noWrap/>
            <w:vAlign w:val="center"/>
            <w:hideMark/>
          </w:tcPr>
          <w:p w14:paraId="69F391E6"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256,45</w:t>
            </w:r>
          </w:p>
        </w:tc>
        <w:tc>
          <w:tcPr>
            <w:tcW w:w="962" w:type="dxa"/>
            <w:gridSpan w:val="5"/>
            <w:tcBorders>
              <w:top w:val="nil"/>
              <w:left w:val="nil"/>
              <w:bottom w:val="nil"/>
              <w:right w:val="nil"/>
            </w:tcBorders>
            <w:shd w:val="clear" w:color="auto" w:fill="auto"/>
            <w:noWrap/>
            <w:vAlign w:val="bottom"/>
            <w:hideMark/>
          </w:tcPr>
          <w:p w14:paraId="40312189" w14:textId="77777777" w:rsidR="00421930" w:rsidRPr="000D4433" w:rsidRDefault="00421930" w:rsidP="00A807C5">
            <w:pPr>
              <w:spacing w:after="0" w:line="240" w:lineRule="auto"/>
              <w:rPr>
                <w:rFonts w:ascii="Times New Roman" w:eastAsia="Times New Roman" w:hAnsi="Times New Roman" w:cs="Times New Roman"/>
                <w:color w:val="000000"/>
                <w:sz w:val="24"/>
                <w:szCs w:val="24"/>
                <w:lang w:eastAsia="lt-LT"/>
              </w:rPr>
            </w:pPr>
          </w:p>
        </w:tc>
      </w:tr>
      <w:tr w:rsidR="00421930" w:rsidRPr="000D4433" w14:paraId="6267F2BD" w14:textId="77777777" w:rsidTr="004D0336">
        <w:trPr>
          <w:gridAfter w:val="1"/>
          <w:wAfter w:w="770"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center"/>
            <w:hideMark/>
          </w:tcPr>
          <w:p w14:paraId="3577D9E6"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6.</w:t>
            </w:r>
          </w:p>
        </w:tc>
        <w:tc>
          <w:tcPr>
            <w:tcW w:w="4310" w:type="dxa"/>
            <w:gridSpan w:val="5"/>
            <w:tcBorders>
              <w:top w:val="nil"/>
              <w:left w:val="nil"/>
              <w:bottom w:val="single" w:sz="4" w:space="0" w:color="000000"/>
              <w:right w:val="single" w:sz="4" w:space="0" w:color="000000"/>
            </w:tcBorders>
            <w:shd w:val="clear" w:color="auto" w:fill="auto"/>
            <w:noWrap/>
            <w:vAlign w:val="bottom"/>
            <w:hideMark/>
          </w:tcPr>
          <w:p w14:paraId="51EF0AAB" w14:textId="77777777" w:rsidR="00421930" w:rsidRPr="000D4433" w:rsidRDefault="00421930"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Priemonės kūno k. pamokoms</w:t>
            </w:r>
          </w:p>
        </w:tc>
        <w:tc>
          <w:tcPr>
            <w:tcW w:w="1607" w:type="dxa"/>
            <w:gridSpan w:val="3"/>
            <w:tcBorders>
              <w:top w:val="nil"/>
              <w:left w:val="nil"/>
              <w:bottom w:val="single" w:sz="4" w:space="0" w:color="000000"/>
              <w:right w:val="single" w:sz="4" w:space="0" w:color="000000"/>
            </w:tcBorders>
            <w:shd w:val="clear" w:color="auto" w:fill="auto"/>
            <w:noWrap/>
            <w:vAlign w:val="bottom"/>
            <w:hideMark/>
          </w:tcPr>
          <w:p w14:paraId="70FF0E09"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p w14:paraId="768837A0" w14:textId="081A38BB"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249,75</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14:paraId="62CAF88C"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tc>
        <w:tc>
          <w:tcPr>
            <w:tcW w:w="1236" w:type="dxa"/>
            <w:tcBorders>
              <w:top w:val="nil"/>
              <w:left w:val="nil"/>
              <w:bottom w:val="single" w:sz="4" w:space="0" w:color="000000"/>
              <w:right w:val="single" w:sz="4" w:space="0" w:color="000000"/>
            </w:tcBorders>
            <w:shd w:val="clear" w:color="auto" w:fill="auto"/>
            <w:noWrap/>
            <w:vAlign w:val="center"/>
            <w:hideMark/>
          </w:tcPr>
          <w:p w14:paraId="1FAE03C7"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249,75</w:t>
            </w:r>
          </w:p>
        </w:tc>
        <w:tc>
          <w:tcPr>
            <w:tcW w:w="962" w:type="dxa"/>
            <w:gridSpan w:val="5"/>
            <w:tcBorders>
              <w:top w:val="nil"/>
              <w:left w:val="nil"/>
              <w:bottom w:val="nil"/>
              <w:right w:val="nil"/>
            </w:tcBorders>
            <w:shd w:val="clear" w:color="auto" w:fill="auto"/>
            <w:noWrap/>
            <w:vAlign w:val="bottom"/>
            <w:hideMark/>
          </w:tcPr>
          <w:p w14:paraId="71D3B8DD" w14:textId="77777777" w:rsidR="00421930" w:rsidRPr="000D4433" w:rsidRDefault="00421930" w:rsidP="00A807C5">
            <w:pPr>
              <w:spacing w:after="0" w:line="240" w:lineRule="auto"/>
              <w:rPr>
                <w:rFonts w:ascii="Times New Roman" w:eastAsia="Times New Roman" w:hAnsi="Times New Roman" w:cs="Times New Roman"/>
                <w:color w:val="000000"/>
                <w:sz w:val="24"/>
                <w:szCs w:val="24"/>
                <w:lang w:eastAsia="lt-LT"/>
              </w:rPr>
            </w:pPr>
          </w:p>
        </w:tc>
      </w:tr>
      <w:tr w:rsidR="00421930" w:rsidRPr="000D4433" w14:paraId="66C60C11" w14:textId="77777777" w:rsidTr="004D0336">
        <w:trPr>
          <w:gridAfter w:val="1"/>
          <w:wAfter w:w="770"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center"/>
            <w:hideMark/>
          </w:tcPr>
          <w:p w14:paraId="48D8319F"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7.</w:t>
            </w:r>
          </w:p>
        </w:tc>
        <w:tc>
          <w:tcPr>
            <w:tcW w:w="4310" w:type="dxa"/>
            <w:gridSpan w:val="5"/>
            <w:tcBorders>
              <w:top w:val="nil"/>
              <w:left w:val="nil"/>
              <w:bottom w:val="single" w:sz="4" w:space="0" w:color="000000"/>
              <w:right w:val="single" w:sz="4" w:space="0" w:color="000000"/>
            </w:tcBorders>
            <w:shd w:val="clear" w:color="auto" w:fill="auto"/>
            <w:noWrap/>
            <w:vAlign w:val="bottom"/>
            <w:hideMark/>
          </w:tcPr>
          <w:p w14:paraId="28F48F5C" w14:textId="77777777" w:rsidR="00421930" w:rsidRPr="000D4433" w:rsidRDefault="00421930"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Priemonės ugdymo reikmėms (MK lėšos)</w:t>
            </w:r>
          </w:p>
        </w:tc>
        <w:tc>
          <w:tcPr>
            <w:tcW w:w="1607" w:type="dxa"/>
            <w:gridSpan w:val="3"/>
            <w:tcBorders>
              <w:top w:val="nil"/>
              <w:left w:val="nil"/>
              <w:bottom w:val="single" w:sz="4" w:space="0" w:color="000000"/>
              <w:right w:val="single" w:sz="4" w:space="0" w:color="000000"/>
            </w:tcBorders>
            <w:shd w:val="clear" w:color="auto" w:fill="auto"/>
            <w:noWrap/>
            <w:vAlign w:val="bottom"/>
            <w:hideMark/>
          </w:tcPr>
          <w:p w14:paraId="0E693300"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p w14:paraId="49631580" w14:textId="11F8BCA1"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2010,24</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14:paraId="793CB8C5"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tc>
        <w:tc>
          <w:tcPr>
            <w:tcW w:w="1236" w:type="dxa"/>
            <w:tcBorders>
              <w:top w:val="nil"/>
              <w:left w:val="nil"/>
              <w:bottom w:val="single" w:sz="4" w:space="0" w:color="000000"/>
              <w:right w:val="single" w:sz="4" w:space="0" w:color="000000"/>
            </w:tcBorders>
            <w:shd w:val="clear" w:color="auto" w:fill="auto"/>
            <w:noWrap/>
            <w:vAlign w:val="center"/>
            <w:hideMark/>
          </w:tcPr>
          <w:p w14:paraId="298965A3"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2010,24</w:t>
            </w:r>
          </w:p>
        </w:tc>
        <w:tc>
          <w:tcPr>
            <w:tcW w:w="962" w:type="dxa"/>
            <w:gridSpan w:val="5"/>
            <w:tcBorders>
              <w:top w:val="nil"/>
              <w:left w:val="nil"/>
              <w:bottom w:val="nil"/>
              <w:right w:val="nil"/>
            </w:tcBorders>
            <w:shd w:val="clear" w:color="auto" w:fill="auto"/>
            <w:noWrap/>
            <w:vAlign w:val="bottom"/>
            <w:hideMark/>
          </w:tcPr>
          <w:p w14:paraId="170CF2A9" w14:textId="77777777" w:rsidR="00421930" w:rsidRPr="000D4433" w:rsidRDefault="00421930" w:rsidP="00A807C5">
            <w:pPr>
              <w:spacing w:after="0" w:line="240" w:lineRule="auto"/>
              <w:rPr>
                <w:rFonts w:ascii="Times New Roman" w:eastAsia="Times New Roman" w:hAnsi="Times New Roman" w:cs="Times New Roman"/>
                <w:color w:val="000000"/>
                <w:sz w:val="24"/>
                <w:szCs w:val="24"/>
                <w:lang w:eastAsia="lt-LT"/>
              </w:rPr>
            </w:pPr>
          </w:p>
        </w:tc>
      </w:tr>
      <w:tr w:rsidR="00421930" w:rsidRPr="000D4433" w14:paraId="5E044148" w14:textId="77777777" w:rsidTr="004D0336">
        <w:trPr>
          <w:gridAfter w:val="1"/>
          <w:wAfter w:w="770" w:type="dxa"/>
          <w:trHeight w:val="315"/>
        </w:trPr>
        <w:tc>
          <w:tcPr>
            <w:tcW w:w="700" w:type="dxa"/>
            <w:tcBorders>
              <w:top w:val="nil"/>
              <w:left w:val="single" w:sz="4" w:space="0" w:color="000000"/>
              <w:bottom w:val="single" w:sz="8" w:space="0" w:color="000000"/>
              <w:right w:val="single" w:sz="4" w:space="0" w:color="000000"/>
            </w:tcBorders>
            <w:shd w:val="clear" w:color="auto" w:fill="auto"/>
            <w:noWrap/>
            <w:vAlign w:val="center"/>
            <w:hideMark/>
          </w:tcPr>
          <w:p w14:paraId="56C9DDBD"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8.</w:t>
            </w:r>
          </w:p>
        </w:tc>
        <w:tc>
          <w:tcPr>
            <w:tcW w:w="4310" w:type="dxa"/>
            <w:gridSpan w:val="5"/>
            <w:tcBorders>
              <w:top w:val="nil"/>
              <w:left w:val="nil"/>
              <w:bottom w:val="single" w:sz="8" w:space="0" w:color="000000"/>
              <w:right w:val="single" w:sz="4" w:space="0" w:color="000000"/>
            </w:tcBorders>
            <w:shd w:val="clear" w:color="auto" w:fill="auto"/>
            <w:noWrap/>
            <w:vAlign w:val="bottom"/>
            <w:hideMark/>
          </w:tcPr>
          <w:p w14:paraId="194C7547" w14:textId="77777777" w:rsidR="00421930" w:rsidRPr="000D4433" w:rsidRDefault="00421930"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Priemonės, prekės ūkio reikmėms</w:t>
            </w:r>
          </w:p>
        </w:tc>
        <w:tc>
          <w:tcPr>
            <w:tcW w:w="1607" w:type="dxa"/>
            <w:gridSpan w:val="3"/>
            <w:tcBorders>
              <w:top w:val="nil"/>
              <w:left w:val="nil"/>
              <w:bottom w:val="single" w:sz="8" w:space="0" w:color="000000"/>
              <w:right w:val="single" w:sz="4" w:space="0" w:color="000000"/>
            </w:tcBorders>
            <w:shd w:val="clear" w:color="auto" w:fill="auto"/>
            <w:noWrap/>
            <w:vAlign w:val="bottom"/>
            <w:hideMark/>
          </w:tcPr>
          <w:p w14:paraId="0F4B8E8C"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p w14:paraId="054910B5" w14:textId="1CC6BCF4"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9087,10</w:t>
            </w:r>
          </w:p>
        </w:tc>
        <w:tc>
          <w:tcPr>
            <w:tcW w:w="1843" w:type="dxa"/>
            <w:gridSpan w:val="4"/>
            <w:tcBorders>
              <w:top w:val="nil"/>
              <w:left w:val="nil"/>
              <w:bottom w:val="single" w:sz="8" w:space="0" w:color="000000"/>
              <w:right w:val="single" w:sz="4" w:space="0" w:color="000000"/>
            </w:tcBorders>
            <w:shd w:val="clear" w:color="auto" w:fill="auto"/>
            <w:noWrap/>
            <w:vAlign w:val="bottom"/>
            <w:hideMark/>
          </w:tcPr>
          <w:p w14:paraId="5F12967E"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tc>
        <w:tc>
          <w:tcPr>
            <w:tcW w:w="1236" w:type="dxa"/>
            <w:tcBorders>
              <w:top w:val="nil"/>
              <w:left w:val="nil"/>
              <w:bottom w:val="single" w:sz="4" w:space="0" w:color="000000"/>
              <w:right w:val="single" w:sz="4" w:space="0" w:color="000000"/>
            </w:tcBorders>
            <w:shd w:val="clear" w:color="auto" w:fill="auto"/>
            <w:noWrap/>
            <w:vAlign w:val="center"/>
            <w:hideMark/>
          </w:tcPr>
          <w:p w14:paraId="67243617"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9087,10</w:t>
            </w:r>
          </w:p>
        </w:tc>
        <w:tc>
          <w:tcPr>
            <w:tcW w:w="962" w:type="dxa"/>
            <w:gridSpan w:val="5"/>
            <w:tcBorders>
              <w:top w:val="nil"/>
              <w:left w:val="nil"/>
              <w:bottom w:val="nil"/>
              <w:right w:val="nil"/>
            </w:tcBorders>
            <w:shd w:val="clear" w:color="auto" w:fill="auto"/>
            <w:noWrap/>
            <w:vAlign w:val="bottom"/>
            <w:hideMark/>
          </w:tcPr>
          <w:p w14:paraId="733BF3C8" w14:textId="77777777" w:rsidR="00421930" w:rsidRPr="000D4433" w:rsidRDefault="00421930" w:rsidP="00A807C5">
            <w:pPr>
              <w:spacing w:after="0" w:line="240" w:lineRule="auto"/>
              <w:rPr>
                <w:rFonts w:ascii="Times New Roman" w:eastAsia="Times New Roman" w:hAnsi="Times New Roman" w:cs="Times New Roman"/>
                <w:color w:val="000000"/>
                <w:sz w:val="24"/>
                <w:szCs w:val="24"/>
                <w:lang w:eastAsia="lt-LT"/>
              </w:rPr>
            </w:pPr>
          </w:p>
        </w:tc>
      </w:tr>
      <w:tr w:rsidR="00421930" w:rsidRPr="000D4433" w14:paraId="7EC2CD79" w14:textId="77777777" w:rsidTr="004D0336">
        <w:trPr>
          <w:gridAfter w:val="1"/>
          <w:wAfter w:w="770" w:type="dxa"/>
          <w:trHeight w:val="300"/>
        </w:trPr>
        <w:tc>
          <w:tcPr>
            <w:tcW w:w="6632" w:type="dxa"/>
            <w:gridSpan w:val="10"/>
            <w:tcBorders>
              <w:top w:val="single" w:sz="8" w:space="0" w:color="000000"/>
              <w:left w:val="single" w:sz="4" w:space="0" w:color="000000"/>
              <w:bottom w:val="single" w:sz="4" w:space="0" w:color="000000"/>
              <w:right w:val="single" w:sz="4" w:space="0" w:color="000000"/>
            </w:tcBorders>
            <w:shd w:val="clear" w:color="auto" w:fill="auto"/>
            <w:noWrap/>
            <w:vAlign w:val="bottom"/>
            <w:hideMark/>
          </w:tcPr>
          <w:p w14:paraId="3E2EB7EF" w14:textId="77777777" w:rsidR="00421930" w:rsidRPr="000D4433" w:rsidRDefault="00421930"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p w14:paraId="6AB3B845" w14:textId="2626EBBF" w:rsidR="00421930" w:rsidRPr="000D4433" w:rsidRDefault="00421930" w:rsidP="00A807C5">
            <w:pPr>
              <w:spacing w:after="0" w:line="240" w:lineRule="auto"/>
              <w:jc w:val="right"/>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36598,05</w:t>
            </w:r>
          </w:p>
        </w:tc>
        <w:tc>
          <w:tcPr>
            <w:tcW w:w="1828" w:type="dxa"/>
            <w:gridSpan w:val="3"/>
            <w:tcBorders>
              <w:top w:val="nil"/>
              <w:left w:val="nil"/>
              <w:bottom w:val="single" w:sz="4" w:space="0" w:color="000000"/>
              <w:right w:val="single" w:sz="4" w:space="0" w:color="000000"/>
            </w:tcBorders>
            <w:shd w:val="clear" w:color="auto" w:fill="auto"/>
            <w:noWrap/>
            <w:vAlign w:val="bottom"/>
            <w:hideMark/>
          </w:tcPr>
          <w:p w14:paraId="0BB12289" w14:textId="77777777" w:rsidR="00421930" w:rsidRPr="000D4433" w:rsidRDefault="00421930" w:rsidP="00A807C5">
            <w:pPr>
              <w:spacing w:after="0" w:line="240" w:lineRule="auto"/>
              <w:jc w:val="right"/>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7065,19</w:t>
            </w:r>
          </w:p>
        </w:tc>
        <w:tc>
          <w:tcPr>
            <w:tcW w:w="1236" w:type="dxa"/>
            <w:tcBorders>
              <w:top w:val="nil"/>
              <w:left w:val="nil"/>
              <w:bottom w:val="single" w:sz="4" w:space="0" w:color="000000"/>
              <w:right w:val="single" w:sz="4" w:space="0" w:color="000000"/>
            </w:tcBorders>
            <w:shd w:val="clear" w:color="auto" w:fill="auto"/>
            <w:noWrap/>
            <w:vAlign w:val="bottom"/>
            <w:hideMark/>
          </w:tcPr>
          <w:p w14:paraId="258691BA" w14:textId="77777777" w:rsidR="00421930" w:rsidRPr="000D4433" w:rsidRDefault="00421930"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tc>
        <w:tc>
          <w:tcPr>
            <w:tcW w:w="962" w:type="dxa"/>
            <w:gridSpan w:val="5"/>
            <w:tcBorders>
              <w:top w:val="nil"/>
              <w:left w:val="nil"/>
              <w:bottom w:val="nil"/>
              <w:right w:val="nil"/>
            </w:tcBorders>
            <w:shd w:val="clear" w:color="auto" w:fill="auto"/>
            <w:noWrap/>
            <w:vAlign w:val="bottom"/>
            <w:hideMark/>
          </w:tcPr>
          <w:p w14:paraId="369149A3" w14:textId="77777777" w:rsidR="00421930" w:rsidRPr="000D4433" w:rsidRDefault="00421930" w:rsidP="00A807C5">
            <w:pPr>
              <w:spacing w:after="0" w:line="240" w:lineRule="auto"/>
              <w:rPr>
                <w:rFonts w:ascii="Times New Roman" w:eastAsia="Times New Roman" w:hAnsi="Times New Roman" w:cs="Times New Roman"/>
                <w:color w:val="000000"/>
                <w:sz w:val="24"/>
                <w:szCs w:val="24"/>
                <w:lang w:eastAsia="lt-LT"/>
              </w:rPr>
            </w:pPr>
          </w:p>
        </w:tc>
      </w:tr>
      <w:tr w:rsidR="00306CFF" w:rsidRPr="000D4433" w14:paraId="67F46D63" w14:textId="77777777" w:rsidTr="004D0336">
        <w:trPr>
          <w:gridAfter w:val="1"/>
          <w:wAfter w:w="770" w:type="dxa"/>
          <w:trHeight w:val="300"/>
        </w:trPr>
        <w:tc>
          <w:tcPr>
            <w:tcW w:w="6632" w:type="dxa"/>
            <w:gridSpan w:val="10"/>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51A44E" w14:textId="77777777" w:rsidR="00306CFF" w:rsidRPr="000D4433" w:rsidRDefault="00306CFF"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tc>
        <w:tc>
          <w:tcPr>
            <w:tcW w:w="1828" w:type="dxa"/>
            <w:gridSpan w:val="3"/>
            <w:tcBorders>
              <w:top w:val="nil"/>
              <w:left w:val="nil"/>
              <w:bottom w:val="single" w:sz="4" w:space="0" w:color="000000"/>
              <w:right w:val="single" w:sz="4" w:space="0" w:color="000000"/>
            </w:tcBorders>
            <w:shd w:val="clear" w:color="auto" w:fill="auto"/>
            <w:noWrap/>
            <w:vAlign w:val="bottom"/>
            <w:hideMark/>
          </w:tcPr>
          <w:p w14:paraId="6118F5DD" w14:textId="77777777" w:rsidR="00306CFF" w:rsidRPr="000D4433" w:rsidRDefault="00306CFF"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Iš viso įsigyta:</w:t>
            </w:r>
          </w:p>
        </w:tc>
        <w:tc>
          <w:tcPr>
            <w:tcW w:w="1236" w:type="dxa"/>
            <w:tcBorders>
              <w:top w:val="nil"/>
              <w:left w:val="nil"/>
              <w:bottom w:val="single" w:sz="4" w:space="0" w:color="000000"/>
              <w:right w:val="single" w:sz="4" w:space="0" w:color="000000"/>
            </w:tcBorders>
            <w:shd w:val="clear" w:color="auto" w:fill="auto"/>
            <w:noWrap/>
            <w:vAlign w:val="bottom"/>
            <w:hideMark/>
          </w:tcPr>
          <w:p w14:paraId="159CFB9A" w14:textId="77777777" w:rsidR="00306CFF" w:rsidRPr="000D4433" w:rsidRDefault="00306CFF" w:rsidP="00A807C5">
            <w:pPr>
              <w:spacing w:after="0" w:line="240" w:lineRule="auto"/>
              <w:jc w:val="right"/>
              <w:rPr>
                <w:rFonts w:ascii="Times New Roman" w:eastAsia="Times New Roman" w:hAnsi="Times New Roman" w:cs="Times New Roman"/>
                <w:b/>
                <w:bCs/>
                <w:color w:val="000000"/>
                <w:sz w:val="24"/>
                <w:szCs w:val="24"/>
                <w:lang w:eastAsia="lt-LT"/>
              </w:rPr>
            </w:pPr>
            <w:r w:rsidRPr="000D4433">
              <w:rPr>
                <w:rFonts w:ascii="Times New Roman" w:eastAsia="Times New Roman" w:hAnsi="Times New Roman" w:cs="Times New Roman"/>
                <w:b/>
                <w:bCs/>
                <w:color w:val="000000"/>
                <w:sz w:val="24"/>
                <w:szCs w:val="24"/>
                <w:lang w:eastAsia="lt-LT"/>
              </w:rPr>
              <w:t>43663,24</w:t>
            </w:r>
          </w:p>
        </w:tc>
        <w:tc>
          <w:tcPr>
            <w:tcW w:w="962" w:type="dxa"/>
            <w:gridSpan w:val="5"/>
            <w:tcBorders>
              <w:top w:val="nil"/>
              <w:left w:val="nil"/>
              <w:bottom w:val="nil"/>
              <w:right w:val="nil"/>
            </w:tcBorders>
            <w:shd w:val="clear" w:color="auto" w:fill="auto"/>
            <w:noWrap/>
            <w:vAlign w:val="bottom"/>
            <w:hideMark/>
          </w:tcPr>
          <w:p w14:paraId="426CEE07" w14:textId="77777777" w:rsidR="00306CFF" w:rsidRPr="000D4433" w:rsidRDefault="00306CFF" w:rsidP="00A807C5">
            <w:pPr>
              <w:spacing w:after="0" w:line="240" w:lineRule="auto"/>
              <w:rPr>
                <w:rFonts w:ascii="Times New Roman" w:eastAsia="Times New Roman" w:hAnsi="Times New Roman" w:cs="Times New Roman"/>
                <w:color w:val="000000"/>
                <w:sz w:val="24"/>
                <w:szCs w:val="24"/>
                <w:lang w:eastAsia="lt-LT"/>
              </w:rPr>
            </w:pPr>
          </w:p>
        </w:tc>
      </w:tr>
      <w:tr w:rsidR="00306CFF" w:rsidRPr="000D4433" w14:paraId="1D10397B" w14:textId="77777777" w:rsidTr="004D0336">
        <w:trPr>
          <w:trHeight w:val="300"/>
        </w:trPr>
        <w:tc>
          <w:tcPr>
            <w:tcW w:w="700" w:type="dxa"/>
            <w:tcBorders>
              <w:top w:val="nil"/>
              <w:left w:val="nil"/>
              <w:bottom w:val="nil"/>
              <w:right w:val="nil"/>
            </w:tcBorders>
            <w:shd w:val="clear" w:color="auto" w:fill="auto"/>
            <w:noWrap/>
            <w:vAlign w:val="bottom"/>
            <w:hideMark/>
          </w:tcPr>
          <w:p w14:paraId="27156FEB" w14:textId="77777777" w:rsidR="00306CFF" w:rsidRPr="000D4433" w:rsidRDefault="00306CFF" w:rsidP="00A807C5">
            <w:pPr>
              <w:spacing w:after="0" w:line="240" w:lineRule="auto"/>
              <w:rPr>
                <w:rFonts w:ascii="Times New Roman" w:eastAsia="Times New Roman" w:hAnsi="Times New Roman" w:cs="Times New Roman"/>
                <w:color w:val="000000"/>
                <w:sz w:val="24"/>
                <w:szCs w:val="24"/>
                <w:lang w:eastAsia="lt-LT"/>
              </w:rPr>
            </w:pPr>
          </w:p>
        </w:tc>
        <w:tc>
          <w:tcPr>
            <w:tcW w:w="4310" w:type="dxa"/>
            <w:gridSpan w:val="5"/>
            <w:tcBorders>
              <w:top w:val="nil"/>
              <w:left w:val="nil"/>
              <w:bottom w:val="nil"/>
              <w:right w:val="nil"/>
            </w:tcBorders>
            <w:shd w:val="clear" w:color="auto" w:fill="auto"/>
            <w:noWrap/>
            <w:vAlign w:val="bottom"/>
            <w:hideMark/>
          </w:tcPr>
          <w:p w14:paraId="7C7354FF" w14:textId="77777777" w:rsidR="00306CFF" w:rsidRPr="000D4433" w:rsidRDefault="00306CFF" w:rsidP="00A807C5">
            <w:pPr>
              <w:spacing w:after="0" w:line="240" w:lineRule="auto"/>
              <w:rPr>
                <w:rFonts w:ascii="Times New Roman" w:eastAsia="Times New Roman" w:hAnsi="Times New Roman" w:cs="Times New Roman"/>
                <w:color w:val="000000"/>
                <w:sz w:val="24"/>
                <w:szCs w:val="24"/>
                <w:lang w:eastAsia="lt-LT"/>
              </w:rPr>
            </w:pPr>
          </w:p>
        </w:tc>
        <w:tc>
          <w:tcPr>
            <w:tcW w:w="579" w:type="dxa"/>
            <w:gridSpan w:val="2"/>
            <w:tcBorders>
              <w:top w:val="nil"/>
              <w:left w:val="nil"/>
              <w:bottom w:val="nil"/>
              <w:right w:val="nil"/>
            </w:tcBorders>
            <w:shd w:val="clear" w:color="auto" w:fill="auto"/>
            <w:noWrap/>
            <w:vAlign w:val="bottom"/>
            <w:hideMark/>
          </w:tcPr>
          <w:p w14:paraId="6F90B78A" w14:textId="77777777" w:rsidR="00306CFF" w:rsidRPr="000D4433" w:rsidRDefault="00306CFF" w:rsidP="00A807C5">
            <w:pPr>
              <w:spacing w:after="0" w:line="240" w:lineRule="auto"/>
              <w:rPr>
                <w:rFonts w:ascii="Times New Roman" w:eastAsia="Times New Roman" w:hAnsi="Times New Roman" w:cs="Times New Roman"/>
                <w:color w:val="000000"/>
                <w:sz w:val="24"/>
                <w:szCs w:val="24"/>
                <w:lang w:eastAsia="lt-LT"/>
              </w:rPr>
            </w:pPr>
          </w:p>
        </w:tc>
        <w:tc>
          <w:tcPr>
            <w:tcW w:w="2078" w:type="dxa"/>
            <w:gridSpan w:val="4"/>
            <w:tcBorders>
              <w:top w:val="nil"/>
              <w:left w:val="nil"/>
              <w:bottom w:val="nil"/>
              <w:right w:val="nil"/>
            </w:tcBorders>
            <w:shd w:val="clear" w:color="auto" w:fill="auto"/>
            <w:noWrap/>
            <w:vAlign w:val="bottom"/>
            <w:hideMark/>
          </w:tcPr>
          <w:p w14:paraId="1DDE218C" w14:textId="77777777" w:rsidR="00306CFF" w:rsidRPr="000D4433" w:rsidRDefault="00306CFF" w:rsidP="00A807C5">
            <w:pPr>
              <w:spacing w:after="0" w:line="240" w:lineRule="auto"/>
              <w:rPr>
                <w:rFonts w:ascii="Times New Roman" w:eastAsia="Times New Roman" w:hAnsi="Times New Roman" w:cs="Times New Roman"/>
                <w:color w:val="000000"/>
                <w:sz w:val="24"/>
                <w:szCs w:val="24"/>
                <w:lang w:eastAsia="lt-LT"/>
              </w:rPr>
            </w:pPr>
          </w:p>
        </w:tc>
        <w:tc>
          <w:tcPr>
            <w:tcW w:w="2231" w:type="dxa"/>
            <w:gridSpan w:val="3"/>
            <w:tcBorders>
              <w:top w:val="nil"/>
              <w:left w:val="nil"/>
              <w:bottom w:val="nil"/>
              <w:right w:val="nil"/>
            </w:tcBorders>
            <w:shd w:val="clear" w:color="auto" w:fill="auto"/>
            <w:noWrap/>
            <w:vAlign w:val="bottom"/>
            <w:hideMark/>
          </w:tcPr>
          <w:p w14:paraId="6DB9A770" w14:textId="77777777" w:rsidR="00306CFF" w:rsidRPr="000D4433" w:rsidRDefault="00306CFF" w:rsidP="00A807C5">
            <w:pPr>
              <w:spacing w:after="0" w:line="240" w:lineRule="auto"/>
              <w:rPr>
                <w:rFonts w:ascii="Times New Roman" w:eastAsia="Times New Roman" w:hAnsi="Times New Roman" w:cs="Times New Roman"/>
                <w:color w:val="000000"/>
                <w:sz w:val="24"/>
                <w:szCs w:val="24"/>
                <w:lang w:eastAsia="lt-LT"/>
              </w:rPr>
            </w:pPr>
          </w:p>
        </w:tc>
        <w:tc>
          <w:tcPr>
            <w:tcW w:w="568" w:type="dxa"/>
            <w:gridSpan w:val="3"/>
            <w:tcBorders>
              <w:top w:val="nil"/>
              <w:left w:val="nil"/>
              <w:bottom w:val="nil"/>
              <w:right w:val="nil"/>
            </w:tcBorders>
            <w:shd w:val="clear" w:color="auto" w:fill="auto"/>
            <w:noWrap/>
            <w:vAlign w:val="bottom"/>
            <w:hideMark/>
          </w:tcPr>
          <w:p w14:paraId="06595AA5" w14:textId="77777777" w:rsidR="00306CFF" w:rsidRPr="000D4433" w:rsidRDefault="00306CFF" w:rsidP="00A807C5">
            <w:pPr>
              <w:spacing w:after="0" w:line="240" w:lineRule="auto"/>
              <w:rPr>
                <w:rFonts w:ascii="Times New Roman" w:eastAsia="Times New Roman" w:hAnsi="Times New Roman" w:cs="Times New Roman"/>
                <w:color w:val="000000"/>
                <w:sz w:val="24"/>
                <w:szCs w:val="24"/>
                <w:lang w:eastAsia="lt-LT"/>
              </w:rPr>
            </w:pPr>
          </w:p>
        </w:tc>
        <w:tc>
          <w:tcPr>
            <w:tcW w:w="962" w:type="dxa"/>
            <w:gridSpan w:val="2"/>
            <w:tcBorders>
              <w:top w:val="nil"/>
              <w:left w:val="nil"/>
              <w:bottom w:val="nil"/>
              <w:right w:val="nil"/>
            </w:tcBorders>
            <w:shd w:val="clear" w:color="auto" w:fill="auto"/>
            <w:noWrap/>
            <w:vAlign w:val="bottom"/>
            <w:hideMark/>
          </w:tcPr>
          <w:p w14:paraId="2CF70F3C" w14:textId="77777777" w:rsidR="00306CFF" w:rsidRPr="000D4433" w:rsidRDefault="00306CFF" w:rsidP="00A807C5">
            <w:pPr>
              <w:spacing w:after="0" w:line="240" w:lineRule="auto"/>
              <w:rPr>
                <w:rFonts w:ascii="Times New Roman" w:eastAsia="Times New Roman" w:hAnsi="Times New Roman" w:cs="Times New Roman"/>
                <w:color w:val="000000"/>
                <w:sz w:val="24"/>
                <w:szCs w:val="24"/>
                <w:lang w:eastAsia="lt-LT"/>
              </w:rPr>
            </w:pPr>
          </w:p>
        </w:tc>
      </w:tr>
      <w:tr w:rsidR="00F51D0A" w:rsidRPr="000D4433" w14:paraId="502DDECB" w14:textId="77777777" w:rsidTr="004D0336">
        <w:trPr>
          <w:gridAfter w:val="6"/>
          <w:wAfter w:w="1732" w:type="dxa"/>
          <w:trHeight w:val="300"/>
        </w:trPr>
        <w:tc>
          <w:tcPr>
            <w:tcW w:w="700" w:type="dxa"/>
            <w:tcBorders>
              <w:top w:val="nil"/>
              <w:left w:val="nil"/>
              <w:bottom w:val="nil"/>
              <w:right w:val="nil"/>
            </w:tcBorders>
            <w:shd w:val="clear" w:color="auto" w:fill="auto"/>
            <w:noWrap/>
            <w:vAlign w:val="bottom"/>
            <w:hideMark/>
          </w:tcPr>
          <w:p w14:paraId="17C59A38" w14:textId="77777777" w:rsidR="00F51D0A" w:rsidRDefault="00F51D0A" w:rsidP="00A807C5">
            <w:pPr>
              <w:spacing w:after="0" w:line="240" w:lineRule="auto"/>
              <w:rPr>
                <w:rFonts w:ascii="Times New Roman" w:eastAsia="Times New Roman" w:hAnsi="Times New Roman" w:cs="Times New Roman"/>
                <w:color w:val="000000"/>
                <w:sz w:val="24"/>
                <w:szCs w:val="24"/>
                <w:lang w:eastAsia="lt-LT"/>
              </w:rPr>
            </w:pPr>
          </w:p>
          <w:p w14:paraId="1279DE81" w14:textId="529ACD5F" w:rsidR="003F42D3" w:rsidRPr="000D4433" w:rsidRDefault="003F42D3" w:rsidP="00A807C5">
            <w:pPr>
              <w:spacing w:after="0" w:line="240" w:lineRule="auto"/>
              <w:rPr>
                <w:rFonts w:ascii="Times New Roman" w:eastAsia="Times New Roman" w:hAnsi="Times New Roman" w:cs="Times New Roman"/>
                <w:color w:val="000000"/>
                <w:sz w:val="24"/>
                <w:szCs w:val="24"/>
                <w:lang w:eastAsia="lt-LT"/>
              </w:rPr>
            </w:pPr>
          </w:p>
        </w:tc>
        <w:tc>
          <w:tcPr>
            <w:tcW w:w="4072" w:type="dxa"/>
            <w:gridSpan w:val="3"/>
            <w:tcBorders>
              <w:top w:val="nil"/>
              <w:left w:val="nil"/>
              <w:bottom w:val="nil"/>
              <w:right w:val="nil"/>
            </w:tcBorders>
            <w:shd w:val="clear" w:color="auto" w:fill="auto"/>
            <w:noWrap/>
            <w:vAlign w:val="bottom"/>
            <w:hideMark/>
          </w:tcPr>
          <w:p w14:paraId="5F42A7A3" w14:textId="7B807AAB" w:rsidR="003F42D3" w:rsidRDefault="003F42D3" w:rsidP="00A807C5">
            <w:pPr>
              <w:spacing w:after="0" w:line="240" w:lineRule="auto"/>
              <w:rPr>
                <w:rFonts w:ascii="Times New Roman" w:eastAsia="Times New Roman" w:hAnsi="Times New Roman" w:cs="Times New Roman"/>
                <w:b/>
                <w:bCs/>
                <w:color w:val="000000"/>
                <w:sz w:val="24"/>
                <w:szCs w:val="24"/>
                <w:lang w:eastAsia="lt-LT"/>
              </w:rPr>
            </w:pPr>
          </w:p>
          <w:p w14:paraId="06C8C284" w14:textId="77777777" w:rsidR="00C95D6B" w:rsidRDefault="00C95D6B" w:rsidP="00A807C5">
            <w:pPr>
              <w:spacing w:after="0" w:line="240" w:lineRule="auto"/>
              <w:rPr>
                <w:rFonts w:ascii="Times New Roman" w:eastAsia="Times New Roman" w:hAnsi="Times New Roman" w:cs="Times New Roman"/>
                <w:b/>
                <w:bCs/>
                <w:color w:val="000000"/>
                <w:sz w:val="24"/>
                <w:szCs w:val="24"/>
                <w:lang w:eastAsia="lt-LT"/>
              </w:rPr>
            </w:pPr>
          </w:p>
          <w:p w14:paraId="13EECD24" w14:textId="77777777" w:rsidR="00C95D6B" w:rsidRDefault="00C95D6B" w:rsidP="00A807C5">
            <w:pPr>
              <w:spacing w:after="0" w:line="240" w:lineRule="auto"/>
              <w:rPr>
                <w:rFonts w:ascii="Times New Roman" w:eastAsia="Times New Roman" w:hAnsi="Times New Roman" w:cs="Times New Roman"/>
                <w:b/>
                <w:bCs/>
                <w:color w:val="000000"/>
                <w:sz w:val="24"/>
                <w:szCs w:val="24"/>
                <w:lang w:eastAsia="lt-LT"/>
              </w:rPr>
            </w:pPr>
          </w:p>
          <w:p w14:paraId="6859C4E4" w14:textId="4B4097EC" w:rsidR="00F51D0A" w:rsidRPr="000D4433" w:rsidRDefault="00F51D0A" w:rsidP="00A807C5">
            <w:pPr>
              <w:spacing w:after="0" w:line="240" w:lineRule="auto"/>
              <w:rPr>
                <w:rFonts w:ascii="Times New Roman" w:eastAsia="Times New Roman" w:hAnsi="Times New Roman" w:cs="Times New Roman"/>
                <w:b/>
                <w:bCs/>
                <w:color w:val="000000"/>
                <w:sz w:val="24"/>
                <w:szCs w:val="24"/>
                <w:lang w:eastAsia="lt-LT"/>
              </w:rPr>
            </w:pPr>
            <w:r w:rsidRPr="000D4433">
              <w:rPr>
                <w:rFonts w:ascii="Times New Roman" w:eastAsia="Times New Roman" w:hAnsi="Times New Roman" w:cs="Times New Roman"/>
                <w:b/>
                <w:bCs/>
                <w:color w:val="000000"/>
                <w:sz w:val="24"/>
                <w:szCs w:val="24"/>
                <w:lang w:eastAsia="lt-LT"/>
              </w:rPr>
              <w:lastRenderedPageBreak/>
              <w:t>2019 m.</w:t>
            </w:r>
          </w:p>
        </w:tc>
        <w:tc>
          <w:tcPr>
            <w:tcW w:w="1860" w:type="dxa"/>
            <w:gridSpan w:val="6"/>
            <w:tcBorders>
              <w:top w:val="nil"/>
              <w:left w:val="nil"/>
              <w:bottom w:val="nil"/>
              <w:right w:val="nil"/>
            </w:tcBorders>
            <w:shd w:val="clear" w:color="auto" w:fill="auto"/>
            <w:noWrap/>
            <w:vAlign w:val="bottom"/>
            <w:hideMark/>
          </w:tcPr>
          <w:p w14:paraId="56E34A59" w14:textId="77777777" w:rsidR="00F51D0A" w:rsidRPr="000D4433" w:rsidRDefault="00F51D0A" w:rsidP="00A807C5">
            <w:pPr>
              <w:spacing w:after="0" w:line="240" w:lineRule="auto"/>
              <w:rPr>
                <w:rFonts w:ascii="Times New Roman" w:eastAsia="Times New Roman" w:hAnsi="Times New Roman" w:cs="Times New Roman"/>
                <w:b/>
                <w:bCs/>
                <w:color w:val="000000"/>
                <w:sz w:val="24"/>
                <w:szCs w:val="24"/>
                <w:lang w:eastAsia="lt-LT"/>
              </w:rPr>
            </w:pPr>
          </w:p>
        </w:tc>
        <w:tc>
          <w:tcPr>
            <w:tcW w:w="1828" w:type="dxa"/>
            <w:gridSpan w:val="3"/>
            <w:tcBorders>
              <w:top w:val="nil"/>
              <w:left w:val="nil"/>
              <w:bottom w:val="nil"/>
              <w:right w:val="nil"/>
            </w:tcBorders>
            <w:shd w:val="clear" w:color="auto" w:fill="auto"/>
            <w:noWrap/>
            <w:vAlign w:val="bottom"/>
            <w:hideMark/>
          </w:tcPr>
          <w:p w14:paraId="68A82B45" w14:textId="77777777" w:rsidR="00F51D0A" w:rsidRPr="000D4433" w:rsidRDefault="00F51D0A" w:rsidP="00A807C5">
            <w:pPr>
              <w:spacing w:after="0" w:line="240" w:lineRule="auto"/>
              <w:rPr>
                <w:rFonts w:ascii="Times New Roman" w:eastAsia="Times New Roman" w:hAnsi="Times New Roman" w:cs="Times New Roman"/>
                <w:b/>
                <w:bCs/>
                <w:color w:val="000000"/>
                <w:sz w:val="24"/>
                <w:szCs w:val="24"/>
                <w:lang w:eastAsia="lt-LT"/>
              </w:rPr>
            </w:pPr>
          </w:p>
        </w:tc>
        <w:tc>
          <w:tcPr>
            <w:tcW w:w="1236" w:type="dxa"/>
            <w:tcBorders>
              <w:top w:val="nil"/>
              <w:left w:val="nil"/>
              <w:bottom w:val="nil"/>
              <w:right w:val="nil"/>
            </w:tcBorders>
            <w:shd w:val="clear" w:color="auto" w:fill="auto"/>
            <w:noWrap/>
            <w:vAlign w:val="bottom"/>
            <w:hideMark/>
          </w:tcPr>
          <w:p w14:paraId="1690E856" w14:textId="77777777" w:rsidR="00F51D0A" w:rsidRPr="000D4433" w:rsidRDefault="00F51D0A" w:rsidP="00A807C5">
            <w:pPr>
              <w:spacing w:after="0" w:line="240" w:lineRule="auto"/>
              <w:rPr>
                <w:rFonts w:ascii="Times New Roman" w:eastAsia="Times New Roman" w:hAnsi="Times New Roman" w:cs="Times New Roman"/>
                <w:color w:val="000000"/>
                <w:sz w:val="24"/>
                <w:szCs w:val="24"/>
                <w:lang w:eastAsia="lt-LT"/>
              </w:rPr>
            </w:pPr>
          </w:p>
        </w:tc>
      </w:tr>
      <w:tr w:rsidR="00F51D0A" w:rsidRPr="000D4433" w14:paraId="347DE76C" w14:textId="77777777" w:rsidTr="004D0336">
        <w:trPr>
          <w:gridAfter w:val="2"/>
          <w:wAfter w:w="962" w:type="dxa"/>
          <w:trHeight w:val="300"/>
        </w:trPr>
        <w:tc>
          <w:tcPr>
            <w:tcW w:w="700" w:type="dxa"/>
            <w:tcBorders>
              <w:top w:val="nil"/>
              <w:left w:val="nil"/>
              <w:bottom w:val="nil"/>
              <w:right w:val="nil"/>
            </w:tcBorders>
            <w:shd w:val="clear" w:color="auto" w:fill="auto"/>
            <w:noWrap/>
            <w:vAlign w:val="bottom"/>
            <w:hideMark/>
          </w:tcPr>
          <w:p w14:paraId="0AC8EA64" w14:textId="77777777" w:rsidR="00F51D0A" w:rsidRPr="000D4433" w:rsidRDefault="00F51D0A" w:rsidP="00A807C5">
            <w:pPr>
              <w:spacing w:after="0" w:line="240" w:lineRule="auto"/>
              <w:rPr>
                <w:rFonts w:ascii="Times New Roman" w:eastAsia="Times New Roman" w:hAnsi="Times New Roman" w:cs="Times New Roman"/>
                <w:color w:val="000000"/>
                <w:sz w:val="24"/>
                <w:szCs w:val="24"/>
                <w:lang w:eastAsia="lt-LT"/>
              </w:rPr>
            </w:pPr>
          </w:p>
        </w:tc>
        <w:tc>
          <w:tcPr>
            <w:tcW w:w="4310" w:type="dxa"/>
            <w:gridSpan w:val="5"/>
            <w:tcBorders>
              <w:top w:val="nil"/>
              <w:left w:val="nil"/>
              <w:bottom w:val="nil"/>
              <w:right w:val="nil"/>
            </w:tcBorders>
            <w:shd w:val="clear" w:color="auto" w:fill="auto"/>
            <w:noWrap/>
            <w:vAlign w:val="bottom"/>
            <w:hideMark/>
          </w:tcPr>
          <w:p w14:paraId="58D4AD3B" w14:textId="77777777" w:rsidR="00F51D0A" w:rsidRPr="000D4433" w:rsidRDefault="00F51D0A" w:rsidP="00A807C5">
            <w:pPr>
              <w:spacing w:after="0" w:line="240" w:lineRule="auto"/>
              <w:rPr>
                <w:rFonts w:ascii="Times New Roman" w:eastAsia="Times New Roman" w:hAnsi="Times New Roman" w:cs="Times New Roman"/>
                <w:b/>
                <w:bCs/>
                <w:color w:val="000000"/>
                <w:sz w:val="24"/>
                <w:szCs w:val="24"/>
                <w:lang w:eastAsia="lt-LT"/>
              </w:rPr>
            </w:pPr>
          </w:p>
        </w:tc>
        <w:tc>
          <w:tcPr>
            <w:tcW w:w="579" w:type="dxa"/>
            <w:gridSpan w:val="2"/>
            <w:tcBorders>
              <w:top w:val="nil"/>
              <w:left w:val="nil"/>
              <w:bottom w:val="nil"/>
              <w:right w:val="nil"/>
            </w:tcBorders>
            <w:shd w:val="clear" w:color="auto" w:fill="auto"/>
            <w:noWrap/>
            <w:vAlign w:val="bottom"/>
            <w:hideMark/>
          </w:tcPr>
          <w:p w14:paraId="7206A565" w14:textId="77777777" w:rsidR="00F51D0A" w:rsidRPr="000D4433" w:rsidRDefault="00F51D0A" w:rsidP="00A807C5">
            <w:pPr>
              <w:spacing w:after="0" w:line="240" w:lineRule="auto"/>
              <w:rPr>
                <w:rFonts w:ascii="Times New Roman" w:eastAsia="Times New Roman" w:hAnsi="Times New Roman" w:cs="Times New Roman"/>
                <w:b/>
                <w:bCs/>
                <w:color w:val="000000"/>
                <w:sz w:val="24"/>
                <w:szCs w:val="24"/>
                <w:lang w:eastAsia="lt-LT"/>
              </w:rPr>
            </w:pPr>
          </w:p>
        </w:tc>
        <w:tc>
          <w:tcPr>
            <w:tcW w:w="2078" w:type="dxa"/>
            <w:gridSpan w:val="4"/>
            <w:tcBorders>
              <w:top w:val="nil"/>
              <w:left w:val="nil"/>
              <w:bottom w:val="nil"/>
              <w:right w:val="nil"/>
            </w:tcBorders>
            <w:shd w:val="clear" w:color="auto" w:fill="auto"/>
            <w:noWrap/>
            <w:vAlign w:val="bottom"/>
            <w:hideMark/>
          </w:tcPr>
          <w:p w14:paraId="0404024A" w14:textId="77777777" w:rsidR="00F51D0A" w:rsidRPr="000D4433" w:rsidRDefault="00F51D0A" w:rsidP="00A807C5">
            <w:pPr>
              <w:spacing w:after="0" w:line="240" w:lineRule="auto"/>
              <w:rPr>
                <w:rFonts w:ascii="Times New Roman" w:eastAsia="Times New Roman" w:hAnsi="Times New Roman" w:cs="Times New Roman"/>
                <w:b/>
                <w:bCs/>
                <w:color w:val="000000"/>
                <w:sz w:val="24"/>
                <w:szCs w:val="24"/>
                <w:lang w:eastAsia="lt-LT"/>
              </w:rPr>
            </w:pPr>
          </w:p>
        </w:tc>
        <w:tc>
          <w:tcPr>
            <w:tcW w:w="2231" w:type="dxa"/>
            <w:gridSpan w:val="3"/>
            <w:tcBorders>
              <w:top w:val="nil"/>
              <w:left w:val="nil"/>
              <w:bottom w:val="nil"/>
              <w:right w:val="nil"/>
            </w:tcBorders>
            <w:shd w:val="clear" w:color="auto" w:fill="auto"/>
            <w:noWrap/>
            <w:vAlign w:val="bottom"/>
            <w:hideMark/>
          </w:tcPr>
          <w:p w14:paraId="28D88842" w14:textId="77777777" w:rsidR="00F51D0A" w:rsidRPr="000D4433" w:rsidRDefault="00F51D0A" w:rsidP="00A807C5">
            <w:pPr>
              <w:spacing w:after="0" w:line="240" w:lineRule="auto"/>
              <w:rPr>
                <w:rFonts w:ascii="Times New Roman" w:eastAsia="Times New Roman" w:hAnsi="Times New Roman" w:cs="Times New Roman"/>
                <w:b/>
                <w:bCs/>
                <w:color w:val="000000"/>
                <w:sz w:val="24"/>
                <w:szCs w:val="24"/>
                <w:lang w:eastAsia="lt-LT"/>
              </w:rPr>
            </w:pPr>
          </w:p>
        </w:tc>
        <w:tc>
          <w:tcPr>
            <w:tcW w:w="568" w:type="dxa"/>
            <w:gridSpan w:val="3"/>
            <w:tcBorders>
              <w:top w:val="nil"/>
              <w:left w:val="nil"/>
              <w:bottom w:val="nil"/>
              <w:right w:val="nil"/>
            </w:tcBorders>
            <w:shd w:val="clear" w:color="auto" w:fill="auto"/>
            <w:noWrap/>
            <w:vAlign w:val="bottom"/>
            <w:hideMark/>
          </w:tcPr>
          <w:p w14:paraId="15F0085F" w14:textId="77777777" w:rsidR="00F51D0A" w:rsidRPr="000D4433" w:rsidRDefault="00F51D0A" w:rsidP="00A807C5">
            <w:pPr>
              <w:spacing w:after="0" w:line="240" w:lineRule="auto"/>
              <w:rPr>
                <w:rFonts w:ascii="Times New Roman" w:eastAsia="Times New Roman" w:hAnsi="Times New Roman" w:cs="Times New Roman"/>
                <w:b/>
                <w:bCs/>
                <w:color w:val="000000"/>
                <w:sz w:val="24"/>
                <w:szCs w:val="24"/>
                <w:lang w:eastAsia="lt-LT"/>
              </w:rPr>
            </w:pPr>
          </w:p>
        </w:tc>
      </w:tr>
      <w:tr w:rsidR="00421930" w:rsidRPr="000D4433" w14:paraId="68071E51" w14:textId="77777777" w:rsidTr="004D0336">
        <w:trPr>
          <w:gridAfter w:val="6"/>
          <w:wAfter w:w="1732" w:type="dxa"/>
          <w:trHeight w:val="765"/>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23FBF0" w14:textId="77777777" w:rsidR="00421930" w:rsidRPr="000D4433" w:rsidRDefault="00421930" w:rsidP="00A807C5">
            <w:pPr>
              <w:spacing w:after="0" w:line="240" w:lineRule="auto"/>
              <w:jc w:val="center"/>
              <w:rPr>
                <w:rFonts w:ascii="Times New Roman" w:eastAsia="Times New Roman" w:hAnsi="Times New Roman" w:cs="Times New Roman"/>
                <w:b/>
                <w:bCs/>
                <w:color w:val="000000"/>
                <w:sz w:val="24"/>
                <w:szCs w:val="24"/>
                <w:lang w:eastAsia="lt-LT"/>
              </w:rPr>
            </w:pPr>
            <w:r w:rsidRPr="000D4433">
              <w:rPr>
                <w:rFonts w:ascii="Times New Roman" w:eastAsia="Times New Roman" w:hAnsi="Times New Roman" w:cs="Times New Roman"/>
                <w:b/>
                <w:bCs/>
                <w:color w:val="000000"/>
                <w:sz w:val="24"/>
                <w:szCs w:val="24"/>
                <w:lang w:eastAsia="lt-LT"/>
              </w:rPr>
              <w:t>Eil. Nr.</w:t>
            </w:r>
          </w:p>
        </w:tc>
        <w:tc>
          <w:tcPr>
            <w:tcW w:w="4310" w:type="dxa"/>
            <w:gridSpan w:val="5"/>
            <w:tcBorders>
              <w:top w:val="single" w:sz="4" w:space="0" w:color="000000"/>
              <w:left w:val="nil"/>
              <w:bottom w:val="single" w:sz="4" w:space="0" w:color="000000"/>
              <w:right w:val="single" w:sz="4" w:space="0" w:color="000000"/>
            </w:tcBorders>
            <w:shd w:val="clear" w:color="auto" w:fill="auto"/>
            <w:noWrap/>
            <w:vAlign w:val="center"/>
            <w:hideMark/>
          </w:tcPr>
          <w:p w14:paraId="488520FF" w14:textId="77777777" w:rsidR="00421930" w:rsidRPr="000D4433" w:rsidRDefault="00421930" w:rsidP="00A807C5">
            <w:pPr>
              <w:spacing w:after="0" w:line="240" w:lineRule="auto"/>
              <w:jc w:val="center"/>
              <w:rPr>
                <w:rFonts w:ascii="Times New Roman" w:eastAsia="Times New Roman" w:hAnsi="Times New Roman" w:cs="Times New Roman"/>
                <w:b/>
                <w:bCs/>
                <w:color w:val="000000"/>
                <w:sz w:val="24"/>
                <w:szCs w:val="24"/>
                <w:lang w:eastAsia="lt-LT"/>
              </w:rPr>
            </w:pPr>
            <w:r w:rsidRPr="000D4433">
              <w:rPr>
                <w:rFonts w:ascii="Times New Roman" w:eastAsia="Times New Roman" w:hAnsi="Times New Roman" w:cs="Times New Roman"/>
                <w:b/>
                <w:bCs/>
                <w:color w:val="000000"/>
                <w:sz w:val="24"/>
                <w:szCs w:val="24"/>
                <w:lang w:eastAsia="lt-LT"/>
              </w:rPr>
              <w:t>Pavadinimas (prekių, paslaugų)</w:t>
            </w:r>
          </w:p>
        </w:tc>
        <w:tc>
          <w:tcPr>
            <w:tcW w:w="160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2885BD43" w14:textId="77777777" w:rsidR="00421930" w:rsidRPr="000D4433" w:rsidRDefault="00421930" w:rsidP="00A807C5">
            <w:pPr>
              <w:spacing w:after="0" w:line="240" w:lineRule="auto"/>
              <w:jc w:val="center"/>
              <w:rPr>
                <w:rFonts w:ascii="Times New Roman" w:eastAsia="Times New Roman" w:hAnsi="Times New Roman" w:cs="Times New Roman"/>
                <w:b/>
                <w:bCs/>
                <w:color w:val="000000"/>
                <w:sz w:val="24"/>
                <w:szCs w:val="24"/>
                <w:lang w:eastAsia="lt-LT"/>
              </w:rPr>
            </w:pPr>
            <w:r w:rsidRPr="000D4433">
              <w:rPr>
                <w:rFonts w:ascii="Times New Roman" w:eastAsia="Times New Roman" w:hAnsi="Times New Roman" w:cs="Times New Roman"/>
                <w:b/>
                <w:bCs/>
                <w:color w:val="000000"/>
                <w:sz w:val="24"/>
                <w:szCs w:val="24"/>
                <w:lang w:eastAsia="lt-LT"/>
              </w:rPr>
              <w:t>Įsigyta iš gimnazijos lėšų</w:t>
            </w:r>
          </w:p>
        </w:tc>
        <w:tc>
          <w:tcPr>
            <w:tcW w:w="1843" w:type="dxa"/>
            <w:gridSpan w:val="4"/>
            <w:tcBorders>
              <w:top w:val="single" w:sz="4" w:space="0" w:color="000000"/>
              <w:left w:val="nil"/>
              <w:bottom w:val="single" w:sz="4" w:space="0" w:color="000000"/>
              <w:right w:val="single" w:sz="4" w:space="0" w:color="000000"/>
            </w:tcBorders>
            <w:shd w:val="clear" w:color="auto" w:fill="auto"/>
            <w:vAlign w:val="center"/>
            <w:hideMark/>
          </w:tcPr>
          <w:p w14:paraId="2DBA8CF5" w14:textId="77777777" w:rsidR="00421930" w:rsidRPr="000D4433" w:rsidRDefault="00421930" w:rsidP="00A807C5">
            <w:pPr>
              <w:spacing w:after="0" w:line="240" w:lineRule="auto"/>
              <w:jc w:val="center"/>
              <w:rPr>
                <w:rFonts w:ascii="Times New Roman" w:eastAsia="Times New Roman" w:hAnsi="Times New Roman" w:cs="Times New Roman"/>
                <w:b/>
                <w:bCs/>
                <w:color w:val="000000"/>
                <w:sz w:val="24"/>
                <w:szCs w:val="24"/>
                <w:lang w:eastAsia="lt-LT"/>
              </w:rPr>
            </w:pPr>
            <w:r w:rsidRPr="000D4433">
              <w:rPr>
                <w:rFonts w:ascii="Times New Roman" w:eastAsia="Times New Roman" w:hAnsi="Times New Roman" w:cs="Times New Roman"/>
                <w:b/>
                <w:bCs/>
                <w:color w:val="000000"/>
                <w:sz w:val="24"/>
                <w:szCs w:val="24"/>
                <w:lang w:eastAsia="lt-LT"/>
              </w:rPr>
              <w:t>Modernizavimo projekto lėšos</w:t>
            </w:r>
          </w:p>
        </w:tc>
        <w:tc>
          <w:tcPr>
            <w:tcW w:w="1236" w:type="dxa"/>
            <w:tcBorders>
              <w:top w:val="single" w:sz="4" w:space="0" w:color="000000"/>
              <w:left w:val="nil"/>
              <w:bottom w:val="single" w:sz="4" w:space="0" w:color="000000"/>
              <w:right w:val="single" w:sz="4" w:space="0" w:color="000000"/>
            </w:tcBorders>
            <w:shd w:val="clear" w:color="auto" w:fill="auto"/>
            <w:noWrap/>
            <w:vAlign w:val="center"/>
            <w:hideMark/>
          </w:tcPr>
          <w:p w14:paraId="68BE4FC5" w14:textId="77777777" w:rsidR="00421930" w:rsidRPr="000D4433" w:rsidRDefault="00421930" w:rsidP="00A807C5">
            <w:pPr>
              <w:spacing w:after="0" w:line="240" w:lineRule="auto"/>
              <w:jc w:val="center"/>
              <w:rPr>
                <w:rFonts w:ascii="Times New Roman" w:eastAsia="Times New Roman" w:hAnsi="Times New Roman" w:cs="Times New Roman"/>
                <w:b/>
                <w:bCs/>
                <w:color w:val="000000"/>
                <w:sz w:val="24"/>
                <w:szCs w:val="24"/>
                <w:lang w:eastAsia="lt-LT"/>
              </w:rPr>
            </w:pPr>
            <w:r w:rsidRPr="000D4433">
              <w:rPr>
                <w:rFonts w:ascii="Times New Roman" w:eastAsia="Times New Roman" w:hAnsi="Times New Roman" w:cs="Times New Roman"/>
                <w:b/>
                <w:bCs/>
                <w:color w:val="000000"/>
                <w:sz w:val="24"/>
                <w:szCs w:val="24"/>
                <w:lang w:eastAsia="lt-LT"/>
              </w:rPr>
              <w:t>Iš viso</w:t>
            </w:r>
          </w:p>
        </w:tc>
      </w:tr>
      <w:tr w:rsidR="00421930" w:rsidRPr="000D4433" w14:paraId="7D81E8CD" w14:textId="77777777" w:rsidTr="004D0336">
        <w:trPr>
          <w:gridAfter w:val="6"/>
          <w:wAfter w:w="1732"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center"/>
            <w:hideMark/>
          </w:tcPr>
          <w:p w14:paraId="7422FCE3"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w:t>
            </w:r>
          </w:p>
        </w:tc>
        <w:tc>
          <w:tcPr>
            <w:tcW w:w="4310" w:type="dxa"/>
            <w:gridSpan w:val="5"/>
            <w:tcBorders>
              <w:top w:val="nil"/>
              <w:left w:val="nil"/>
              <w:bottom w:val="single" w:sz="4" w:space="0" w:color="000000"/>
              <w:right w:val="single" w:sz="4" w:space="0" w:color="000000"/>
            </w:tcBorders>
            <w:shd w:val="clear" w:color="auto" w:fill="auto"/>
            <w:vAlign w:val="center"/>
            <w:hideMark/>
          </w:tcPr>
          <w:p w14:paraId="7D4C8D24" w14:textId="77777777" w:rsidR="00421930" w:rsidRPr="000D4433" w:rsidRDefault="00421930"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xml:space="preserve">IKT </w:t>
            </w:r>
          </w:p>
        </w:tc>
        <w:tc>
          <w:tcPr>
            <w:tcW w:w="1607" w:type="dxa"/>
            <w:gridSpan w:val="3"/>
            <w:tcBorders>
              <w:top w:val="nil"/>
              <w:left w:val="nil"/>
              <w:bottom w:val="single" w:sz="4" w:space="0" w:color="000000"/>
              <w:right w:val="single" w:sz="4" w:space="0" w:color="000000"/>
            </w:tcBorders>
            <w:shd w:val="clear" w:color="auto" w:fill="auto"/>
            <w:noWrap/>
            <w:vAlign w:val="center"/>
            <w:hideMark/>
          </w:tcPr>
          <w:p w14:paraId="4567F159"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11846,01</w:t>
            </w:r>
          </w:p>
        </w:tc>
        <w:tc>
          <w:tcPr>
            <w:tcW w:w="1843" w:type="dxa"/>
            <w:gridSpan w:val="4"/>
            <w:tcBorders>
              <w:top w:val="nil"/>
              <w:left w:val="nil"/>
              <w:bottom w:val="single" w:sz="4" w:space="0" w:color="000000"/>
              <w:right w:val="single" w:sz="4" w:space="0" w:color="000000"/>
            </w:tcBorders>
            <w:shd w:val="clear" w:color="auto" w:fill="auto"/>
            <w:noWrap/>
            <w:vAlign w:val="center"/>
            <w:hideMark/>
          </w:tcPr>
          <w:p w14:paraId="3FA2CD5B"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2371,84</w:t>
            </w:r>
          </w:p>
        </w:tc>
        <w:tc>
          <w:tcPr>
            <w:tcW w:w="1236" w:type="dxa"/>
            <w:tcBorders>
              <w:top w:val="nil"/>
              <w:left w:val="nil"/>
              <w:bottom w:val="single" w:sz="4" w:space="0" w:color="000000"/>
              <w:right w:val="single" w:sz="4" w:space="0" w:color="000000"/>
            </w:tcBorders>
            <w:shd w:val="clear" w:color="auto" w:fill="auto"/>
            <w:noWrap/>
            <w:vAlign w:val="center"/>
            <w:hideMark/>
          </w:tcPr>
          <w:p w14:paraId="63ACF6B8"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14217,85</w:t>
            </w:r>
          </w:p>
        </w:tc>
      </w:tr>
      <w:tr w:rsidR="00421930" w:rsidRPr="000D4433" w14:paraId="161A1F5F" w14:textId="77777777" w:rsidTr="004D0336">
        <w:trPr>
          <w:gridAfter w:val="6"/>
          <w:wAfter w:w="1732"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center"/>
            <w:hideMark/>
          </w:tcPr>
          <w:p w14:paraId="7BCCF941"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2.</w:t>
            </w:r>
          </w:p>
        </w:tc>
        <w:tc>
          <w:tcPr>
            <w:tcW w:w="4310" w:type="dxa"/>
            <w:gridSpan w:val="5"/>
            <w:tcBorders>
              <w:top w:val="nil"/>
              <w:left w:val="nil"/>
              <w:bottom w:val="single" w:sz="4" w:space="0" w:color="000000"/>
              <w:right w:val="single" w:sz="4" w:space="0" w:color="000000"/>
            </w:tcBorders>
            <w:shd w:val="clear" w:color="auto" w:fill="auto"/>
            <w:noWrap/>
            <w:vAlign w:val="bottom"/>
            <w:hideMark/>
          </w:tcPr>
          <w:p w14:paraId="01832B54" w14:textId="77777777" w:rsidR="00421930" w:rsidRPr="000D4433" w:rsidRDefault="00421930"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Investicijos į lauko erdvės puoselėjimą</w:t>
            </w:r>
          </w:p>
        </w:tc>
        <w:tc>
          <w:tcPr>
            <w:tcW w:w="1607" w:type="dxa"/>
            <w:gridSpan w:val="3"/>
            <w:tcBorders>
              <w:top w:val="nil"/>
              <w:left w:val="nil"/>
              <w:bottom w:val="single" w:sz="4" w:space="0" w:color="000000"/>
              <w:right w:val="single" w:sz="4" w:space="0" w:color="000000"/>
            </w:tcBorders>
            <w:shd w:val="clear" w:color="auto" w:fill="auto"/>
            <w:noWrap/>
            <w:vAlign w:val="center"/>
            <w:hideMark/>
          </w:tcPr>
          <w:p w14:paraId="4DCC42C7"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12960,79</w:t>
            </w:r>
          </w:p>
        </w:tc>
        <w:tc>
          <w:tcPr>
            <w:tcW w:w="1843" w:type="dxa"/>
            <w:gridSpan w:val="4"/>
            <w:tcBorders>
              <w:top w:val="nil"/>
              <w:left w:val="nil"/>
              <w:bottom w:val="single" w:sz="4" w:space="0" w:color="000000"/>
              <w:right w:val="single" w:sz="4" w:space="0" w:color="000000"/>
            </w:tcBorders>
            <w:shd w:val="clear" w:color="auto" w:fill="auto"/>
            <w:noWrap/>
            <w:vAlign w:val="center"/>
            <w:hideMark/>
          </w:tcPr>
          <w:p w14:paraId="302AA2CD"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tc>
        <w:tc>
          <w:tcPr>
            <w:tcW w:w="1236" w:type="dxa"/>
            <w:tcBorders>
              <w:top w:val="nil"/>
              <w:left w:val="nil"/>
              <w:bottom w:val="single" w:sz="4" w:space="0" w:color="000000"/>
              <w:right w:val="single" w:sz="4" w:space="0" w:color="000000"/>
            </w:tcBorders>
            <w:shd w:val="clear" w:color="auto" w:fill="auto"/>
            <w:noWrap/>
            <w:vAlign w:val="center"/>
            <w:hideMark/>
          </w:tcPr>
          <w:p w14:paraId="6EB44DD0"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12960,79</w:t>
            </w:r>
          </w:p>
        </w:tc>
      </w:tr>
      <w:tr w:rsidR="00421930" w:rsidRPr="000D4433" w14:paraId="549DF980" w14:textId="77777777" w:rsidTr="004D0336">
        <w:trPr>
          <w:gridAfter w:val="6"/>
          <w:wAfter w:w="1732"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center"/>
            <w:hideMark/>
          </w:tcPr>
          <w:p w14:paraId="03324E44"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3.</w:t>
            </w:r>
          </w:p>
        </w:tc>
        <w:tc>
          <w:tcPr>
            <w:tcW w:w="4310" w:type="dxa"/>
            <w:gridSpan w:val="5"/>
            <w:tcBorders>
              <w:top w:val="nil"/>
              <w:left w:val="nil"/>
              <w:bottom w:val="single" w:sz="4" w:space="0" w:color="000000"/>
              <w:right w:val="single" w:sz="4" w:space="0" w:color="000000"/>
            </w:tcBorders>
            <w:shd w:val="clear" w:color="auto" w:fill="auto"/>
            <w:noWrap/>
            <w:vAlign w:val="bottom"/>
            <w:hideMark/>
          </w:tcPr>
          <w:p w14:paraId="3BF13682" w14:textId="77777777" w:rsidR="00421930" w:rsidRPr="000D4433" w:rsidRDefault="00421930" w:rsidP="00A807C5">
            <w:pPr>
              <w:spacing w:after="0" w:line="240" w:lineRule="auto"/>
              <w:rPr>
                <w:rFonts w:ascii="Times New Roman" w:eastAsia="Times New Roman" w:hAnsi="Times New Roman" w:cs="Times New Roman"/>
                <w:color w:val="000000"/>
                <w:sz w:val="24"/>
                <w:szCs w:val="24"/>
                <w:lang w:eastAsia="lt-LT"/>
              </w:rPr>
            </w:pPr>
            <w:proofErr w:type="spellStart"/>
            <w:r w:rsidRPr="000D4433">
              <w:rPr>
                <w:rFonts w:ascii="Times New Roman" w:eastAsia="Times New Roman" w:hAnsi="Times New Roman" w:cs="Times New Roman"/>
                <w:color w:val="000000"/>
                <w:sz w:val="24"/>
                <w:szCs w:val="24"/>
                <w:lang w:eastAsia="lt-LT"/>
              </w:rPr>
              <w:t>Udgymo</w:t>
            </w:r>
            <w:proofErr w:type="spellEnd"/>
            <w:r w:rsidRPr="000D4433">
              <w:rPr>
                <w:rFonts w:ascii="Times New Roman" w:eastAsia="Times New Roman" w:hAnsi="Times New Roman" w:cs="Times New Roman"/>
                <w:color w:val="000000"/>
                <w:sz w:val="24"/>
                <w:szCs w:val="24"/>
                <w:lang w:eastAsia="lt-LT"/>
              </w:rPr>
              <w:t xml:space="preserve"> aplinkos pritaikymas neįgaliesiems</w:t>
            </w:r>
          </w:p>
        </w:tc>
        <w:tc>
          <w:tcPr>
            <w:tcW w:w="1607" w:type="dxa"/>
            <w:gridSpan w:val="3"/>
            <w:tcBorders>
              <w:top w:val="nil"/>
              <w:left w:val="nil"/>
              <w:bottom w:val="single" w:sz="4" w:space="0" w:color="000000"/>
              <w:right w:val="single" w:sz="4" w:space="0" w:color="000000"/>
            </w:tcBorders>
            <w:shd w:val="clear" w:color="auto" w:fill="auto"/>
            <w:noWrap/>
            <w:vAlign w:val="bottom"/>
            <w:hideMark/>
          </w:tcPr>
          <w:p w14:paraId="3107035A"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17115,00</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14:paraId="75186CDB" w14:textId="77777777" w:rsidR="00421930" w:rsidRPr="000D4433" w:rsidRDefault="00421930" w:rsidP="00A807C5">
            <w:pPr>
              <w:spacing w:after="0" w:line="240" w:lineRule="auto"/>
              <w:jc w:val="center"/>
              <w:rPr>
                <w:rFonts w:ascii="Times New Roman" w:eastAsia="Times New Roman" w:hAnsi="Times New Roman" w:cs="Times New Roman"/>
                <w:color w:val="C00000"/>
                <w:sz w:val="24"/>
                <w:szCs w:val="24"/>
                <w:lang w:eastAsia="lt-LT"/>
              </w:rPr>
            </w:pPr>
            <w:r w:rsidRPr="000D4433">
              <w:rPr>
                <w:rFonts w:ascii="Times New Roman" w:eastAsia="Times New Roman" w:hAnsi="Times New Roman" w:cs="Times New Roman"/>
                <w:color w:val="C00000"/>
                <w:sz w:val="24"/>
                <w:szCs w:val="24"/>
                <w:lang w:eastAsia="lt-LT"/>
              </w:rPr>
              <w:t> </w:t>
            </w:r>
          </w:p>
        </w:tc>
        <w:tc>
          <w:tcPr>
            <w:tcW w:w="1236" w:type="dxa"/>
            <w:tcBorders>
              <w:top w:val="nil"/>
              <w:left w:val="nil"/>
              <w:bottom w:val="single" w:sz="4" w:space="0" w:color="000000"/>
              <w:right w:val="single" w:sz="4" w:space="0" w:color="000000"/>
            </w:tcBorders>
            <w:shd w:val="clear" w:color="auto" w:fill="auto"/>
            <w:noWrap/>
            <w:vAlign w:val="center"/>
            <w:hideMark/>
          </w:tcPr>
          <w:p w14:paraId="4515139B"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17115,00</w:t>
            </w:r>
          </w:p>
        </w:tc>
      </w:tr>
      <w:tr w:rsidR="00421930" w:rsidRPr="000D4433" w14:paraId="410DA537" w14:textId="77777777" w:rsidTr="004D0336">
        <w:trPr>
          <w:gridAfter w:val="6"/>
          <w:wAfter w:w="1732"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center"/>
            <w:hideMark/>
          </w:tcPr>
          <w:p w14:paraId="4B797552"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4.</w:t>
            </w:r>
          </w:p>
        </w:tc>
        <w:tc>
          <w:tcPr>
            <w:tcW w:w="4310" w:type="dxa"/>
            <w:gridSpan w:val="5"/>
            <w:tcBorders>
              <w:top w:val="nil"/>
              <w:left w:val="nil"/>
              <w:bottom w:val="single" w:sz="4" w:space="0" w:color="000000"/>
              <w:right w:val="single" w:sz="4" w:space="0" w:color="000000"/>
            </w:tcBorders>
            <w:shd w:val="clear" w:color="auto" w:fill="auto"/>
            <w:noWrap/>
            <w:vAlign w:val="bottom"/>
            <w:hideMark/>
          </w:tcPr>
          <w:p w14:paraId="0D96B21E" w14:textId="77777777" w:rsidR="00421930" w:rsidRPr="000D4433" w:rsidRDefault="00421930"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Transportas</w:t>
            </w:r>
          </w:p>
        </w:tc>
        <w:tc>
          <w:tcPr>
            <w:tcW w:w="1607" w:type="dxa"/>
            <w:gridSpan w:val="3"/>
            <w:tcBorders>
              <w:top w:val="nil"/>
              <w:left w:val="nil"/>
              <w:bottom w:val="single" w:sz="4" w:space="0" w:color="000000"/>
              <w:right w:val="single" w:sz="4" w:space="0" w:color="000000"/>
            </w:tcBorders>
            <w:shd w:val="clear" w:color="auto" w:fill="auto"/>
            <w:noWrap/>
            <w:vAlign w:val="bottom"/>
            <w:hideMark/>
          </w:tcPr>
          <w:p w14:paraId="3B48209B"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12100,00</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14:paraId="59179F3E" w14:textId="77777777" w:rsidR="00421930" w:rsidRPr="000D4433" w:rsidRDefault="00421930" w:rsidP="00A807C5">
            <w:pPr>
              <w:spacing w:after="0" w:line="240" w:lineRule="auto"/>
              <w:jc w:val="center"/>
              <w:rPr>
                <w:rFonts w:ascii="Times New Roman" w:eastAsia="Times New Roman" w:hAnsi="Times New Roman" w:cs="Times New Roman"/>
                <w:color w:val="C00000"/>
                <w:sz w:val="24"/>
                <w:szCs w:val="24"/>
                <w:lang w:eastAsia="lt-LT"/>
              </w:rPr>
            </w:pPr>
            <w:r w:rsidRPr="000D4433">
              <w:rPr>
                <w:rFonts w:ascii="Times New Roman" w:eastAsia="Times New Roman" w:hAnsi="Times New Roman" w:cs="Times New Roman"/>
                <w:color w:val="C00000"/>
                <w:sz w:val="24"/>
                <w:szCs w:val="24"/>
                <w:lang w:eastAsia="lt-LT"/>
              </w:rPr>
              <w:t> </w:t>
            </w:r>
          </w:p>
        </w:tc>
        <w:tc>
          <w:tcPr>
            <w:tcW w:w="1236" w:type="dxa"/>
            <w:tcBorders>
              <w:top w:val="nil"/>
              <w:left w:val="nil"/>
              <w:bottom w:val="single" w:sz="4" w:space="0" w:color="000000"/>
              <w:right w:val="single" w:sz="4" w:space="0" w:color="000000"/>
            </w:tcBorders>
            <w:shd w:val="clear" w:color="auto" w:fill="auto"/>
            <w:noWrap/>
            <w:vAlign w:val="center"/>
            <w:hideMark/>
          </w:tcPr>
          <w:p w14:paraId="7A44EB8E" w14:textId="77777777" w:rsidR="00421930" w:rsidRPr="000D4433" w:rsidRDefault="00421930"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12100,00</w:t>
            </w:r>
          </w:p>
        </w:tc>
      </w:tr>
      <w:tr w:rsidR="00EB07D5" w:rsidRPr="000D4433" w14:paraId="736782E6" w14:textId="77777777" w:rsidTr="004D0336">
        <w:trPr>
          <w:gridAfter w:val="6"/>
          <w:wAfter w:w="1732"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center"/>
            <w:hideMark/>
          </w:tcPr>
          <w:p w14:paraId="438807EC"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5.</w:t>
            </w:r>
          </w:p>
        </w:tc>
        <w:tc>
          <w:tcPr>
            <w:tcW w:w="4310" w:type="dxa"/>
            <w:gridSpan w:val="5"/>
            <w:tcBorders>
              <w:top w:val="nil"/>
              <w:left w:val="nil"/>
              <w:bottom w:val="single" w:sz="4" w:space="0" w:color="000000"/>
              <w:right w:val="single" w:sz="4" w:space="0" w:color="000000"/>
            </w:tcBorders>
            <w:shd w:val="clear" w:color="auto" w:fill="auto"/>
            <w:noWrap/>
            <w:vAlign w:val="bottom"/>
            <w:hideMark/>
          </w:tcPr>
          <w:p w14:paraId="54A4B383"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Baldai</w:t>
            </w:r>
          </w:p>
        </w:tc>
        <w:tc>
          <w:tcPr>
            <w:tcW w:w="1607" w:type="dxa"/>
            <w:gridSpan w:val="3"/>
            <w:tcBorders>
              <w:top w:val="nil"/>
              <w:left w:val="nil"/>
              <w:bottom w:val="single" w:sz="4" w:space="0" w:color="000000"/>
              <w:right w:val="single" w:sz="4" w:space="0" w:color="000000"/>
            </w:tcBorders>
            <w:shd w:val="clear" w:color="auto" w:fill="auto"/>
            <w:noWrap/>
            <w:vAlign w:val="bottom"/>
            <w:hideMark/>
          </w:tcPr>
          <w:p w14:paraId="643BB544"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177,00</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14:paraId="61A5E7B7"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tc>
        <w:tc>
          <w:tcPr>
            <w:tcW w:w="1236" w:type="dxa"/>
            <w:tcBorders>
              <w:top w:val="nil"/>
              <w:left w:val="nil"/>
              <w:bottom w:val="single" w:sz="4" w:space="0" w:color="000000"/>
              <w:right w:val="single" w:sz="4" w:space="0" w:color="000000"/>
            </w:tcBorders>
            <w:shd w:val="clear" w:color="auto" w:fill="auto"/>
            <w:noWrap/>
            <w:vAlign w:val="center"/>
            <w:hideMark/>
          </w:tcPr>
          <w:p w14:paraId="34B7348B"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177,00</w:t>
            </w:r>
          </w:p>
        </w:tc>
      </w:tr>
      <w:tr w:rsidR="00EB07D5" w:rsidRPr="000D4433" w14:paraId="4040FC31" w14:textId="77777777" w:rsidTr="004D0336">
        <w:trPr>
          <w:gridAfter w:val="6"/>
          <w:wAfter w:w="1732"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center"/>
            <w:hideMark/>
          </w:tcPr>
          <w:p w14:paraId="6515998E"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6.</w:t>
            </w:r>
          </w:p>
        </w:tc>
        <w:tc>
          <w:tcPr>
            <w:tcW w:w="4310" w:type="dxa"/>
            <w:gridSpan w:val="5"/>
            <w:tcBorders>
              <w:top w:val="nil"/>
              <w:left w:val="nil"/>
              <w:bottom w:val="single" w:sz="4" w:space="0" w:color="000000"/>
              <w:right w:val="single" w:sz="4" w:space="0" w:color="000000"/>
            </w:tcBorders>
            <w:shd w:val="clear" w:color="auto" w:fill="auto"/>
            <w:noWrap/>
            <w:vAlign w:val="bottom"/>
            <w:hideMark/>
          </w:tcPr>
          <w:p w14:paraId="08B0BAED"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xml:space="preserve">Baldai </w:t>
            </w:r>
            <w:proofErr w:type="spellStart"/>
            <w:r w:rsidRPr="000D4433">
              <w:rPr>
                <w:rFonts w:ascii="Times New Roman" w:eastAsia="Times New Roman" w:hAnsi="Times New Roman" w:cs="Times New Roman"/>
                <w:color w:val="000000"/>
                <w:sz w:val="24"/>
                <w:szCs w:val="24"/>
                <w:lang w:eastAsia="lt-LT"/>
              </w:rPr>
              <w:t>robotikos</w:t>
            </w:r>
            <w:proofErr w:type="spellEnd"/>
            <w:r w:rsidRPr="000D4433">
              <w:rPr>
                <w:rFonts w:ascii="Times New Roman" w:eastAsia="Times New Roman" w:hAnsi="Times New Roman" w:cs="Times New Roman"/>
                <w:color w:val="000000"/>
                <w:sz w:val="24"/>
                <w:szCs w:val="24"/>
                <w:lang w:eastAsia="lt-LT"/>
              </w:rPr>
              <w:t>, IT laboratorijoms</w:t>
            </w:r>
          </w:p>
        </w:tc>
        <w:tc>
          <w:tcPr>
            <w:tcW w:w="1607" w:type="dxa"/>
            <w:gridSpan w:val="3"/>
            <w:tcBorders>
              <w:top w:val="nil"/>
              <w:left w:val="nil"/>
              <w:bottom w:val="single" w:sz="4" w:space="0" w:color="000000"/>
              <w:right w:val="single" w:sz="4" w:space="0" w:color="000000"/>
            </w:tcBorders>
            <w:shd w:val="clear" w:color="auto" w:fill="auto"/>
            <w:noWrap/>
            <w:vAlign w:val="bottom"/>
            <w:hideMark/>
          </w:tcPr>
          <w:p w14:paraId="5508FC0D"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p w14:paraId="341612E6" w14:textId="6964A489"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14:paraId="4DDFBFF8"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3231,91</w:t>
            </w:r>
          </w:p>
        </w:tc>
        <w:tc>
          <w:tcPr>
            <w:tcW w:w="1236" w:type="dxa"/>
            <w:tcBorders>
              <w:top w:val="nil"/>
              <w:left w:val="nil"/>
              <w:bottom w:val="single" w:sz="4" w:space="0" w:color="000000"/>
              <w:right w:val="single" w:sz="4" w:space="0" w:color="000000"/>
            </w:tcBorders>
            <w:shd w:val="clear" w:color="auto" w:fill="auto"/>
            <w:noWrap/>
            <w:vAlign w:val="center"/>
            <w:hideMark/>
          </w:tcPr>
          <w:p w14:paraId="1BD472B3"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3231,91</w:t>
            </w:r>
          </w:p>
        </w:tc>
      </w:tr>
      <w:tr w:rsidR="00EB07D5" w:rsidRPr="000D4433" w14:paraId="508916FE" w14:textId="77777777" w:rsidTr="004D0336">
        <w:trPr>
          <w:gridAfter w:val="6"/>
          <w:wAfter w:w="1732"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center"/>
            <w:hideMark/>
          </w:tcPr>
          <w:p w14:paraId="1817C25D"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7.</w:t>
            </w:r>
          </w:p>
        </w:tc>
        <w:tc>
          <w:tcPr>
            <w:tcW w:w="4310" w:type="dxa"/>
            <w:gridSpan w:val="5"/>
            <w:tcBorders>
              <w:top w:val="nil"/>
              <w:left w:val="nil"/>
              <w:bottom w:val="single" w:sz="4" w:space="0" w:color="000000"/>
              <w:right w:val="single" w:sz="4" w:space="0" w:color="000000"/>
            </w:tcBorders>
            <w:shd w:val="clear" w:color="auto" w:fill="auto"/>
            <w:noWrap/>
            <w:vAlign w:val="bottom"/>
            <w:hideMark/>
          </w:tcPr>
          <w:p w14:paraId="6288261A" w14:textId="46F44FFE"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Vadovėliai, knygos, grožinė literat</w:t>
            </w:r>
            <w:r>
              <w:rPr>
                <w:rFonts w:ascii="Times New Roman" w:eastAsia="Times New Roman" w:hAnsi="Times New Roman" w:cs="Times New Roman"/>
                <w:color w:val="000000"/>
                <w:sz w:val="24"/>
                <w:szCs w:val="24"/>
                <w:lang w:eastAsia="lt-LT"/>
              </w:rPr>
              <w:t>ū</w:t>
            </w:r>
            <w:r w:rsidRPr="000D4433">
              <w:rPr>
                <w:rFonts w:ascii="Times New Roman" w:eastAsia="Times New Roman" w:hAnsi="Times New Roman" w:cs="Times New Roman"/>
                <w:color w:val="000000"/>
                <w:sz w:val="24"/>
                <w:szCs w:val="24"/>
                <w:lang w:eastAsia="lt-LT"/>
              </w:rPr>
              <w:t>ra</w:t>
            </w:r>
          </w:p>
        </w:tc>
        <w:tc>
          <w:tcPr>
            <w:tcW w:w="1607" w:type="dxa"/>
            <w:gridSpan w:val="3"/>
            <w:tcBorders>
              <w:top w:val="nil"/>
              <w:left w:val="nil"/>
              <w:bottom w:val="single" w:sz="4" w:space="0" w:color="000000"/>
              <w:right w:val="single" w:sz="4" w:space="0" w:color="000000"/>
            </w:tcBorders>
            <w:shd w:val="clear" w:color="auto" w:fill="auto"/>
            <w:noWrap/>
            <w:vAlign w:val="bottom"/>
            <w:hideMark/>
          </w:tcPr>
          <w:p w14:paraId="044651C5"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p w14:paraId="28BFCC94" w14:textId="09686062"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2024,88</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14:paraId="61181DD5"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tc>
        <w:tc>
          <w:tcPr>
            <w:tcW w:w="1236" w:type="dxa"/>
            <w:tcBorders>
              <w:top w:val="nil"/>
              <w:left w:val="nil"/>
              <w:bottom w:val="single" w:sz="4" w:space="0" w:color="000000"/>
              <w:right w:val="single" w:sz="4" w:space="0" w:color="000000"/>
            </w:tcBorders>
            <w:shd w:val="clear" w:color="auto" w:fill="auto"/>
            <w:noWrap/>
            <w:vAlign w:val="center"/>
            <w:hideMark/>
          </w:tcPr>
          <w:p w14:paraId="753D6CF0"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2024,88</w:t>
            </w:r>
          </w:p>
        </w:tc>
      </w:tr>
      <w:tr w:rsidR="00EB07D5" w:rsidRPr="000D4433" w14:paraId="61D83EC0" w14:textId="77777777" w:rsidTr="004D0336">
        <w:trPr>
          <w:gridAfter w:val="6"/>
          <w:wAfter w:w="1732"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center"/>
            <w:hideMark/>
          </w:tcPr>
          <w:p w14:paraId="3643E604"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8.</w:t>
            </w:r>
          </w:p>
        </w:tc>
        <w:tc>
          <w:tcPr>
            <w:tcW w:w="4310" w:type="dxa"/>
            <w:gridSpan w:val="5"/>
            <w:tcBorders>
              <w:top w:val="nil"/>
              <w:left w:val="nil"/>
              <w:bottom w:val="single" w:sz="4" w:space="0" w:color="000000"/>
              <w:right w:val="single" w:sz="4" w:space="0" w:color="000000"/>
            </w:tcBorders>
            <w:shd w:val="clear" w:color="auto" w:fill="auto"/>
            <w:noWrap/>
            <w:vAlign w:val="bottom"/>
            <w:hideMark/>
          </w:tcPr>
          <w:p w14:paraId="65DBF5D3"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Priemonės biologijos pamokoms</w:t>
            </w:r>
          </w:p>
        </w:tc>
        <w:tc>
          <w:tcPr>
            <w:tcW w:w="1607" w:type="dxa"/>
            <w:gridSpan w:val="3"/>
            <w:tcBorders>
              <w:top w:val="nil"/>
              <w:left w:val="nil"/>
              <w:bottom w:val="single" w:sz="4" w:space="0" w:color="000000"/>
              <w:right w:val="single" w:sz="4" w:space="0" w:color="000000"/>
            </w:tcBorders>
            <w:shd w:val="clear" w:color="auto" w:fill="auto"/>
            <w:noWrap/>
            <w:vAlign w:val="bottom"/>
            <w:hideMark/>
          </w:tcPr>
          <w:p w14:paraId="0902C532"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p w14:paraId="4265A67D" w14:textId="256AB086"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14:paraId="50B0EB0B"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6123,58</w:t>
            </w:r>
          </w:p>
        </w:tc>
        <w:tc>
          <w:tcPr>
            <w:tcW w:w="1236" w:type="dxa"/>
            <w:tcBorders>
              <w:top w:val="nil"/>
              <w:left w:val="nil"/>
              <w:bottom w:val="single" w:sz="4" w:space="0" w:color="000000"/>
              <w:right w:val="single" w:sz="4" w:space="0" w:color="000000"/>
            </w:tcBorders>
            <w:shd w:val="clear" w:color="auto" w:fill="auto"/>
            <w:noWrap/>
            <w:vAlign w:val="center"/>
            <w:hideMark/>
          </w:tcPr>
          <w:p w14:paraId="2E35D279"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6123,58</w:t>
            </w:r>
          </w:p>
        </w:tc>
      </w:tr>
      <w:tr w:rsidR="00EB07D5" w:rsidRPr="000D4433" w14:paraId="20765C72" w14:textId="77777777" w:rsidTr="004D0336">
        <w:trPr>
          <w:gridAfter w:val="6"/>
          <w:wAfter w:w="1732"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center"/>
            <w:hideMark/>
          </w:tcPr>
          <w:p w14:paraId="3FEC40F0"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9.</w:t>
            </w:r>
          </w:p>
        </w:tc>
        <w:tc>
          <w:tcPr>
            <w:tcW w:w="4310" w:type="dxa"/>
            <w:gridSpan w:val="5"/>
            <w:tcBorders>
              <w:top w:val="nil"/>
              <w:left w:val="nil"/>
              <w:bottom w:val="single" w:sz="4" w:space="0" w:color="000000"/>
              <w:right w:val="single" w:sz="4" w:space="0" w:color="000000"/>
            </w:tcBorders>
            <w:shd w:val="clear" w:color="auto" w:fill="auto"/>
            <w:noWrap/>
            <w:vAlign w:val="bottom"/>
            <w:hideMark/>
          </w:tcPr>
          <w:p w14:paraId="65841452"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Priemonės chemijos pamokoms</w:t>
            </w:r>
          </w:p>
        </w:tc>
        <w:tc>
          <w:tcPr>
            <w:tcW w:w="1607" w:type="dxa"/>
            <w:gridSpan w:val="3"/>
            <w:tcBorders>
              <w:top w:val="nil"/>
              <w:left w:val="nil"/>
              <w:bottom w:val="single" w:sz="4" w:space="0" w:color="000000"/>
              <w:right w:val="single" w:sz="4" w:space="0" w:color="000000"/>
            </w:tcBorders>
            <w:shd w:val="clear" w:color="auto" w:fill="auto"/>
            <w:noWrap/>
            <w:vAlign w:val="bottom"/>
            <w:hideMark/>
          </w:tcPr>
          <w:p w14:paraId="779A1F06"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p w14:paraId="566B498F" w14:textId="3CCF4BC2"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14:paraId="6CF1D1A8"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13335,41</w:t>
            </w:r>
          </w:p>
        </w:tc>
        <w:tc>
          <w:tcPr>
            <w:tcW w:w="1236" w:type="dxa"/>
            <w:tcBorders>
              <w:top w:val="nil"/>
              <w:left w:val="nil"/>
              <w:bottom w:val="single" w:sz="4" w:space="0" w:color="000000"/>
              <w:right w:val="single" w:sz="4" w:space="0" w:color="000000"/>
            </w:tcBorders>
            <w:shd w:val="clear" w:color="auto" w:fill="auto"/>
            <w:noWrap/>
            <w:vAlign w:val="center"/>
            <w:hideMark/>
          </w:tcPr>
          <w:p w14:paraId="14050AA7"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13335,41</w:t>
            </w:r>
          </w:p>
        </w:tc>
      </w:tr>
      <w:tr w:rsidR="00EB07D5" w:rsidRPr="000D4433" w14:paraId="3C74B2A7" w14:textId="77777777" w:rsidTr="004D0336">
        <w:trPr>
          <w:gridAfter w:val="6"/>
          <w:wAfter w:w="1732"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center"/>
            <w:hideMark/>
          </w:tcPr>
          <w:p w14:paraId="77C54898"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10.</w:t>
            </w:r>
          </w:p>
        </w:tc>
        <w:tc>
          <w:tcPr>
            <w:tcW w:w="4310" w:type="dxa"/>
            <w:gridSpan w:val="5"/>
            <w:tcBorders>
              <w:top w:val="nil"/>
              <w:left w:val="nil"/>
              <w:bottom w:val="single" w:sz="4" w:space="0" w:color="000000"/>
              <w:right w:val="single" w:sz="4" w:space="0" w:color="000000"/>
            </w:tcBorders>
            <w:shd w:val="clear" w:color="auto" w:fill="auto"/>
            <w:noWrap/>
            <w:vAlign w:val="bottom"/>
            <w:hideMark/>
          </w:tcPr>
          <w:p w14:paraId="667EDE7C"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Priemonės kūno k. pamokoms</w:t>
            </w:r>
          </w:p>
        </w:tc>
        <w:tc>
          <w:tcPr>
            <w:tcW w:w="1607" w:type="dxa"/>
            <w:gridSpan w:val="3"/>
            <w:tcBorders>
              <w:top w:val="nil"/>
              <w:left w:val="nil"/>
              <w:bottom w:val="single" w:sz="4" w:space="0" w:color="000000"/>
              <w:right w:val="single" w:sz="4" w:space="0" w:color="000000"/>
            </w:tcBorders>
            <w:shd w:val="clear" w:color="auto" w:fill="auto"/>
            <w:noWrap/>
            <w:vAlign w:val="bottom"/>
            <w:hideMark/>
          </w:tcPr>
          <w:p w14:paraId="616B0444"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p w14:paraId="69AEA940" w14:textId="644FB8A2"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104,00</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14:paraId="6C9FE4C6"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tc>
        <w:tc>
          <w:tcPr>
            <w:tcW w:w="1236" w:type="dxa"/>
            <w:tcBorders>
              <w:top w:val="nil"/>
              <w:left w:val="nil"/>
              <w:bottom w:val="single" w:sz="4" w:space="0" w:color="000000"/>
              <w:right w:val="single" w:sz="4" w:space="0" w:color="000000"/>
            </w:tcBorders>
            <w:shd w:val="clear" w:color="auto" w:fill="auto"/>
            <w:noWrap/>
            <w:vAlign w:val="center"/>
            <w:hideMark/>
          </w:tcPr>
          <w:p w14:paraId="4D1868AE"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104,00</w:t>
            </w:r>
          </w:p>
        </w:tc>
      </w:tr>
      <w:tr w:rsidR="00EB07D5" w:rsidRPr="000D4433" w14:paraId="0CF22CAE" w14:textId="77777777" w:rsidTr="004D0336">
        <w:trPr>
          <w:gridAfter w:val="6"/>
          <w:wAfter w:w="1732"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center"/>
            <w:hideMark/>
          </w:tcPr>
          <w:p w14:paraId="63F68988"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11.</w:t>
            </w:r>
          </w:p>
        </w:tc>
        <w:tc>
          <w:tcPr>
            <w:tcW w:w="4310" w:type="dxa"/>
            <w:gridSpan w:val="5"/>
            <w:tcBorders>
              <w:top w:val="nil"/>
              <w:left w:val="nil"/>
              <w:bottom w:val="single" w:sz="4" w:space="0" w:color="000000"/>
              <w:right w:val="single" w:sz="4" w:space="0" w:color="000000"/>
            </w:tcBorders>
            <w:shd w:val="clear" w:color="auto" w:fill="auto"/>
            <w:noWrap/>
            <w:vAlign w:val="bottom"/>
            <w:hideMark/>
          </w:tcPr>
          <w:p w14:paraId="04071095"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Priemonės ugdymo reikmėms</w:t>
            </w:r>
          </w:p>
        </w:tc>
        <w:tc>
          <w:tcPr>
            <w:tcW w:w="1607" w:type="dxa"/>
            <w:gridSpan w:val="3"/>
            <w:tcBorders>
              <w:top w:val="nil"/>
              <w:left w:val="nil"/>
              <w:bottom w:val="single" w:sz="4" w:space="0" w:color="000000"/>
              <w:right w:val="single" w:sz="4" w:space="0" w:color="000000"/>
            </w:tcBorders>
            <w:shd w:val="clear" w:color="auto" w:fill="auto"/>
            <w:noWrap/>
            <w:vAlign w:val="bottom"/>
            <w:hideMark/>
          </w:tcPr>
          <w:p w14:paraId="7D1CF816"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p w14:paraId="7C796D80" w14:textId="43BB223B"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3361,22</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14:paraId="596AC108"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1881,55</w:t>
            </w:r>
          </w:p>
        </w:tc>
        <w:tc>
          <w:tcPr>
            <w:tcW w:w="1236" w:type="dxa"/>
            <w:tcBorders>
              <w:top w:val="nil"/>
              <w:left w:val="nil"/>
              <w:bottom w:val="single" w:sz="4" w:space="0" w:color="000000"/>
              <w:right w:val="single" w:sz="4" w:space="0" w:color="000000"/>
            </w:tcBorders>
            <w:shd w:val="clear" w:color="auto" w:fill="auto"/>
            <w:noWrap/>
            <w:vAlign w:val="center"/>
            <w:hideMark/>
          </w:tcPr>
          <w:p w14:paraId="6F7C41B8"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5242,77</w:t>
            </w:r>
          </w:p>
        </w:tc>
      </w:tr>
      <w:tr w:rsidR="00EB07D5" w:rsidRPr="000D4433" w14:paraId="43193543" w14:textId="77777777" w:rsidTr="004D0336">
        <w:trPr>
          <w:gridAfter w:val="6"/>
          <w:wAfter w:w="1732" w:type="dxa"/>
          <w:trHeight w:val="315"/>
        </w:trPr>
        <w:tc>
          <w:tcPr>
            <w:tcW w:w="700" w:type="dxa"/>
            <w:tcBorders>
              <w:top w:val="nil"/>
              <w:left w:val="single" w:sz="4" w:space="0" w:color="000000"/>
              <w:bottom w:val="single" w:sz="8" w:space="0" w:color="000000"/>
              <w:right w:val="single" w:sz="4" w:space="0" w:color="000000"/>
            </w:tcBorders>
            <w:shd w:val="clear" w:color="auto" w:fill="auto"/>
            <w:noWrap/>
            <w:vAlign w:val="center"/>
            <w:hideMark/>
          </w:tcPr>
          <w:p w14:paraId="41A8B400"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12.</w:t>
            </w:r>
          </w:p>
        </w:tc>
        <w:tc>
          <w:tcPr>
            <w:tcW w:w="4310" w:type="dxa"/>
            <w:gridSpan w:val="5"/>
            <w:tcBorders>
              <w:top w:val="nil"/>
              <w:left w:val="nil"/>
              <w:bottom w:val="single" w:sz="8" w:space="0" w:color="000000"/>
              <w:right w:val="single" w:sz="4" w:space="0" w:color="000000"/>
            </w:tcBorders>
            <w:shd w:val="clear" w:color="auto" w:fill="auto"/>
            <w:noWrap/>
            <w:vAlign w:val="bottom"/>
            <w:hideMark/>
          </w:tcPr>
          <w:p w14:paraId="000E44F6"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Priemonės, prekės ūkio reikmėms</w:t>
            </w:r>
          </w:p>
        </w:tc>
        <w:tc>
          <w:tcPr>
            <w:tcW w:w="1607" w:type="dxa"/>
            <w:gridSpan w:val="3"/>
            <w:tcBorders>
              <w:top w:val="nil"/>
              <w:left w:val="nil"/>
              <w:bottom w:val="single" w:sz="8" w:space="0" w:color="000000"/>
              <w:right w:val="single" w:sz="4" w:space="0" w:color="000000"/>
            </w:tcBorders>
            <w:shd w:val="clear" w:color="auto" w:fill="auto"/>
            <w:noWrap/>
            <w:vAlign w:val="bottom"/>
            <w:hideMark/>
          </w:tcPr>
          <w:p w14:paraId="18B18948"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p w14:paraId="2735214C" w14:textId="1570852B"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12037,08</w:t>
            </w:r>
          </w:p>
        </w:tc>
        <w:tc>
          <w:tcPr>
            <w:tcW w:w="1843" w:type="dxa"/>
            <w:gridSpan w:val="4"/>
            <w:tcBorders>
              <w:top w:val="nil"/>
              <w:left w:val="nil"/>
              <w:bottom w:val="single" w:sz="8" w:space="0" w:color="000000"/>
              <w:right w:val="single" w:sz="4" w:space="0" w:color="000000"/>
            </w:tcBorders>
            <w:shd w:val="clear" w:color="auto" w:fill="auto"/>
            <w:noWrap/>
            <w:vAlign w:val="bottom"/>
            <w:hideMark/>
          </w:tcPr>
          <w:p w14:paraId="3C4B39B3"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tc>
        <w:tc>
          <w:tcPr>
            <w:tcW w:w="1236" w:type="dxa"/>
            <w:tcBorders>
              <w:top w:val="nil"/>
              <w:left w:val="nil"/>
              <w:bottom w:val="single" w:sz="8" w:space="0" w:color="000000"/>
              <w:right w:val="single" w:sz="4" w:space="0" w:color="000000"/>
            </w:tcBorders>
            <w:shd w:val="clear" w:color="auto" w:fill="auto"/>
            <w:noWrap/>
            <w:vAlign w:val="center"/>
            <w:hideMark/>
          </w:tcPr>
          <w:p w14:paraId="2CF160BE" w14:textId="77777777" w:rsidR="00EB07D5" w:rsidRPr="000D4433" w:rsidRDefault="00EB07D5" w:rsidP="00A807C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12037,08</w:t>
            </w:r>
          </w:p>
        </w:tc>
      </w:tr>
      <w:tr w:rsidR="00EB07D5" w:rsidRPr="000D4433" w14:paraId="57292A13" w14:textId="77777777" w:rsidTr="004D0336">
        <w:trPr>
          <w:gridAfter w:val="6"/>
          <w:wAfter w:w="1732"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bottom"/>
            <w:hideMark/>
          </w:tcPr>
          <w:p w14:paraId="391D15D2"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tc>
        <w:tc>
          <w:tcPr>
            <w:tcW w:w="4310" w:type="dxa"/>
            <w:gridSpan w:val="5"/>
            <w:tcBorders>
              <w:top w:val="nil"/>
              <w:left w:val="nil"/>
              <w:bottom w:val="single" w:sz="4" w:space="0" w:color="000000"/>
              <w:right w:val="single" w:sz="4" w:space="0" w:color="000000"/>
            </w:tcBorders>
            <w:shd w:val="clear" w:color="auto" w:fill="auto"/>
            <w:noWrap/>
            <w:vAlign w:val="bottom"/>
            <w:hideMark/>
          </w:tcPr>
          <w:p w14:paraId="2BDAE1E5"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tc>
        <w:tc>
          <w:tcPr>
            <w:tcW w:w="1607" w:type="dxa"/>
            <w:gridSpan w:val="3"/>
            <w:tcBorders>
              <w:top w:val="nil"/>
              <w:left w:val="nil"/>
              <w:bottom w:val="single" w:sz="4" w:space="0" w:color="000000"/>
              <w:right w:val="single" w:sz="4" w:space="0" w:color="000000"/>
            </w:tcBorders>
            <w:shd w:val="clear" w:color="auto" w:fill="auto"/>
            <w:noWrap/>
            <w:vAlign w:val="bottom"/>
            <w:hideMark/>
          </w:tcPr>
          <w:p w14:paraId="24255882"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p w14:paraId="6198ABEE" w14:textId="7EE7F816" w:rsidR="00EB07D5" w:rsidRPr="000D4433" w:rsidRDefault="00EB07D5" w:rsidP="00A807C5">
            <w:pPr>
              <w:spacing w:after="0" w:line="240" w:lineRule="auto"/>
              <w:jc w:val="right"/>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71725,98</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14:paraId="3908B49C" w14:textId="77777777" w:rsidR="00EB07D5" w:rsidRPr="000D4433" w:rsidRDefault="00EB07D5" w:rsidP="00A807C5">
            <w:pPr>
              <w:spacing w:after="0" w:line="240" w:lineRule="auto"/>
              <w:jc w:val="right"/>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26944,29</w:t>
            </w:r>
          </w:p>
        </w:tc>
        <w:tc>
          <w:tcPr>
            <w:tcW w:w="1236" w:type="dxa"/>
            <w:tcBorders>
              <w:top w:val="nil"/>
              <w:left w:val="nil"/>
              <w:bottom w:val="single" w:sz="4" w:space="0" w:color="000000"/>
              <w:right w:val="single" w:sz="4" w:space="0" w:color="000000"/>
            </w:tcBorders>
            <w:shd w:val="clear" w:color="auto" w:fill="auto"/>
            <w:noWrap/>
            <w:vAlign w:val="bottom"/>
            <w:hideMark/>
          </w:tcPr>
          <w:p w14:paraId="1E0594C6"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tc>
      </w:tr>
      <w:tr w:rsidR="00EB07D5" w:rsidRPr="000D4433" w14:paraId="29FC9B4C" w14:textId="77777777" w:rsidTr="004D0336">
        <w:trPr>
          <w:gridAfter w:val="6"/>
          <w:wAfter w:w="1732"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bottom"/>
            <w:hideMark/>
          </w:tcPr>
          <w:p w14:paraId="613FF2F1"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tc>
        <w:tc>
          <w:tcPr>
            <w:tcW w:w="4310" w:type="dxa"/>
            <w:gridSpan w:val="5"/>
            <w:tcBorders>
              <w:top w:val="nil"/>
              <w:left w:val="nil"/>
              <w:bottom w:val="single" w:sz="4" w:space="0" w:color="000000"/>
              <w:right w:val="single" w:sz="4" w:space="0" w:color="000000"/>
            </w:tcBorders>
            <w:shd w:val="clear" w:color="auto" w:fill="auto"/>
            <w:noWrap/>
            <w:vAlign w:val="bottom"/>
            <w:hideMark/>
          </w:tcPr>
          <w:p w14:paraId="6D57F1CC"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tc>
        <w:tc>
          <w:tcPr>
            <w:tcW w:w="1607" w:type="dxa"/>
            <w:gridSpan w:val="3"/>
            <w:tcBorders>
              <w:top w:val="nil"/>
              <w:left w:val="nil"/>
              <w:bottom w:val="single" w:sz="4" w:space="0" w:color="000000"/>
              <w:right w:val="single" w:sz="4" w:space="0" w:color="000000"/>
            </w:tcBorders>
            <w:shd w:val="clear" w:color="auto" w:fill="auto"/>
            <w:noWrap/>
            <w:vAlign w:val="bottom"/>
            <w:hideMark/>
          </w:tcPr>
          <w:p w14:paraId="429D9C04"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p w14:paraId="0513EE86" w14:textId="7DDA8141"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14:paraId="68B23ED4"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Iš viso įsigyta:</w:t>
            </w:r>
          </w:p>
        </w:tc>
        <w:tc>
          <w:tcPr>
            <w:tcW w:w="1236" w:type="dxa"/>
            <w:tcBorders>
              <w:top w:val="nil"/>
              <w:left w:val="nil"/>
              <w:bottom w:val="single" w:sz="4" w:space="0" w:color="000000"/>
              <w:right w:val="single" w:sz="4" w:space="0" w:color="000000"/>
            </w:tcBorders>
            <w:shd w:val="clear" w:color="auto" w:fill="auto"/>
            <w:noWrap/>
            <w:vAlign w:val="bottom"/>
            <w:hideMark/>
          </w:tcPr>
          <w:p w14:paraId="1921350B" w14:textId="77777777" w:rsidR="00EB07D5" w:rsidRPr="000D4433" w:rsidRDefault="00EB07D5" w:rsidP="00A807C5">
            <w:pPr>
              <w:spacing w:after="0" w:line="240" w:lineRule="auto"/>
              <w:jc w:val="right"/>
              <w:rPr>
                <w:rFonts w:ascii="Times New Roman" w:eastAsia="Times New Roman" w:hAnsi="Times New Roman" w:cs="Times New Roman"/>
                <w:b/>
                <w:bCs/>
                <w:color w:val="000000"/>
                <w:sz w:val="24"/>
                <w:szCs w:val="24"/>
                <w:lang w:eastAsia="lt-LT"/>
              </w:rPr>
            </w:pPr>
            <w:r w:rsidRPr="000D4433">
              <w:rPr>
                <w:rFonts w:ascii="Times New Roman" w:eastAsia="Times New Roman" w:hAnsi="Times New Roman" w:cs="Times New Roman"/>
                <w:b/>
                <w:bCs/>
                <w:color w:val="000000"/>
                <w:sz w:val="24"/>
                <w:szCs w:val="24"/>
                <w:lang w:eastAsia="lt-LT"/>
              </w:rPr>
              <w:t>98670,27</w:t>
            </w:r>
          </w:p>
        </w:tc>
      </w:tr>
      <w:tr w:rsidR="00EB07D5" w:rsidRPr="000D4433" w14:paraId="16809E7D" w14:textId="77777777" w:rsidTr="004D0336">
        <w:trPr>
          <w:gridAfter w:val="6"/>
          <w:wAfter w:w="1732" w:type="dxa"/>
          <w:trHeight w:val="300"/>
        </w:trPr>
        <w:tc>
          <w:tcPr>
            <w:tcW w:w="700" w:type="dxa"/>
            <w:tcBorders>
              <w:top w:val="nil"/>
              <w:left w:val="nil"/>
              <w:bottom w:val="nil"/>
              <w:right w:val="nil"/>
            </w:tcBorders>
            <w:shd w:val="clear" w:color="auto" w:fill="auto"/>
            <w:noWrap/>
            <w:vAlign w:val="bottom"/>
            <w:hideMark/>
          </w:tcPr>
          <w:p w14:paraId="5ADE8434"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p>
        </w:tc>
        <w:tc>
          <w:tcPr>
            <w:tcW w:w="4310" w:type="dxa"/>
            <w:gridSpan w:val="5"/>
            <w:tcBorders>
              <w:top w:val="nil"/>
              <w:left w:val="nil"/>
              <w:bottom w:val="nil"/>
              <w:right w:val="nil"/>
            </w:tcBorders>
            <w:shd w:val="clear" w:color="auto" w:fill="auto"/>
            <w:noWrap/>
            <w:vAlign w:val="bottom"/>
            <w:hideMark/>
          </w:tcPr>
          <w:p w14:paraId="2582B7AD"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p>
        </w:tc>
        <w:tc>
          <w:tcPr>
            <w:tcW w:w="1607" w:type="dxa"/>
            <w:gridSpan w:val="3"/>
            <w:tcBorders>
              <w:top w:val="nil"/>
              <w:left w:val="nil"/>
              <w:bottom w:val="nil"/>
              <w:right w:val="nil"/>
            </w:tcBorders>
            <w:shd w:val="clear" w:color="auto" w:fill="auto"/>
            <w:noWrap/>
            <w:vAlign w:val="bottom"/>
            <w:hideMark/>
          </w:tcPr>
          <w:p w14:paraId="363E5B8B"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p>
        </w:tc>
        <w:tc>
          <w:tcPr>
            <w:tcW w:w="1843" w:type="dxa"/>
            <w:gridSpan w:val="4"/>
            <w:tcBorders>
              <w:top w:val="nil"/>
              <w:left w:val="nil"/>
              <w:bottom w:val="nil"/>
              <w:right w:val="nil"/>
            </w:tcBorders>
            <w:shd w:val="clear" w:color="auto" w:fill="auto"/>
            <w:noWrap/>
            <w:vAlign w:val="bottom"/>
            <w:hideMark/>
          </w:tcPr>
          <w:p w14:paraId="114AB300"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p>
        </w:tc>
        <w:tc>
          <w:tcPr>
            <w:tcW w:w="1236" w:type="dxa"/>
            <w:tcBorders>
              <w:top w:val="nil"/>
              <w:left w:val="nil"/>
              <w:bottom w:val="nil"/>
              <w:right w:val="nil"/>
            </w:tcBorders>
            <w:shd w:val="clear" w:color="auto" w:fill="auto"/>
            <w:noWrap/>
            <w:vAlign w:val="bottom"/>
            <w:hideMark/>
          </w:tcPr>
          <w:p w14:paraId="79C1AFC2" w14:textId="77777777" w:rsidR="00EB07D5" w:rsidRPr="000D4433" w:rsidRDefault="00EB07D5" w:rsidP="00A807C5">
            <w:pPr>
              <w:spacing w:after="0" w:line="240" w:lineRule="auto"/>
              <w:rPr>
                <w:rFonts w:ascii="Times New Roman" w:eastAsia="Times New Roman" w:hAnsi="Times New Roman" w:cs="Times New Roman"/>
                <w:color w:val="000000"/>
                <w:sz w:val="24"/>
                <w:szCs w:val="24"/>
                <w:lang w:eastAsia="lt-LT"/>
              </w:rPr>
            </w:pPr>
          </w:p>
        </w:tc>
      </w:tr>
      <w:tr w:rsidR="00575D79" w:rsidRPr="000D4433" w14:paraId="6FD25E37" w14:textId="77777777" w:rsidTr="004D0336">
        <w:trPr>
          <w:gridAfter w:val="1"/>
          <w:wAfter w:w="770" w:type="dxa"/>
          <w:trHeight w:val="300"/>
        </w:trPr>
        <w:tc>
          <w:tcPr>
            <w:tcW w:w="700" w:type="dxa"/>
            <w:tcBorders>
              <w:top w:val="nil"/>
              <w:left w:val="nil"/>
              <w:bottom w:val="nil"/>
              <w:right w:val="nil"/>
            </w:tcBorders>
            <w:shd w:val="clear" w:color="auto" w:fill="auto"/>
            <w:noWrap/>
            <w:vAlign w:val="bottom"/>
            <w:hideMark/>
          </w:tcPr>
          <w:p w14:paraId="5F4CE25F" w14:textId="77777777" w:rsidR="00575D79" w:rsidRPr="000D4433" w:rsidRDefault="00575D79" w:rsidP="008D3105">
            <w:pPr>
              <w:spacing w:after="0" w:line="240" w:lineRule="auto"/>
              <w:rPr>
                <w:rFonts w:ascii="Times New Roman" w:eastAsia="Times New Roman" w:hAnsi="Times New Roman" w:cs="Times New Roman"/>
                <w:color w:val="000000"/>
                <w:sz w:val="24"/>
                <w:szCs w:val="24"/>
                <w:lang w:eastAsia="lt-LT"/>
              </w:rPr>
            </w:pPr>
          </w:p>
        </w:tc>
        <w:tc>
          <w:tcPr>
            <w:tcW w:w="4072" w:type="dxa"/>
            <w:gridSpan w:val="3"/>
            <w:tcBorders>
              <w:top w:val="nil"/>
              <w:left w:val="nil"/>
              <w:bottom w:val="nil"/>
              <w:right w:val="nil"/>
            </w:tcBorders>
            <w:shd w:val="clear" w:color="auto" w:fill="auto"/>
            <w:noWrap/>
            <w:vAlign w:val="bottom"/>
            <w:hideMark/>
          </w:tcPr>
          <w:p w14:paraId="239542DC" w14:textId="77777777" w:rsidR="00575D79" w:rsidRPr="000D4433" w:rsidRDefault="00575D79" w:rsidP="008D3105">
            <w:pPr>
              <w:spacing w:after="0" w:line="240" w:lineRule="auto"/>
              <w:rPr>
                <w:rFonts w:ascii="Times New Roman" w:eastAsia="Times New Roman" w:hAnsi="Times New Roman" w:cs="Times New Roman"/>
                <w:b/>
                <w:bCs/>
                <w:color w:val="000000"/>
                <w:sz w:val="24"/>
                <w:szCs w:val="24"/>
                <w:lang w:eastAsia="lt-LT"/>
              </w:rPr>
            </w:pPr>
            <w:r w:rsidRPr="000D4433">
              <w:rPr>
                <w:rFonts w:ascii="Times New Roman" w:eastAsia="Times New Roman" w:hAnsi="Times New Roman" w:cs="Times New Roman"/>
                <w:b/>
                <w:bCs/>
                <w:color w:val="000000"/>
                <w:sz w:val="24"/>
                <w:szCs w:val="24"/>
                <w:lang w:eastAsia="lt-LT"/>
              </w:rPr>
              <w:t>2020 m.</w:t>
            </w:r>
          </w:p>
        </w:tc>
        <w:tc>
          <w:tcPr>
            <w:tcW w:w="1860" w:type="dxa"/>
            <w:gridSpan w:val="6"/>
            <w:tcBorders>
              <w:top w:val="nil"/>
              <w:left w:val="nil"/>
              <w:bottom w:val="nil"/>
              <w:right w:val="nil"/>
            </w:tcBorders>
            <w:shd w:val="clear" w:color="auto" w:fill="auto"/>
            <w:noWrap/>
            <w:vAlign w:val="bottom"/>
            <w:hideMark/>
          </w:tcPr>
          <w:p w14:paraId="3032BE6D" w14:textId="77777777" w:rsidR="00575D79" w:rsidRPr="000D4433" w:rsidRDefault="00575D79" w:rsidP="008D3105">
            <w:pPr>
              <w:spacing w:after="0" w:line="240" w:lineRule="auto"/>
              <w:rPr>
                <w:rFonts w:ascii="Times New Roman" w:eastAsia="Times New Roman" w:hAnsi="Times New Roman" w:cs="Times New Roman"/>
                <w:b/>
                <w:bCs/>
                <w:color w:val="000000"/>
                <w:sz w:val="24"/>
                <w:szCs w:val="24"/>
                <w:lang w:eastAsia="lt-LT"/>
              </w:rPr>
            </w:pPr>
          </w:p>
        </w:tc>
        <w:tc>
          <w:tcPr>
            <w:tcW w:w="1828" w:type="dxa"/>
            <w:gridSpan w:val="3"/>
            <w:tcBorders>
              <w:top w:val="nil"/>
              <w:left w:val="nil"/>
              <w:bottom w:val="nil"/>
              <w:right w:val="nil"/>
            </w:tcBorders>
            <w:shd w:val="clear" w:color="auto" w:fill="auto"/>
            <w:noWrap/>
            <w:vAlign w:val="bottom"/>
            <w:hideMark/>
          </w:tcPr>
          <w:p w14:paraId="25C02089" w14:textId="77777777" w:rsidR="00575D79" w:rsidRPr="000D4433" w:rsidRDefault="00575D79" w:rsidP="008D3105">
            <w:pPr>
              <w:spacing w:after="0" w:line="240" w:lineRule="auto"/>
              <w:rPr>
                <w:rFonts w:ascii="Times New Roman" w:eastAsia="Times New Roman" w:hAnsi="Times New Roman" w:cs="Times New Roman"/>
                <w:b/>
                <w:bCs/>
                <w:color w:val="000000"/>
                <w:sz w:val="24"/>
                <w:szCs w:val="24"/>
                <w:lang w:eastAsia="lt-LT"/>
              </w:rPr>
            </w:pPr>
          </w:p>
        </w:tc>
        <w:tc>
          <w:tcPr>
            <w:tcW w:w="1236" w:type="dxa"/>
            <w:tcBorders>
              <w:top w:val="nil"/>
              <w:left w:val="nil"/>
              <w:bottom w:val="nil"/>
              <w:right w:val="nil"/>
            </w:tcBorders>
            <w:shd w:val="clear" w:color="auto" w:fill="auto"/>
            <w:noWrap/>
            <w:vAlign w:val="bottom"/>
            <w:hideMark/>
          </w:tcPr>
          <w:p w14:paraId="56ACDF71" w14:textId="77777777" w:rsidR="00575D79" w:rsidRPr="000D4433" w:rsidRDefault="00575D79" w:rsidP="008D3105">
            <w:pPr>
              <w:spacing w:after="0" w:line="240" w:lineRule="auto"/>
              <w:rPr>
                <w:rFonts w:ascii="Times New Roman" w:eastAsia="Times New Roman" w:hAnsi="Times New Roman" w:cs="Times New Roman"/>
                <w:b/>
                <w:bCs/>
                <w:color w:val="000000"/>
                <w:sz w:val="24"/>
                <w:szCs w:val="24"/>
                <w:lang w:eastAsia="lt-LT"/>
              </w:rPr>
            </w:pPr>
          </w:p>
        </w:tc>
        <w:tc>
          <w:tcPr>
            <w:tcW w:w="962" w:type="dxa"/>
            <w:gridSpan w:val="5"/>
            <w:tcBorders>
              <w:top w:val="nil"/>
              <w:left w:val="nil"/>
              <w:bottom w:val="nil"/>
              <w:right w:val="nil"/>
            </w:tcBorders>
            <w:shd w:val="clear" w:color="auto" w:fill="auto"/>
            <w:noWrap/>
            <w:vAlign w:val="bottom"/>
            <w:hideMark/>
          </w:tcPr>
          <w:p w14:paraId="4104CA51" w14:textId="77777777" w:rsidR="00575D79" w:rsidRPr="000D4433" w:rsidRDefault="00575D79" w:rsidP="008D3105">
            <w:pPr>
              <w:spacing w:after="0" w:line="240" w:lineRule="auto"/>
              <w:rPr>
                <w:rFonts w:ascii="Times New Roman" w:eastAsia="Times New Roman" w:hAnsi="Times New Roman" w:cs="Times New Roman"/>
                <w:b/>
                <w:bCs/>
                <w:color w:val="000000"/>
                <w:sz w:val="24"/>
                <w:szCs w:val="24"/>
                <w:lang w:eastAsia="lt-LT"/>
              </w:rPr>
            </w:pPr>
          </w:p>
        </w:tc>
      </w:tr>
      <w:tr w:rsidR="00575D79" w:rsidRPr="000D4433" w14:paraId="0FAFC001" w14:textId="77777777" w:rsidTr="004D0336">
        <w:trPr>
          <w:trHeight w:val="300"/>
        </w:trPr>
        <w:tc>
          <w:tcPr>
            <w:tcW w:w="700" w:type="dxa"/>
            <w:tcBorders>
              <w:top w:val="nil"/>
              <w:left w:val="nil"/>
              <w:bottom w:val="nil"/>
              <w:right w:val="nil"/>
            </w:tcBorders>
            <w:shd w:val="clear" w:color="auto" w:fill="auto"/>
            <w:noWrap/>
            <w:vAlign w:val="bottom"/>
            <w:hideMark/>
          </w:tcPr>
          <w:p w14:paraId="7475472F" w14:textId="77777777" w:rsidR="00575D79" w:rsidRPr="000D4433" w:rsidRDefault="00575D79" w:rsidP="008D3105">
            <w:pPr>
              <w:spacing w:after="0" w:line="240" w:lineRule="auto"/>
              <w:rPr>
                <w:rFonts w:ascii="Times New Roman" w:eastAsia="Times New Roman" w:hAnsi="Times New Roman" w:cs="Times New Roman"/>
                <w:color w:val="000000"/>
                <w:sz w:val="24"/>
                <w:szCs w:val="24"/>
                <w:lang w:eastAsia="lt-LT"/>
              </w:rPr>
            </w:pPr>
          </w:p>
        </w:tc>
        <w:tc>
          <w:tcPr>
            <w:tcW w:w="4310" w:type="dxa"/>
            <w:gridSpan w:val="5"/>
            <w:tcBorders>
              <w:top w:val="nil"/>
              <w:left w:val="nil"/>
              <w:bottom w:val="nil"/>
              <w:right w:val="nil"/>
            </w:tcBorders>
            <w:shd w:val="clear" w:color="auto" w:fill="auto"/>
            <w:noWrap/>
            <w:vAlign w:val="bottom"/>
            <w:hideMark/>
          </w:tcPr>
          <w:p w14:paraId="5238C2CB" w14:textId="77777777" w:rsidR="00575D79" w:rsidRPr="000D4433" w:rsidRDefault="00575D79" w:rsidP="008D3105">
            <w:pPr>
              <w:spacing w:after="0" w:line="240" w:lineRule="auto"/>
              <w:rPr>
                <w:rFonts w:ascii="Times New Roman" w:eastAsia="Times New Roman" w:hAnsi="Times New Roman" w:cs="Times New Roman"/>
                <w:b/>
                <w:bCs/>
                <w:color w:val="000000"/>
                <w:sz w:val="24"/>
                <w:szCs w:val="24"/>
                <w:lang w:eastAsia="lt-LT"/>
              </w:rPr>
            </w:pPr>
          </w:p>
        </w:tc>
        <w:tc>
          <w:tcPr>
            <w:tcW w:w="579" w:type="dxa"/>
            <w:gridSpan w:val="2"/>
            <w:tcBorders>
              <w:top w:val="nil"/>
              <w:left w:val="nil"/>
              <w:bottom w:val="nil"/>
              <w:right w:val="nil"/>
            </w:tcBorders>
            <w:shd w:val="clear" w:color="auto" w:fill="auto"/>
            <w:noWrap/>
            <w:vAlign w:val="bottom"/>
            <w:hideMark/>
          </w:tcPr>
          <w:p w14:paraId="6695D52A" w14:textId="77777777" w:rsidR="00575D79" w:rsidRPr="000D4433" w:rsidRDefault="00575D79" w:rsidP="008D3105">
            <w:pPr>
              <w:spacing w:after="0" w:line="240" w:lineRule="auto"/>
              <w:rPr>
                <w:rFonts w:ascii="Times New Roman" w:eastAsia="Times New Roman" w:hAnsi="Times New Roman" w:cs="Times New Roman"/>
                <w:b/>
                <w:bCs/>
                <w:color w:val="000000"/>
                <w:sz w:val="24"/>
                <w:szCs w:val="24"/>
                <w:lang w:eastAsia="lt-LT"/>
              </w:rPr>
            </w:pPr>
          </w:p>
        </w:tc>
        <w:tc>
          <w:tcPr>
            <w:tcW w:w="2078" w:type="dxa"/>
            <w:gridSpan w:val="4"/>
            <w:tcBorders>
              <w:top w:val="nil"/>
              <w:left w:val="nil"/>
              <w:bottom w:val="nil"/>
              <w:right w:val="nil"/>
            </w:tcBorders>
            <w:shd w:val="clear" w:color="auto" w:fill="auto"/>
            <w:noWrap/>
            <w:vAlign w:val="bottom"/>
            <w:hideMark/>
          </w:tcPr>
          <w:p w14:paraId="1D1F89EC" w14:textId="77777777" w:rsidR="00575D79" w:rsidRPr="000D4433" w:rsidRDefault="00575D79" w:rsidP="008D3105">
            <w:pPr>
              <w:spacing w:after="0" w:line="240" w:lineRule="auto"/>
              <w:rPr>
                <w:rFonts w:ascii="Times New Roman" w:eastAsia="Times New Roman" w:hAnsi="Times New Roman" w:cs="Times New Roman"/>
                <w:b/>
                <w:bCs/>
                <w:color w:val="000000"/>
                <w:sz w:val="24"/>
                <w:szCs w:val="24"/>
                <w:lang w:eastAsia="lt-LT"/>
              </w:rPr>
            </w:pPr>
          </w:p>
        </w:tc>
        <w:tc>
          <w:tcPr>
            <w:tcW w:w="2231" w:type="dxa"/>
            <w:gridSpan w:val="3"/>
            <w:tcBorders>
              <w:top w:val="nil"/>
              <w:left w:val="nil"/>
              <w:bottom w:val="nil"/>
              <w:right w:val="nil"/>
            </w:tcBorders>
            <w:shd w:val="clear" w:color="auto" w:fill="auto"/>
            <w:noWrap/>
            <w:vAlign w:val="bottom"/>
            <w:hideMark/>
          </w:tcPr>
          <w:p w14:paraId="5DFAD828" w14:textId="77777777" w:rsidR="00575D79" w:rsidRPr="000D4433" w:rsidRDefault="00575D79" w:rsidP="008D3105">
            <w:pPr>
              <w:spacing w:after="0" w:line="240" w:lineRule="auto"/>
              <w:rPr>
                <w:rFonts w:ascii="Times New Roman" w:eastAsia="Times New Roman" w:hAnsi="Times New Roman" w:cs="Times New Roman"/>
                <w:b/>
                <w:bCs/>
                <w:color w:val="000000"/>
                <w:sz w:val="24"/>
                <w:szCs w:val="24"/>
                <w:lang w:eastAsia="lt-LT"/>
              </w:rPr>
            </w:pPr>
          </w:p>
        </w:tc>
        <w:tc>
          <w:tcPr>
            <w:tcW w:w="568" w:type="dxa"/>
            <w:gridSpan w:val="3"/>
            <w:tcBorders>
              <w:top w:val="nil"/>
              <w:left w:val="nil"/>
              <w:bottom w:val="nil"/>
              <w:right w:val="nil"/>
            </w:tcBorders>
            <w:shd w:val="clear" w:color="auto" w:fill="auto"/>
            <w:noWrap/>
            <w:vAlign w:val="bottom"/>
            <w:hideMark/>
          </w:tcPr>
          <w:p w14:paraId="7B4363EC" w14:textId="77777777" w:rsidR="00575D79" w:rsidRPr="000D4433" w:rsidRDefault="00575D79" w:rsidP="008D3105">
            <w:pPr>
              <w:spacing w:after="0" w:line="240" w:lineRule="auto"/>
              <w:rPr>
                <w:rFonts w:ascii="Times New Roman" w:eastAsia="Times New Roman" w:hAnsi="Times New Roman" w:cs="Times New Roman"/>
                <w:b/>
                <w:bCs/>
                <w:color w:val="000000"/>
                <w:sz w:val="24"/>
                <w:szCs w:val="24"/>
                <w:lang w:eastAsia="lt-LT"/>
              </w:rPr>
            </w:pPr>
          </w:p>
        </w:tc>
        <w:tc>
          <w:tcPr>
            <w:tcW w:w="962" w:type="dxa"/>
            <w:gridSpan w:val="2"/>
            <w:tcBorders>
              <w:top w:val="nil"/>
              <w:left w:val="nil"/>
              <w:bottom w:val="nil"/>
              <w:right w:val="nil"/>
            </w:tcBorders>
            <w:shd w:val="clear" w:color="auto" w:fill="auto"/>
            <w:noWrap/>
            <w:vAlign w:val="bottom"/>
            <w:hideMark/>
          </w:tcPr>
          <w:p w14:paraId="635D5C6D" w14:textId="77777777" w:rsidR="00575D79" w:rsidRPr="000D4433" w:rsidRDefault="00575D79" w:rsidP="008D3105">
            <w:pPr>
              <w:spacing w:after="0" w:line="240" w:lineRule="auto"/>
              <w:rPr>
                <w:rFonts w:ascii="Times New Roman" w:eastAsia="Times New Roman" w:hAnsi="Times New Roman" w:cs="Times New Roman"/>
                <w:b/>
                <w:bCs/>
                <w:color w:val="000000"/>
                <w:sz w:val="24"/>
                <w:szCs w:val="24"/>
                <w:lang w:eastAsia="lt-LT"/>
              </w:rPr>
            </w:pPr>
          </w:p>
        </w:tc>
      </w:tr>
      <w:tr w:rsidR="00EB07D5" w:rsidRPr="000D4433" w14:paraId="04FA2327" w14:textId="77777777" w:rsidTr="004D0336">
        <w:trPr>
          <w:gridAfter w:val="1"/>
          <w:wAfter w:w="770" w:type="dxa"/>
          <w:trHeight w:val="765"/>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65AA3F" w14:textId="77777777" w:rsidR="00EB07D5" w:rsidRPr="000D4433" w:rsidRDefault="00EB07D5" w:rsidP="008D3105">
            <w:pPr>
              <w:spacing w:after="0" w:line="240" w:lineRule="auto"/>
              <w:jc w:val="center"/>
              <w:rPr>
                <w:rFonts w:ascii="Times New Roman" w:eastAsia="Times New Roman" w:hAnsi="Times New Roman" w:cs="Times New Roman"/>
                <w:b/>
                <w:bCs/>
                <w:color w:val="000000"/>
                <w:sz w:val="24"/>
                <w:szCs w:val="24"/>
                <w:lang w:eastAsia="lt-LT"/>
              </w:rPr>
            </w:pPr>
            <w:r w:rsidRPr="000D4433">
              <w:rPr>
                <w:rFonts w:ascii="Times New Roman" w:eastAsia="Times New Roman" w:hAnsi="Times New Roman" w:cs="Times New Roman"/>
                <w:b/>
                <w:bCs/>
                <w:color w:val="000000"/>
                <w:sz w:val="24"/>
                <w:szCs w:val="24"/>
                <w:lang w:eastAsia="lt-LT"/>
              </w:rPr>
              <w:t>Eil. Nr.</w:t>
            </w:r>
          </w:p>
        </w:tc>
        <w:tc>
          <w:tcPr>
            <w:tcW w:w="4310" w:type="dxa"/>
            <w:gridSpan w:val="5"/>
            <w:tcBorders>
              <w:top w:val="single" w:sz="4" w:space="0" w:color="000000"/>
              <w:left w:val="nil"/>
              <w:bottom w:val="single" w:sz="4" w:space="0" w:color="000000"/>
              <w:right w:val="single" w:sz="4" w:space="0" w:color="000000"/>
            </w:tcBorders>
            <w:shd w:val="clear" w:color="auto" w:fill="auto"/>
            <w:noWrap/>
            <w:vAlign w:val="center"/>
            <w:hideMark/>
          </w:tcPr>
          <w:p w14:paraId="2B412275" w14:textId="77777777" w:rsidR="00EB07D5" w:rsidRPr="000D4433" w:rsidRDefault="00EB07D5" w:rsidP="008D3105">
            <w:pPr>
              <w:spacing w:after="0" w:line="240" w:lineRule="auto"/>
              <w:jc w:val="center"/>
              <w:rPr>
                <w:rFonts w:ascii="Times New Roman" w:eastAsia="Times New Roman" w:hAnsi="Times New Roman" w:cs="Times New Roman"/>
                <w:b/>
                <w:bCs/>
                <w:color w:val="000000"/>
                <w:sz w:val="24"/>
                <w:szCs w:val="24"/>
                <w:lang w:eastAsia="lt-LT"/>
              </w:rPr>
            </w:pPr>
            <w:r w:rsidRPr="000D4433">
              <w:rPr>
                <w:rFonts w:ascii="Times New Roman" w:eastAsia="Times New Roman" w:hAnsi="Times New Roman" w:cs="Times New Roman"/>
                <w:b/>
                <w:bCs/>
                <w:color w:val="000000"/>
                <w:sz w:val="24"/>
                <w:szCs w:val="24"/>
                <w:lang w:eastAsia="lt-LT"/>
              </w:rPr>
              <w:t>Pavadinimas (prekių, paslaugų)</w:t>
            </w:r>
          </w:p>
        </w:tc>
        <w:tc>
          <w:tcPr>
            <w:tcW w:w="160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5ED6D134" w14:textId="77777777" w:rsidR="00EB07D5" w:rsidRPr="000D4433" w:rsidRDefault="00EB07D5" w:rsidP="008D3105">
            <w:pPr>
              <w:spacing w:after="0" w:line="240" w:lineRule="auto"/>
              <w:jc w:val="center"/>
              <w:rPr>
                <w:rFonts w:ascii="Times New Roman" w:eastAsia="Times New Roman" w:hAnsi="Times New Roman" w:cs="Times New Roman"/>
                <w:b/>
                <w:bCs/>
                <w:color w:val="000000"/>
                <w:sz w:val="24"/>
                <w:szCs w:val="24"/>
                <w:lang w:eastAsia="lt-LT"/>
              </w:rPr>
            </w:pPr>
            <w:r w:rsidRPr="000D4433">
              <w:rPr>
                <w:rFonts w:ascii="Times New Roman" w:eastAsia="Times New Roman" w:hAnsi="Times New Roman" w:cs="Times New Roman"/>
                <w:b/>
                <w:bCs/>
                <w:color w:val="000000"/>
                <w:sz w:val="24"/>
                <w:szCs w:val="24"/>
                <w:lang w:eastAsia="lt-LT"/>
              </w:rPr>
              <w:t>Įsigyta iš gimnazijos lėšų</w:t>
            </w:r>
          </w:p>
        </w:tc>
        <w:tc>
          <w:tcPr>
            <w:tcW w:w="1843" w:type="dxa"/>
            <w:gridSpan w:val="4"/>
            <w:tcBorders>
              <w:top w:val="single" w:sz="4" w:space="0" w:color="000000"/>
              <w:left w:val="nil"/>
              <w:bottom w:val="single" w:sz="4" w:space="0" w:color="000000"/>
              <w:right w:val="single" w:sz="4" w:space="0" w:color="000000"/>
            </w:tcBorders>
            <w:shd w:val="clear" w:color="auto" w:fill="auto"/>
            <w:vAlign w:val="center"/>
            <w:hideMark/>
          </w:tcPr>
          <w:p w14:paraId="7224A61B" w14:textId="77777777" w:rsidR="00EB07D5" w:rsidRPr="000D4433" w:rsidRDefault="00EB07D5" w:rsidP="008D3105">
            <w:pPr>
              <w:spacing w:after="0" w:line="240" w:lineRule="auto"/>
              <w:jc w:val="center"/>
              <w:rPr>
                <w:rFonts w:ascii="Times New Roman" w:eastAsia="Times New Roman" w:hAnsi="Times New Roman" w:cs="Times New Roman"/>
                <w:b/>
                <w:bCs/>
                <w:color w:val="000000"/>
                <w:sz w:val="24"/>
                <w:szCs w:val="24"/>
                <w:lang w:eastAsia="lt-LT"/>
              </w:rPr>
            </w:pPr>
            <w:r w:rsidRPr="000D4433">
              <w:rPr>
                <w:rFonts w:ascii="Times New Roman" w:eastAsia="Times New Roman" w:hAnsi="Times New Roman" w:cs="Times New Roman"/>
                <w:b/>
                <w:bCs/>
                <w:color w:val="000000"/>
                <w:sz w:val="24"/>
                <w:szCs w:val="24"/>
                <w:lang w:eastAsia="lt-LT"/>
              </w:rPr>
              <w:t>Modernizavimo lėšos</w:t>
            </w:r>
          </w:p>
        </w:tc>
        <w:tc>
          <w:tcPr>
            <w:tcW w:w="1236" w:type="dxa"/>
            <w:tcBorders>
              <w:top w:val="single" w:sz="4" w:space="0" w:color="000000"/>
              <w:left w:val="nil"/>
              <w:bottom w:val="single" w:sz="4" w:space="0" w:color="000000"/>
              <w:right w:val="single" w:sz="4" w:space="0" w:color="000000"/>
            </w:tcBorders>
            <w:shd w:val="clear" w:color="auto" w:fill="auto"/>
            <w:noWrap/>
            <w:vAlign w:val="center"/>
            <w:hideMark/>
          </w:tcPr>
          <w:p w14:paraId="0305616F" w14:textId="77777777" w:rsidR="00EB07D5" w:rsidRPr="000D4433" w:rsidRDefault="00EB07D5" w:rsidP="008D3105">
            <w:pPr>
              <w:spacing w:after="0" w:line="240" w:lineRule="auto"/>
              <w:jc w:val="center"/>
              <w:rPr>
                <w:rFonts w:ascii="Times New Roman" w:eastAsia="Times New Roman" w:hAnsi="Times New Roman" w:cs="Times New Roman"/>
                <w:b/>
                <w:bCs/>
                <w:color w:val="000000"/>
                <w:sz w:val="24"/>
                <w:szCs w:val="24"/>
                <w:lang w:eastAsia="lt-LT"/>
              </w:rPr>
            </w:pPr>
            <w:r w:rsidRPr="000D4433">
              <w:rPr>
                <w:rFonts w:ascii="Times New Roman" w:eastAsia="Times New Roman" w:hAnsi="Times New Roman" w:cs="Times New Roman"/>
                <w:b/>
                <w:bCs/>
                <w:color w:val="000000"/>
                <w:sz w:val="24"/>
                <w:szCs w:val="24"/>
                <w:lang w:eastAsia="lt-LT"/>
              </w:rPr>
              <w:t>Iš viso</w:t>
            </w:r>
          </w:p>
        </w:tc>
        <w:tc>
          <w:tcPr>
            <w:tcW w:w="962" w:type="dxa"/>
            <w:gridSpan w:val="5"/>
            <w:tcBorders>
              <w:top w:val="nil"/>
              <w:left w:val="nil"/>
              <w:bottom w:val="nil"/>
              <w:right w:val="nil"/>
            </w:tcBorders>
            <w:shd w:val="clear" w:color="auto" w:fill="auto"/>
            <w:noWrap/>
            <w:vAlign w:val="bottom"/>
            <w:hideMark/>
          </w:tcPr>
          <w:p w14:paraId="00778A1D" w14:textId="77777777" w:rsidR="00EB07D5" w:rsidRPr="000D4433" w:rsidRDefault="00EB07D5" w:rsidP="008D3105">
            <w:pPr>
              <w:spacing w:after="0" w:line="240" w:lineRule="auto"/>
              <w:rPr>
                <w:rFonts w:ascii="Times New Roman" w:eastAsia="Times New Roman" w:hAnsi="Times New Roman" w:cs="Times New Roman"/>
                <w:color w:val="000000"/>
                <w:sz w:val="24"/>
                <w:szCs w:val="24"/>
                <w:lang w:eastAsia="lt-LT"/>
              </w:rPr>
            </w:pPr>
          </w:p>
        </w:tc>
      </w:tr>
      <w:tr w:rsidR="00EB07D5" w:rsidRPr="000D4433" w14:paraId="1924C25B" w14:textId="77777777" w:rsidTr="004D0336">
        <w:trPr>
          <w:gridAfter w:val="1"/>
          <w:wAfter w:w="770"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center"/>
            <w:hideMark/>
          </w:tcPr>
          <w:p w14:paraId="0B234484"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w:t>
            </w:r>
          </w:p>
        </w:tc>
        <w:tc>
          <w:tcPr>
            <w:tcW w:w="4310" w:type="dxa"/>
            <w:gridSpan w:val="5"/>
            <w:tcBorders>
              <w:top w:val="nil"/>
              <w:left w:val="nil"/>
              <w:bottom w:val="single" w:sz="4" w:space="0" w:color="000000"/>
              <w:right w:val="single" w:sz="4" w:space="0" w:color="000000"/>
            </w:tcBorders>
            <w:shd w:val="clear" w:color="auto" w:fill="auto"/>
            <w:vAlign w:val="center"/>
            <w:hideMark/>
          </w:tcPr>
          <w:p w14:paraId="630828E4" w14:textId="77777777" w:rsidR="00EB07D5" w:rsidRPr="000D4433" w:rsidRDefault="00EB07D5" w:rsidP="008D310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xml:space="preserve">IKT </w:t>
            </w:r>
          </w:p>
        </w:tc>
        <w:tc>
          <w:tcPr>
            <w:tcW w:w="1607" w:type="dxa"/>
            <w:gridSpan w:val="3"/>
            <w:tcBorders>
              <w:top w:val="nil"/>
              <w:left w:val="nil"/>
              <w:bottom w:val="single" w:sz="4" w:space="0" w:color="000000"/>
              <w:right w:val="single" w:sz="4" w:space="0" w:color="000000"/>
            </w:tcBorders>
            <w:shd w:val="clear" w:color="auto" w:fill="auto"/>
            <w:noWrap/>
            <w:vAlign w:val="center"/>
            <w:hideMark/>
          </w:tcPr>
          <w:p w14:paraId="15D8694D"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14966,58</w:t>
            </w:r>
          </w:p>
        </w:tc>
        <w:tc>
          <w:tcPr>
            <w:tcW w:w="1843" w:type="dxa"/>
            <w:gridSpan w:val="4"/>
            <w:tcBorders>
              <w:top w:val="nil"/>
              <w:left w:val="nil"/>
              <w:bottom w:val="single" w:sz="4" w:space="0" w:color="000000"/>
              <w:right w:val="single" w:sz="4" w:space="0" w:color="000000"/>
            </w:tcBorders>
            <w:shd w:val="clear" w:color="auto" w:fill="auto"/>
            <w:noWrap/>
            <w:vAlign w:val="center"/>
            <w:hideMark/>
          </w:tcPr>
          <w:p w14:paraId="2A4C7B07"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39532,70</w:t>
            </w:r>
          </w:p>
        </w:tc>
        <w:tc>
          <w:tcPr>
            <w:tcW w:w="1236" w:type="dxa"/>
            <w:tcBorders>
              <w:top w:val="nil"/>
              <w:left w:val="nil"/>
              <w:bottom w:val="single" w:sz="4" w:space="0" w:color="000000"/>
              <w:right w:val="single" w:sz="4" w:space="0" w:color="000000"/>
            </w:tcBorders>
            <w:shd w:val="clear" w:color="auto" w:fill="auto"/>
            <w:noWrap/>
            <w:vAlign w:val="center"/>
            <w:hideMark/>
          </w:tcPr>
          <w:p w14:paraId="53187D08"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54499,28</w:t>
            </w:r>
          </w:p>
        </w:tc>
        <w:tc>
          <w:tcPr>
            <w:tcW w:w="962" w:type="dxa"/>
            <w:gridSpan w:val="5"/>
            <w:tcBorders>
              <w:top w:val="nil"/>
              <w:left w:val="nil"/>
              <w:bottom w:val="nil"/>
              <w:right w:val="nil"/>
            </w:tcBorders>
            <w:shd w:val="clear" w:color="auto" w:fill="auto"/>
            <w:noWrap/>
            <w:vAlign w:val="center"/>
            <w:hideMark/>
          </w:tcPr>
          <w:p w14:paraId="6D816C4D" w14:textId="77777777" w:rsidR="00EB07D5" w:rsidRPr="000D4433" w:rsidRDefault="00EB07D5" w:rsidP="008D3105">
            <w:pPr>
              <w:spacing w:after="0" w:line="240" w:lineRule="auto"/>
              <w:rPr>
                <w:rFonts w:ascii="Times New Roman" w:eastAsia="Times New Roman" w:hAnsi="Times New Roman" w:cs="Times New Roman"/>
                <w:color w:val="000000"/>
                <w:sz w:val="24"/>
                <w:szCs w:val="24"/>
                <w:lang w:eastAsia="lt-LT"/>
              </w:rPr>
            </w:pPr>
          </w:p>
        </w:tc>
      </w:tr>
      <w:tr w:rsidR="00EB07D5" w:rsidRPr="000D4433" w14:paraId="4A256E68" w14:textId="77777777" w:rsidTr="004D0336">
        <w:trPr>
          <w:gridAfter w:val="1"/>
          <w:wAfter w:w="770"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center"/>
            <w:hideMark/>
          </w:tcPr>
          <w:p w14:paraId="3240E49E"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2.</w:t>
            </w:r>
          </w:p>
        </w:tc>
        <w:tc>
          <w:tcPr>
            <w:tcW w:w="4310" w:type="dxa"/>
            <w:gridSpan w:val="5"/>
            <w:tcBorders>
              <w:top w:val="nil"/>
              <w:left w:val="nil"/>
              <w:bottom w:val="single" w:sz="4" w:space="0" w:color="000000"/>
              <w:right w:val="single" w:sz="4" w:space="0" w:color="000000"/>
            </w:tcBorders>
            <w:shd w:val="clear" w:color="auto" w:fill="auto"/>
            <w:vAlign w:val="center"/>
            <w:hideMark/>
          </w:tcPr>
          <w:p w14:paraId="7E8F46C7" w14:textId="77777777" w:rsidR="00EB07D5" w:rsidRPr="000D4433" w:rsidRDefault="00EB07D5" w:rsidP="008D310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Programinė kompiuterinė įranga</w:t>
            </w:r>
          </w:p>
        </w:tc>
        <w:tc>
          <w:tcPr>
            <w:tcW w:w="1607" w:type="dxa"/>
            <w:gridSpan w:val="3"/>
            <w:tcBorders>
              <w:top w:val="nil"/>
              <w:left w:val="nil"/>
              <w:bottom w:val="single" w:sz="4" w:space="0" w:color="000000"/>
              <w:right w:val="single" w:sz="4" w:space="0" w:color="000000"/>
            </w:tcBorders>
            <w:shd w:val="clear" w:color="auto" w:fill="auto"/>
            <w:noWrap/>
            <w:vAlign w:val="center"/>
            <w:hideMark/>
          </w:tcPr>
          <w:p w14:paraId="352B4CB1"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tc>
        <w:tc>
          <w:tcPr>
            <w:tcW w:w="1843" w:type="dxa"/>
            <w:gridSpan w:val="4"/>
            <w:tcBorders>
              <w:top w:val="nil"/>
              <w:left w:val="nil"/>
              <w:bottom w:val="single" w:sz="4" w:space="0" w:color="000000"/>
              <w:right w:val="single" w:sz="4" w:space="0" w:color="000000"/>
            </w:tcBorders>
            <w:shd w:val="clear" w:color="auto" w:fill="auto"/>
            <w:noWrap/>
            <w:vAlign w:val="center"/>
            <w:hideMark/>
          </w:tcPr>
          <w:p w14:paraId="592A044E"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27212,90</w:t>
            </w:r>
          </w:p>
        </w:tc>
        <w:tc>
          <w:tcPr>
            <w:tcW w:w="1236" w:type="dxa"/>
            <w:tcBorders>
              <w:top w:val="nil"/>
              <w:left w:val="nil"/>
              <w:bottom w:val="single" w:sz="4" w:space="0" w:color="000000"/>
              <w:right w:val="single" w:sz="4" w:space="0" w:color="000000"/>
            </w:tcBorders>
            <w:shd w:val="clear" w:color="auto" w:fill="auto"/>
            <w:noWrap/>
            <w:vAlign w:val="center"/>
            <w:hideMark/>
          </w:tcPr>
          <w:p w14:paraId="3BF414A7"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27212,90</w:t>
            </w:r>
          </w:p>
        </w:tc>
        <w:tc>
          <w:tcPr>
            <w:tcW w:w="962" w:type="dxa"/>
            <w:gridSpan w:val="5"/>
            <w:tcBorders>
              <w:top w:val="nil"/>
              <w:left w:val="nil"/>
              <w:bottom w:val="nil"/>
              <w:right w:val="nil"/>
            </w:tcBorders>
            <w:shd w:val="clear" w:color="auto" w:fill="auto"/>
            <w:noWrap/>
            <w:vAlign w:val="center"/>
            <w:hideMark/>
          </w:tcPr>
          <w:p w14:paraId="1DC92F39" w14:textId="77777777" w:rsidR="00EB07D5" w:rsidRPr="000D4433" w:rsidRDefault="00EB07D5" w:rsidP="008D3105">
            <w:pPr>
              <w:spacing w:after="0" w:line="240" w:lineRule="auto"/>
              <w:rPr>
                <w:rFonts w:ascii="Times New Roman" w:eastAsia="Times New Roman" w:hAnsi="Times New Roman" w:cs="Times New Roman"/>
                <w:color w:val="000000"/>
                <w:sz w:val="24"/>
                <w:szCs w:val="24"/>
                <w:lang w:eastAsia="lt-LT"/>
              </w:rPr>
            </w:pPr>
          </w:p>
        </w:tc>
      </w:tr>
      <w:tr w:rsidR="00EB07D5" w:rsidRPr="000D4433" w14:paraId="13DF9024" w14:textId="77777777" w:rsidTr="004D0336">
        <w:trPr>
          <w:gridAfter w:val="1"/>
          <w:wAfter w:w="770"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center"/>
            <w:hideMark/>
          </w:tcPr>
          <w:p w14:paraId="19095750"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3.</w:t>
            </w:r>
          </w:p>
        </w:tc>
        <w:tc>
          <w:tcPr>
            <w:tcW w:w="4310" w:type="dxa"/>
            <w:gridSpan w:val="5"/>
            <w:tcBorders>
              <w:top w:val="nil"/>
              <w:left w:val="nil"/>
              <w:bottom w:val="single" w:sz="4" w:space="0" w:color="000000"/>
              <w:right w:val="single" w:sz="4" w:space="0" w:color="000000"/>
            </w:tcBorders>
            <w:shd w:val="clear" w:color="auto" w:fill="auto"/>
            <w:noWrap/>
            <w:vAlign w:val="bottom"/>
            <w:hideMark/>
          </w:tcPr>
          <w:p w14:paraId="16674F23" w14:textId="77777777" w:rsidR="00EB07D5" w:rsidRPr="000D4433" w:rsidRDefault="00EB07D5" w:rsidP="008D310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Baldai</w:t>
            </w:r>
          </w:p>
        </w:tc>
        <w:tc>
          <w:tcPr>
            <w:tcW w:w="1607" w:type="dxa"/>
            <w:gridSpan w:val="3"/>
            <w:tcBorders>
              <w:top w:val="nil"/>
              <w:left w:val="nil"/>
              <w:bottom w:val="single" w:sz="4" w:space="0" w:color="000000"/>
              <w:right w:val="single" w:sz="4" w:space="0" w:color="000000"/>
            </w:tcBorders>
            <w:shd w:val="clear" w:color="auto" w:fill="auto"/>
            <w:noWrap/>
            <w:vAlign w:val="bottom"/>
            <w:hideMark/>
          </w:tcPr>
          <w:p w14:paraId="6ADD98FA"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3808,20</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14:paraId="52428F07"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15457,75</w:t>
            </w:r>
          </w:p>
        </w:tc>
        <w:tc>
          <w:tcPr>
            <w:tcW w:w="1236" w:type="dxa"/>
            <w:tcBorders>
              <w:top w:val="nil"/>
              <w:left w:val="nil"/>
              <w:bottom w:val="single" w:sz="4" w:space="0" w:color="000000"/>
              <w:right w:val="single" w:sz="4" w:space="0" w:color="000000"/>
            </w:tcBorders>
            <w:shd w:val="clear" w:color="auto" w:fill="auto"/>
            <w:noWrap/>
            <w:vAlign w:val="center"/>
            <w:hideMark/>
          </w:tcPr>
          <w:p w14:paraId="5E75E212"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19265,95</w:t>
            </w:r>
          </w:p>
        </w:tc>
        <w:tc>
          <w:tcPr>
            <w:tcW w:w="962" w:type="dxa"/>
            <w:gridSpan w:val="5"/>
            <w:tcBorders>
              <w:top w:val="nil"/>
              <w:left w:val="nil"/>
              <w:bottom w:val="nil"/>
              <w:right w:val="nil"/>
            </w:tcBorders>
            <w:shd w:val="clear" w:color="auto" w:fill="auto"/>
            <w:noWrap/>
            <w:vAlign w:val="bottom"/>
            <w:hideMark/>
          </w:tcPr>
          <w:p w14:paraId="6B6EC745" w14:textId="77777777" w:rsidR="00EB07D5" w:rsidRPr="000D4433" w:rsidRDefault="00EB07D5" w:rsidP="008D3105">
            <w:pPr>
              <w:spacing w:after="0" w:line="240" w:lineRule="auto"/>
              <w:rPr>
                <w:rFonts w:ascii="Times New Roman" w:eastAsia="Times New Roman" w:hAnsi="Times New Roman" w:cs="Times New Roman"/>
                <w:color w:val="000000"/>
                <w:sz w:val="24"/>
                <w:szCs w:val="24"/>
                <w:lang w:eastAsia="lt-LT"/>
              </w:rPr>
            </w:pPr>
          </w:p>
        </w:tc>
      </w:tr>
      <w:tr w:rsidR="00EB07D5" w:rsidRPr="000D4433" w14:paraId="19B7C1F4" w14:textId="77777777" w:rsidTr="004D0336">
        <w:trPr>
          <w:gridAfter w:val="1"/>
          <w:wAfter w:w="770"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center"/>
            <w:hideMark/>
          </w:tcPr>
          <w:p w14:paraId="02A9621D"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4.</w:t>
            </w:r>
          </w:p>
        </w:tc>
        <w:tc>
          <w:tcPr>
            <w:tcW w:w="4310" w:type="dxa"/>
            <w:gridSpan w:val="5"/>
            <w:tcBorders>
              <w:top w:val="nil"/>
              <w:left w:val="nil"/>
              <w:bottom w:val="single" w:sz="4" w:space="0" w:color="000000"/>
              <w:right w:val="single" w:sz="4" w:space="0" w:color="000000"/>
            </w:tcBorders>
            <w:shd w:val="clear" w:color="auto" w:fill="auto"/>
            <w:noWrap/>
            <w:vAlign w:val="bottom"/>
            <w:hideMark/>
          </w:tcPr>
          <w:p w14:paraId="3725AC61" w14:textId="0E9CA84A" w:rsidR="00EB07D5" w:rsidRPr="000D4433" w:rsidRDefault="00EB07D5" w:rsidP="008D310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Vadovėliai, knygos, grožinė literat</w:t>
            </w:r>
            <w:r>
              <w:rPr>
                <w:rFonts w:ascii="Times New Roman" w:eastAsia="Times New Roman" w:hAnsi="Times New Roman" w:cs="Times New Roman"/>
                <w:color w:val="000000"/>
                <w:sz w:val="24"/>
                <w:szCs w:val="24"/>
                <w:lang w:eastAsia="lt-LT"/>
              </w:rPr>
              <w:t>ū</w:t>
            </w:r>
            <w:r w:rsidRPr="000D4433">
              <w:rPr>
                <w:rFonts w:ascii="Times New Roman" w:eastAsia="Times New Roman" w:hAnsi="Times New Roman" w:cs="Times New Roman"/>
                <w:color w:val="000000"/>
                <w:sz w:val="24"/>
                <w:szCs w:val="24"/>
                <w:lang w:eastAsia="lt-LT"/>
              </w:rPr>
              <w:t>ra</w:t>
            </w:r>
          </w:p>
        </w:tc>
        <w:tc>
          <w:tcPr>
            <w:tcW w:w="1607" w:type="dxa"/>
            <w:gridSpan w:val="3"/>
            <w:tcBorders>
              <w:top w:val="nil"/>
              <w:left w:val="nil"/>
              <w:bottom w:val="single" w:sz="4" w:space="0" w:color="000000"/>
              <w:right w:val="single" w:sz="4" w:space="0" w:color="000000"/>
            </w:tcBorders>
            <w:shd w:val="clear" w:color="auto" w:fill="auto"/>
            <w:noWrap/>
            <w:vAlign w:val="bottom"/>
            <w:hideMark/>
          </w:tcPr>
          <w:p w14:paraId="0CDB08C5"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p w14:paraId="76925BF0" w14:textId="338EEB06"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1067,33</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14:paraId="67DDEB30"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tc>
        <w:tc>
          <w:tcPr>
            <w:tcW w:w="1236" w:type="dxa"/>
            <w:tcBorders>
              <w:top w:val="nil"/>
              <w:left w:val="nil"/>
              <w:bottom w:val="single" w:sz="4" w:space="0" w:color="000000"/>
              <w:right w:val="single" w:sz="4" w:space="0" w:color="000000"/>
            </w:tcBorders>
            <w:shd w:val="clear" w:color="auto" w:fill="auto"/>
            <w:noWrap/>
            <w:vAlign w:val="center"/>
            <w:hideMark/>
          </w:tcPr>
          <w:p w14:paraId="47948AF2"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1067,33</w:t>
            </w:r>
          </w:p>
        </w:tc>
        <w:tc>
          <w:tcPr>
            <w:tcW w:w="962" w:type="dxa"/>
            <w:gridSpan w:val="5"/>
            <w:tcBorders>
              <w:top w:val="nil"/>
              <w:left w:val="nil"/>
              <w:bottom w:val="nil"/>
              <w:right w:val="nil"/>
            </w:tcBorders>
            <w:shd w:val="clear" w:color="auto" w:fill="auto"/>
            <w:noWrap/>
            <w:vAlign w:val="bottom"/>
            <w:hideMark/>
          </w:tcPr>
          <w:p w14:paraId="28A33F15" w14:textId="77777777" w:rsidR="00EB07D5" w:rsidRPr="000D4433" w:rsidRDefault="00EB07D5" w:rsidP="008D3105">
            <w:pPr>
              <w:spacing w:after="0" w:line="240" w:lineRule="auto"/>
              <w:rPr>
                <w:rFonts w:ascii="Times New Roman" w:eastAsia="Times New Roman" w:hAnsi="Times New Roman" w:cs="Times New Roman"/>
                <w:color w:val="000000"/>
                <w:sz w:val="24"/>
                <w:szCs w:val="24"/>
                <w:lang w:eastAsia="lt-LT"/>
              </w:rPr>
            </w:pPr>
          </w:p>
        </w:tc>
      </w:tr>
      <w:tr w:rsidR="00EB07D5" w:rsidRPr="000D4433" w14:paraId="37FFDDA3" w14:textId="77777777" w:rsidTr="004D0336">
        <w:trPr>
          <w:gridAfter w:val="1"/>
          <w:wAfter w:w="770"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center"/>
            <w:hideMark/>
          </w:tcPr>
          <w:p w14:paraId="39985F65"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5.</w:t>
            </w:r>
          </w:p>
        </w:tc>
        <w:tc>
          <w:tcPr>
            <w:tcW w:w="4310" w:type="dxa"/>
            <w:gridSpan w:val="5"/>
            <w:tcBorders>
              <w:top w:val="nil"/>
              <w:left w:val="nil"/>
              <w:bottom w:val="single" w:sz="4" w:space="0" w:color="000000"/>
              <w:right w:val="single" w:sz="4" w:space="0" w:color="000000"/>
            </w:tcBorders>
            <w:shd w:val="clear" w:color="auto" w:fill="auto"/>
            <w:noWrap/>
            <w:vAlign w:val="bottom"/>
            <w:hideMark/>
          </w:tcPr>
          <w:p w14:paraId="2590708C" w14:textId="77777777" w:rsidR="00EB07D5" w:rsidRPr="000D4433" w:rsidRDefault="00EB07D5" w:rsidP="008D310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xml:space="preserve">Priemonės </w:t>
            </w:r>
            <w:proofErr w:type="spellStart"/>
            <w:r w:rsidRPr="000D4433">
              <w:rPr>
                <w:rFonts w:ascii="Times New Roman" w:eastAsia="Times New Roman" w:hAnsi="Times New Roman" w:cs="Times New Roman"/>
                <w:color w:val="000000"/>
                <w:sz w:val="24"/>
                <w:szCs w:val="24"/>
                <w:lang w:eastAsia="lt-LT"/>
              </w:rPr>
              <w:t>robotikos</w:t>
            </w:r>
            <w:proofErr w:type="spellEnd"/>
            <w:r w:rsidRPr="000D4433">
              <w:rPr>
                <w:rFonts w:ascii="Times New Roman" w:eastAsia="Times New Roman" w:hAnsi="Times New Roman" w:cs="Times New Roman"/>
                <w:color w:val="000000"/>
                <w:sz w:val="24"/>
                <w:szCs w:val="24"/>
                <w:lang w:eastAsia="lt-LT"/>
              </w:rPr>
              <w:t>, IT laboratorijoms</w:t>
            </w:r>
          </w:p>
        </w:tc>
        <w:tc>
          <w:tcPr>
            <w:tcW w:w="1607" w:type="dxa"/>
            <w:gridSpan w:val="3"/>
            <w:tcBorders>
              <w:top w:val="nil"/>
              <w:left w:val="nil"/>
              <w:bottom w:val="single" w:sz="4" w:space="0" w:color="000000"/>
              <w:right w:val="single" w:sz="4" w:space="0" w:color="000000"/>
            </w:tcBorders>
            <w:shd w:val="clear" w:color="auto" w:fill="auto"/>
            <w:noWrap/>
            <w:vAlign w:val="bottom"/>
            <w:hideMark/>
          </w:tcPr>
          <w:p w14:paraId="29E55C86"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14:paraId="5F1B50B4"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54763,40</w:t>
            </w:r>
          </w:p>
        </w:tc>
        <w:tc>
          <w:tcPr>
            <w:tcW w:w="1236" w:type="dxa"/>
            <w:tcBorders>
              <w:top w:val="nil"/>
              <w:left w:val="nil"/>
              <w:bottom w:val="single" w:sz="4" w:space="0" w:color="000000"/>
              <w:right w:val="single" w:sz="4" w:space="0" w:color="000000"/>
            </w:tcBorders>
            <w:shd w:val="clear" w:color="auto" w:fill="auto"/>
            <w:noWrap/>
            <w:vAlign w:val="center"/>
            <w:hideMark/>
          </w:tcPr>
          <w:p w14:paraId="35F3E2EE"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54763,40</w:t>
            </w:r>
          </w:p>
        </w:tc>
        <w:tc>
          <w:tcPr>
            <w:tcW w:w="962" w:type="dxa"/>
            <w:gridSpan w:val="5"/>
            <w:tcBorders>
              <w:top w:val="nil"/>
              <w:left w:val="nil"/>
              <w:bottom w:val="nil"/>
              <w:right w:val="nil"/>
            </w:tcBorders>
            <w:shd w:val="clear" w:color="auto" w:fill="auto"/>
            <w:noWrap/>
            <w:vAlign w:val="bottom"/>
            <w:hideMark/>
          </w:tcPr>
          <w:p w14:paraId="6855A09F" w14:textId="77777777" w:rsidR="00EB07D5" w:rsidRPr="000D4433" w:rsidRDefault="00EB07D5" w:rsidP="008D3105">
            <w:pPr>
              <w:spacing w:after="0" w:line="240" w:lineRule="auto"/>
              <w:rPr>
                <w:rFonts w:ascii="Times New Roman" w:eastAsia="Times New Roman" w:hAnsi="Times New Roman" w:cs="Times New Roman"/>
                <w:color w:val="000000"/>
                <w:sz w:val="24"/>
                <w:szCs w:val="24"/>
                <w:lang w:eastAsia="lt-LT"/>
              </w:rPr>
            </w:pPr>
          </w:p>
        </w:tc>
      </w:tr>
      <w:tr w:rsidR="00EB07D5" w:rsidRPr="000D4433" w14:paraId="41FD5DEB" w14:textId="77777777" w:rsidTr="004D0336">
        <w:trPr>
          <w:gridAfter w:val="1"/>
          <w:wAfter w:w="770"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center"/>
            <w:hideMark/>
          </w:tcPr>
          <w:p w14:paraId="6DE682F0"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6.</w:t>
            </w:r>
          </w:p>
        </w:tc>
        <w:tc>
          <w:tcPr>
            <w:tcW w:w="4310" w:type="dxa"/>
            <w:gridSpan w:val="5"/>
            <w:tcBorders>
              <w:top w:val="nil"/>
              <w:left w:val="nil"/>
              <w:bottom w:val="single" w:sz="4" w:space="0" w:color="000000"/>
              <w:right w:val="single" w:sz="4" w:space="0" w:color="000000"/>
            </w:tcBorders>
            <w:shd w:val="clear" w:color="auto" w:fill="auto"/>
            <w:noWrap/>
            <w:vAlign w:val="bottom"/>
            <w:hideMark/>
          </w:tcPr>
          <w:p w14:paraId="3F3A3164" w14:textId="77777777" w:rsidR="00EB07D5" w:rsidRPr="000D4433" w:rsidRDefault="00EB07D5" w:rsidP="008D310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Priemonės biologijos pamokoms</w:t>
            </w:r>
          </w:p>
        </w:tc>
        <w:tc>
          <w:tcPr>
            <w:tcW w:w="1607" w:type="dxa"/>
            <w:gridSpan w:val="3"/>
            <w:tcBorders>
              <w:top w:val="nil"/>
              <w:left w:val="nil"/>
              <w:bottom w:val="single" w:sz="4" w:space="0" w:color="000000"/>
              <w:right w:val="single" w:sz="4" w:space="0" w:color="000000"/>
            </w:tcBorders>
            <w:shd w:val="clear" w:color="auto" w:fill="auto"/>
            <w:noWrap/>
            <w:vAlign w:val="bottom"/>
            <w:hideMark/>
          </w:tcPr>
          <w:p w14:paraId="3E9B0843"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14:paraId="5C98BC71"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6143,39</w:t>
            </w:r>
          </w:p>
        </w:tc>
        <w:tc>
          <w:tcPr>
            <w:tcW w:w="1236" w:type="dxa"/>
            <w:tcBorders>
              <w:top w:val="nil"/>
              <w:left w:val="nil"/>
              <w:bottom w:val="single" w:sz="4" w:space="0" w:color="000000"/>
              <w:right w:val="single" w:sz="4" w:space="0" w:color="000000"/>
            </w:tcBorders>
            <w:shd w:val="clear" w:color="auto" w:fill="auto"/>
            <w:noWrap/>
            <w:vAlign w:val="center"/>
            <w:hideMark/>
          </w:tcPr>
          <w:p w14:paraId="6A822D8A"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6143,39</w:t>
            </w:r>
          </w:p>
        </w:tc>
        <w:tc>
          <w:tcPr>
            <w:tcW w:w="962" w:type="dxa"/>
            <w:gridSpan w:val="5"/>
            <w:tcBorders>
              <w:top w:val="nil"/>
              <w:left w:val="nil"/>
              <w:bottom w:val="nil"/>
              <w:right w:val="nil"/>
            </w:tcBorders>
            <w:shd w:val="clear" w:color="auto" w:fill="auto"/>
            <w:noWrap/>
            <w:vAlign w:val="bottom"/>
            <w:hideMark/>
          </w:tcPr>
          <w:p w14:paraId="1F19F5F4" w14:textId="77777777" w:rsidR="00EB07D5" w:rsidRPr="000D4433" w:rsidRDefault="00EB07D5" w:rsidP="008D3105">
            <w:pPr>
              <w:spacing w:after="0" w:line="240" w:lineRule="auto"/>
              <w:rPr>
                <w:rFonts w:ascii="Times New Roman" w:eastAsia="Times New Roman" w:hAnsi="Times New Roman" w:cs="Times New Roman"/>
                <w:color w:val="000000"/>
                <w:sz w:val="24"/>
                <w:szCs w:val="24"/>
                <w:lang w:eastAsia="lt-LT"/>
              </w:rPr>
            </w:pPr>
          </w:p>
        </w:tc>
      </w:tr>
      <w:tr w:rsidR="00EB07D5" w:rsidRPr="000D4433" w14:paraId="38761544" w14:textId="77777777" w:rsidTr="004D0336">
        <w:trPr>
          <w:gridAfter w:val="1"/>
          <w:wAfter w:w="770"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center"/>
            <w:hideMark/>
          </w:tcPr>
          <w:p w14:paraId="3008D6C4"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7.</w:t>
            </w:r>
          </w:p>
        </w:tc>
        <w:tc>
          <w:tcPr>
            <w:tcW w:w="4310" w:type="dxa"/>
            <w:gridSpan w:val="5"/>
            <w:tcBorders>
              <w:top w:val="nil"/>
              <w:left w:val="nil"/>
              <w:bottom w:val="single" w:sz="4" w:space="0" w:color="000000"/>
              <w:right w:val="single" w:sz="4" w:space="0" w:color="000000"/>
            </w:tcBorders>
            <w:shd w:val="clear" w:color="auto" w:fill="auto"/>
            <w:noWrap/>
            <w:vAlign w:val="bottom"/>
            <w:hideMark/>
          </w:tcPr>
          <w:p w14:paraId="5E23E13D" w14:textId="77777777" w:rsidR="00EB07D5" w:rsidRPr="000D4433" w:rsidRDefault="00EB07D5" w:rsidP="008D310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Priemonės chemijos pamokoms</w:t>
            </w:r>
          </w:p>
        </w:tc>
        <w:tc>
          <w:tcPr>
            <w:tcW w:w="1607" w:type="dxa"/>
            <w:gridSpan w:val="3"/>
            <w:tcBorders>
              <w:top w:val="nil"/>
              <w:left w:val="nil"/>
              <w:bottom w:val="single" w:sz="4" w:space="0" w:color="000000"/>
              <w:right w:val="single" w:sz="4" w:space="0" w:color="000000"/>
            </w:tcBorders>
            <w:shd w:val="clear" w:color="auto" w:fill="auto"/>
            <w:noWrap/>
            <w:vAlign w:val="bottom"/>
            <w:hideMark/>
          </w:tcPr>
          <w:p w14:paraId="3576D58E"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p w14:paraId="7B9F4553" w14:textId="1CE5C302"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2292,59</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14:paraId="28337BD0"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16123,89</w:t>
            </w:r>
          </w:p>
        </w:tc>
        <w:tc>
          <w:tcPr>
            <w:tcW w:w="1236" w:type="dxa"/>
            <w:tcBorders>
              <w:top w:val="nil"/>
              <w:left w:val="nil"/>
              <w:bottom w:val="single" w:sz="4" w:space="0" w:color="000000"/>
              <w:right w:val="single" w:sz="4" w:space="0" w:color="000000"/>
            </w:tcBorders>
            <w:shd w:val="clear" w:color="auto" w:fill="auto"/>
            <w:noWrap/>
            <w:vAlign w:val="center"/>
            <w:hideMark/>
          </w:tcPr>
          <w:p w14:paraId="5A219B60"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18416,48</w:t>
            </w:r>
          </w:p>
        </w:tc>
        <w:tc>
          <w:tcPr>
            <w:tcW w:w="962" w:type="dxa"/>
            <w:gridSpan w:val="5"/>
            <w:tcBorders>
              <w:top w:val="nil"/>
              <w:left w:val="nil"/>
              <w:bottom w:val="nil"/>
              <w:right w:val="nil"/>
            </w:tcBorders>
            <w:shd w:val="clear" w:color="auto" w:fill="auto"/>
            <w:noWrap/>
            <w:vAlign w:val="bottom"/>
            <w:hideMark/>
          </w:tcPr>
          <w:p w14:paraId="56529049" w14:textId="77777777" w:rsidR="00EB07D5" w:rsidRPr="000D4433" w:rsidRDefault="00EB07D5" w:rsidP="008D3105">
            <w:pPr>
              <w:spacing w:after="0" w:line="240" w:lineRule="auto"/>
              <w:rPr>
                <w:rFonts w:ascii="Times New Roman" w:eastAsia="Times New Roman" w:hAnsi="Times New Roman" w:cs="Times New Roman"/>
                <w:color w:val="000000"/>
                <w:sz w:val="24"/>
                <w:szCs w:val="24"/>
                <w:lang w:eastAsia="lt-LT"/>
              </w:rPr>
            </w:pPr>
          </w:p>
        </w:tc>
      </w:tr>
      <w:tr w:rsidR="00EB07D5" w:rsidRPr="000D4433" w14:paraId="6BDDEE07" w14:textId="77777777" w:rsidTr="004D0336">
        <w:trPr>
          <w:gridAfter w:val="1"/>
          <w:wAfter w:w="770"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center"/>
            <w:hideMark/>
          </w:tcPr>
          <w:p w14:paraId="251A95E4"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8.</w:t>
            </w:r>
          </w:p>
        </w:tc>
        <w:tc>
          <w:tcPr>
            <w:tcW w:w="4310" w:type="dxa"/>
            <w:gridSpan w:val="5"/>
            <w:tcBorders>
              <w:top w:val="nil"/>
              <w:left w:val="nil"/>
              <w:bottom w:val="single" w:sz="4" w:space="0" w:color="000000"/>
              <w:right w:val="single" w:sz="4" w:space="0" w:color="000000"/>
            </w:tcBorders>
            <w:shd w:val="clear" w:color="auto" w:fill="auto"/>
            <w:noWrap/>
            <w:vAlign w:val="bottom"/>
            <w:hideMark/>
          </w:tcPr>
          <w:p w14:paraId="07F50A8C" w14:textId="77777777" w:rsidR="00EB07D5" w:rsidRPr="000D4433" w:rsidRDefault="00EB07D5" w:rsidP="008D310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Priemonės fizikos pamokoms</w:t>
            </w:r>
          </w:p>
        </w:tc>
        <w:tc>
          <w:tcPr>
            <w:tcW w:w="1607" w:type="dxa"/>
            <w:gridSpan w:val="3"/>
            <w:tcBorders>
              <w:top w:val="nil"/>
              <w:left w:val="nil"/>
              <w:bottom w:val="single" w:sz="4" w:space="0" w:color="000000"/>
              <w:right w:val="single" w:sz="4" w:space="0" w:color="000000"/>
            </w:tcBorders>
            <w:shd w:val="clear" w:color="auto" w:fill="auto"/>
            <w:noWrap/>
            <w:vAlign w:val="bottom"/>
            <w:hideMark/>
          </w:tcPr>
          <w:p w14:paraId="1421A2B8"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14:paraId="696C2689"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35863,81</w:t>
            </w:r>
          </w:p>
        </w:tc>
        <w:tc>
          <w:tcPr>
            <w:tcW w:w="1236" w:type="dxa"/>
            <w:tcBorders>
              <w:top w:val="nil"/>
              <w:left w:val="nil"/>
              <w:bottom w:val="single" w:sz="4" w:space="0" w:color="000000"/>
              <w:right w:val="single" w:sz="4" w:space="0" w:color="000000"/>
            </w:tcBorders>
            <w:shd w:val="clear" w:color="auto" w:fill="auto"/>
            <w:noWrap/>
            <w:vAlign w:val="center"/>
            <w:hideMark/>
          </w:tcPr>
          <w:p w14:paraId="750F50B9"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35863,81</w:t>
            </w:r>
          </w:p>
        </w:tc>
        <w:tc>
          <w:tcPr>
            <w:tcW w:w="962" w:type="dxa"/>
            <w:gridSpan w:val="5"/>
            <w:tcBorders>
              <w:top w:val="nil"/>
              <w:left w:val="nil"/>
              <w:bottom w:val="nil"/>
              <w:right w:val="nil"/>
            </w:tcBorders>
            <w:shd w:val="clear" w:color="auto" w:fill="auto"/>
            <w:noWrap/>
            <w:vAlign w:val="bottom"/>
            <w:hideMark/>
          </w:tcPr>
          <w:p w14:paraId="6798CC2E" w14:textId="77777777" w:rsidR="00EB07D5" w:rsidRPr="000D4433" w:rsidRDefault="00EB07D5" w:rsidP="008D3105">
            <w:pPr>
              <w:spacing w:after="0" w:line="240" w:lineRule="auto"/>
              <w:rPr>
                <w:rFonts w:ascii="Times New Roman" w:eastAsia="Times New Roman" w:hAnsi="Times New Roman" w:cs="Times New Roman"/>
                <w:color w:val="000000"/>
                <w:sz w:val="24"/>
                <w:szCs w:val="24"/>
                <w:lang w:eastAsia="lt-LT"/>
              </w:rPr>
            </w:pPr>
          </w:p>
        </w:tc>
      </w:tr>
      <w:tr w:rsidR="00EB07D5" w:rsidRPr="000D4433" w14:paraId="378012FF" w14:textId="77777777" w:rsidTr="004D0336">
        <w:trPr>
          <w:gridAfter w:val="1"/>
          <w:wAfter w:w="770"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center"/>
            <w:hideMark/>
          </w:tcPr>
          <w:p w14:paraId="3C018345"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9.</w:t>
            </w:r>
          </w:p>
        </w:tc>
        <w:tc>
          <w:tcPr>
            <w:tcW w:w="4310" w:type="dxa"/>
            <w:gridSpan w:val="5"/>
            <w:tcBorders>
              <w:top w:val="nil"/>
              <w:left w:val="nil"/>
              <w:bottom w:val="single" w:sz="4" w:space="0" w:color="000000"/>
              <w:right w:val="single" w:sz="4" w:space="0" w:color="000000"/>
            </w:tcBorders>
            <w:shd w:val="clear" w:color="auto" w:fill="auto"/>
            <w:noWrap/>
            <w:vAlign w:val="bottom"/>
            <w:hideMark/>
          </w:tcPr>
          <w:p w14:paraId="2115CA4E" w14:textId="77777777" w:rsidR="00EB07D5" w:rsidRPr="000D4433" w:rsidRDefault="00EB07D5" w:rsidP="008D310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Priemonės kūno k. pamokoms</w:t>
            </w:r>
          </w:p>
        </w:tc>
        <w:tc>
          <w:tcPr>
            <w:tcW w:w="1607" w:type="dxa"/>
            <w:gridSpan w:val="3"/>
            <w:tcBorders>
              <w:top w:val="nil"/>
              <w:left w:val="nil"/>
              <w:bottom w:val="single" w:sz="4" w:space="0" w:color="000000"/>
              <w:right w:val="single" w:sz="4" w:space="0" w:color="000000"/>
            </w:tcBorders>
            <w:shd w:val="clear" w:color="auto" w:fill="auto"/>
            <w:noWrap/>
            <w:vAlign w:val="bottom"/>
            <w:hideMark/>
          </w:tcPr>
          <w:p w14:paraId="2D1E4508"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p w14:paraId="5B6A0688" w14:textId="7E44B69B"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2149,90</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14:paraId="0D8969A0"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tc>
        <w:tc>
          <w:tcPr>
            <w:tcW w:w="1236" w:type="dxa"/>
            <w:tcBorders>
              <w:top w:val="nil"/>
              <w:left w:val="nil"/>
              <w:bottom w:val="single" w:sz="4" w:space="0" w:color="000000"/>
              <w:right w:val="single" w:sz="4" w:space="0" w:color="000000"/>
            </w:tcBorders>
            <w:shd w:val="clear" w:color="auto" w:fill="auto"/>
            <w:noWrap/>
            <w:vAlign w:val="center"/>
            <w:hideMark/>
          </w:tcPr>
          <w:p w14:paraId="6BA5C6E9"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2149,90</w:t>
            </w:r>
          </w:p>
        </w:tc>
        <w:tc>
          <w:tcPr>
            <w:tcW w:w="962" w:type="dxa"/>
            <w:gridSpan w:val="5"/>
            <w:tcBorders>
              <w:top w:val="nil"/>
              <w:left w:val="nil"/>
              <w:bottom w:val="nil"/>
              <w:right w:val="nil"/>
            </w:tcBorders>
            <w:shd w:val="clear" w:color="auto" w:fill="auto"/>
            <w:noWrap/>
            <w:vAlign w:val="bottom"/>
            <w:hideMark/>
          </w:tcPr>
          <w:p w14:paraId="51CCC3CB" w14:textId="77777777" w:rsidR="00EB07D5" w:rsidRPr="000D4433" w:rsidRDefault="00EB07D5" w:rsidP="008D3105">
            <w:pPr>
              <w:spacing w:after="0" w:line="240" w:lineRule="auto"/>
              <w:rPr>
                <w:rFonts w:ascii="Times New Roman" w:eastAsia="Times New Roman" w:hAnsi="Times New Roman" w:cs="Times New Roman"/>
                <w:color w:val="000000"/>
                <w:sz w:val="24"/>
                <w:szCs w:val="24"/>
                <w:lang w:eastAsia="lt-LT"/>
              </w:rPr>
            </w:pPr>
          </w:p>
        </w:tc>
      </w:tr>
      <w:tr w:rsidR="00EB07D5" w:rsidRPr="000D4433" w14:paraId="5CBAB8D7" w14:textId="77777777" w:rsidTr="004D0336">
        <w:trPr>
          <w:gridAfter w:val="1"/>
          <w:wAfter w:w="770" w:type="dxa"/>
          <w:trHeight w:val="300"/>
        </w:trPr>
        <w:tc>
          <w:tcPr>
            <w:tcW w:w="700" w:type="dxa"/>
            <w:tcBorders>
              <w:top w:val="nil"/>
              <w:left w:val="single" w:sz="4" w:space="0" w:color="000000"/>
              <w:bottom w:val="nil"/>
              <w:right w:val="single" w:sz="4" w:space="0" w:color="000000"/>
            </w:tcBorders>
            <w:shd w:val="clear" w:color="auto" w:fill="auto"/>
            <w:noWrap/>
            <w:vAlign w:val="center"/>
            <w:hideMark/>
          </w:tcPr>
          <w:p w14:paraId="476588B8"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10.</w:t>
            </w:r>
          </w:p>
        </w:tc>
        <w:tc>
          <w:tcPr>
            <w:tcW w:w="4310" w:type="dxa"/>
            <w:gridSpan w:val="5"/>
            <w:tcBorders>
              <w:top w:val="nil"/>
              <w:left w:val="nil"/>
              <w:bottom w:val="nil"/>
              <w:right w:val="single" w:sz="4" w:space="0" w:color="000000"/>
            </w:tcBorders>
            <w:shd w:val="clear" w:color="auto" w:fill="auto"/>
            <w:noWrap/>
            <w:vAlign w:val="bottom"/>
            <w:hideMark/>
          </w:tcPr>
          <w:p w14:paraId="1D3ACAA5" w14:textId="77777777" w:rsidR="00EB07D5" w:rsidRPr="000D4433" w:rsidRDefault="00EB07D5" w:rsidP="008D310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Priemonės ugdymo reikmėms (MK lėšos)</w:t>
            </w:r>
          </w:p>
        </w:tc>
        <w:tc>
          <w:tcPr>
            <w:tcW w:w="1607" w:type="dxa"/>
            <w:gridSpan w:val="3"/>
            <w:tcBorders>
              <w:top w:val="nil"/>
              <w:left w:val="nil"/>
              <w:bottom w:val="nil"/>
              <w:right w:val="single" w:sz="4" w:space="0" w:color="000000"/>
            </w:tcBorders>
            <w:shd w:val="clear" w:color="auto" w:fill="auto"/>
            <w:noWrap/>
            <w:vAlign w:val="bottom"/>
            <w:hideMark/>
          </w:tcPr>
          <w:p w14:paraId="69AED830"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p w14:paraId="18C04FEE" w14:textId="32CFD1C2"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6718,83</w:t>
            </w:r>
          </w:p>
        </w:tc>
        <w:tc>
          <w:tcPr>
            <w:tcW w:w="1843" w:type="dxa"/>
            <w:gridSpan w:val="4"/>
            <w:tcBorders>
              <w:top w:val="nil"/>
              <w:left w:val="nil"/>
              <w:bottom w:val="nil"/>
              <w:right w:val="single" w:sz="4" w:space="0" w:color="000000"/>
            </w:tcBorders>
            <w:shd w:val="clear" w:color="auto" w:fill="auto"/>
            <w:noWrap/>
            <w:vAlign w:val="bottom"/>
            <w:hideMark/>
          </w:tcPr>
          <w:p w14:paraId="24C71FED"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738,10</w:t>
            </w:r>
          </w:p>
        </w:tc>
        <w:tc>
          <w:tcPr>
            <w:tcW w:w="1236" w:type="dxa"/>
            <w:tcBorders>
              <w:top w:val="nil"/>
              <w:left w:val="nil"/>
              <w:bottom w:val="nil"/>
              <w:right w:val="single" w:sz="4" w:space="0" w:color="000000"/>
            </w:tcBorders>
            <w:shd w:val="clear" w:color="auto" w:fill="auto"/>
            <w:noWrap/>
            <w:vAlign w:val="center"/>
            <w:hideMark/>
          </w:tcPr>
          <w:p w14:paraId="06207EFF"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7456,93</w:t>
            </w:r>
          </w:p>
        </w:tc>
        <w:tc>
          <w:tcPr>
            <w:tcW w:w="962" w:type="dxa"/>
            <w:gridSpan w:val="5"/>
            <w:tcBorders>
              <w:top w:val="nil"/>
              <w:left w:val="nil"/>
              <w:bottom w:val="nil"/>
              <w:right w:val="nil"/>
            </w:tcBorders>
            <w:shd w:val="clear" w:color="auto" w:fill="auto"/>
            <w:noWrap/>
            <w:vAlign w:val="bottom"/>
            <w:hideMark/>
          </w:tcPr>
          <w:p w14:paraId="27B4C372" w14:textId="77777777" w:rsidR="00EB07D5" w:rsidRPr="000D4433" w:rsidRDefault="00EB07D5" w:rsidP="008D3105">
            <w:pPr>
              <w:spacing w:after="0" w:line="240" w:lineRule="auto"/>
              <w:rPr>
                <w:rFonts w:ascii="Times New Roman" w:eastAsia="Times New Roman" w:hAnsi="Times New Roman" w:cs="Times New Roman"/>
                <w:color w:val="000000"/>
                <w:sz w:val="24"/>
                <w:szCs w:val="24"/>
                <w:lang w:eastAsia="lt-LT"/>
              </w:rPr>
            </w:pPr>
          </w:p>
        </w:tc>
      </w:tr>
      <w:tr w:rsidR="00EB07D5" w:rsidRPr="000D4433" w14:paraId="0C4EE3C7" w14:textId="77777777" w:rsidTr="004D0336">
        <w:trPr>
          <w:gridAfter w:val="1"/>
          <w:wAfter w:w="770" w:type="dxa"/>
          <w:trHeight w:val="315"/>
        </w:trPr>
        <w:tc>
          <w:tcPr>
            <w:tcW w:w="700"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14:paraId="0251F470"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lastRenderedPageBreak/>
              <w:t>11.</w:t>
            </w:r>
          </w:p>
        </w:tc>
        <w:tc>
          <w:tcPr>
            <w:tcW w:w="4310" w:type="dxa"/>
            <w:gridSpan w:val="5"/>
            <w:tcBorders>
              <w:top w:val="single" w:sz="4" w:space="0" w:color="000000"/>
              <w:left w:val="nil"/>
              <w:bottom w:val="single" w:sz="8" w:space="0" w:color="000000"/>
              <w:right w:val="single" w:sz="4" w:space="0" w:color="000000"/>
            </w:tcBorders>
            <w:shd w:val="clear" w:color="auto" w:fill="auto"/>
            <w:noWrap/>
            <w:vAlign w:val="bottom"/>
            <w:hideMark/>
          </w:tcPr>
          <w:p w14:paraId="1D1B287C" w14:textId="77777777" w:rsidR="00EB07D5" w:rsidRPr="000D4433" w:rsidRDefault="00EB07D5" w:rsidP="008D310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Prekės ūkio reikmėms</w:t>
            </w:r>
          </w:p>
        </w:tc>
        <w:tc>
          <w:tcPr>
            <w:tcW w:w="1607" w:type="dxa"/>
            <w:gridSpan w:val="3"/>
            <w:tcBorders>
              <w:top w:val="single" w:sz="4" w:space="0" w:color="000000"/>
              <w:left w:val="nil"/>
              <w:bottom w:val="single" w:sz="8" w:space="0" w:color="000000"/>
              <w:right w:val="single" w:sz="4" w:space="0" w:color="000000"/>
            </w:tcBorders>
            <w:shd w:val="clear" w:color="auto" w:fill="auto"/>
            <w:noWrap/>
            <w:vAlign w:val="bottom"/>
            <w:hideMark/>
          </w:tcPr>
          <w:p w14:paraId="51EE6F3E"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p w14:paraId="58BDD0B7" w14:textId="006F892F"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9352,48</w:t>
            </w:r>
          </w:p>
        </w:tc>
        <w:tc>
          <w:tcPr>
            <w:tcW w:w="1843" w:type="dxa"/>
            <w:gridSpan w:val="4"/>
            <w:tcBorders>
              <w:top w:val="single" w:sz="4" w:space="0" w:color="000000"/>
              <w:left w:val="nil"/>
              <w:bottom w:val="single" w:sz="8" w:space="0" w:color="000000"/>
              <w:right w:val="single" w:sz="4" w:space="0" w:color="000000"/>
            </w:tcBorders>
            <w:shd w:val="clear" w:color="auto" w:fill="auto"/>
            <w:noWrap/>
            <w:vAlign w:val="bottom"/>
            <w:hideMark/>
          </w:tcPr>
          <w:p w14:paraId="04FCEB3A"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tc>
        <w:tc>
          <w:tcPr>
            <w:tcW w:w="1236" w:type="dxa"/>
            <w:tcBorders>
              <w:top w:val="single" w:sz="4" w:space="0" w:color="000000"/>
              <w:left w:val="nil"/>
              <w:bottom w:val="single" w:sz="8" w:space="0" w:color="000000"/>
              <w:right w:val="single" w:sz="4" w:space="0" w:color="000000"/>
            </w:tcBorders>
            <w:shd w:val="clear" w:color="auto" w:fill="auto"/>
            <w:noWrap/>
            <w:vAlign w:val="center"/>
            <w:hideMark/>
          </w:tcPr>
          <w:p w14:paraId="75D8D560"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9352,48</w:t>
            </w:r>
          </w:p>
        </w:tc>
        <w:tc>
          <w:tcPr>
            <w:tcW w:w="962" w:type="dxa"/>
            <w:gridSpan w:val="5"/>
            <w:tcBorders>
              <w:top w:val="nil"/>
              <w:left w:val="nil"/>
              <w:bottom w:val="nil"/>
              <w:right w:val="nil"/>
            </w:tcBorders>
            <w:shd w:val="clear" w:color="auto" w:fill="auto"/>
            <w:noWrap/>
            <w:vAlign w:val="bottom"/>
            <w:hideMark/>
          </w:tcPr>
          <w:p w14:paraId="1A7EC4C1" w14:textId="77777777" w:rsidR="00EB07D5" w:rsidRPr="000D4433" w:rsidRDefault="00EB07D5" w:rsidP="008D3105">
            <w:pPr>
              <w:spacing w:after="0" w:line="240" w:lineRule="auto"/>
              <w:rPr>
                <w:rFonts w:ascii="Times New Roman" w:eastAsia="Times New Roman" w:hAnsi="Times New Roman" w:cs="Times New Roman"/>
                <w:color w:val="000000"/>
                <w:sz w:val="24"/>
                <w:szCs w:val="24"/>
                <w:lang w:eastAsia="lt-LT"/>
              </w:rPr>
            </w:pPr>
          </w:p>
        </w:tc>
      </w:tr>
      <w:tr w:rsidR="00EB07D5" w:rsidRPr="000D4433" w14:paraId="185272ED" w14:textId="77777777" w:rsidTr="004D0336">
        <w:trPr>
          <w:gridAfter w:val="1"/>
          <w:wAfter w:w="770"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center"/>
            <w:hideMark/>
          </w:tcPr>
          <w:p w14:paraId="4984FD98"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tc>
        <w:tc>
          <w:tcPr>
            <w:tcW w:w="4310" w:type="dxa"/>
            <w:gridSpan w:val="5"/>
            <w:tcBorders>
              <w:top w:val="nil"/>
              <w:left w:val="nil"/>
              <w:bottom w:val="single" w:sz="4" w:space="0" w:color="000000"/>
              <w:right w:val="single" w:sz="4" w:space="0" w:color="000000"/>
            </w:tcBorders>
            <w:shd w:val="clear" w:color="auto" w:fill="auto"/>
            <w:noWrap/>
            <w:vAlign w:val="bottom"/>
            <w:hideMark/>
          </w:tcPr>
          <w:p w14:paraId="0E0181D2" w14:textId="77777777" w:rsidR="00EB07D5" w:rsidRPr="000D4433" w:rsidRDefault="00EB07D5" w:rsidP="008D310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tc>
        <w:tc>
          <w:tcPr>
            <w:tcW w:w="1607" w:type="dxa"/>
            <w:gridSpan w:val="3"/>
            <w:tcBorders>
              <w:top w:val="nil"/>
              <w:left w:val="nil"/>
              <w:bottom w:val="single" w:sz="4" w:space="0" w:color="000000"/>
              <w:right w:val="single" w:sz="4" w:space="0" w:color="000000"/>
            </w:tcBorders>
            <w:shd w:val="clear" w:color="auto" w:fill="auto"/>
            <w:noWrap/>
            <w:vAlign w:val="bottom"/>
            <w:hideMark/>
          </w:tcPr>
          <w:p w14:paraId="32F79265" w14:textId="77777777" w:rsidR="00EB07D5" w:rsidRPr="000D4433" w:rsidRDefault="00EB07D5" w:rsidP="008D310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p w14:paraId="61E685AD" w14:textId="6AFE25A8" w:rsidR="00EB07D5" w:rsidRPr="000D4433" w:rsidRDefault="00EB07D5" w:rsidP="008D3105">
            <w:pPr>
              <w:spacing w:after="0" w:line="240" w:lineRule="auto"/>
              <w:jc w:val="right"/>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40355,91</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14:paraId="63A32FA9" w14:textId="77777777" w:rsidR="00EB07D5" w:rsidRPr="000D4433" w:rsidRDefault="00EB07D5" w:rsidP="008D3105">
            <w:pPr>
              <w:spacing w:after="0" w:line="240" w:lineRule="auto"/>
              <w:jc w:val="right"/>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195835,94</w:t>
            </w:r>
          </w:p>
        </w:tc>
        <w:tc>
          <w:tcPr>
            <w:tcW w:w="1236" w:type="dxa"/>
            <w:tcBorders>
              <w:top w:val="nil"/>
              <w:left w:val="nil"/>
              <w:bottom w:val="single" w:sz="4" w:space="0" w:color="000000"/>
              <w:right w:val="single" w:sz="4" w:space="0" w:color="000000"/>
            </w:tcBorders>
            <w:shd w:val="clear" w:color="auto" w:fill="auto"/>
            <w:noWrap/>
            <w:vAlign w:val="bottom"/>
            <w:hideMark/>
          </w:tcPr>
          <w:p w14:paraId="0668633B" w14:textId="77777777" w:rsidR="00EB07D5" w:rsidRPr="000D4433" w:rsidRDefault="00EB07D5" w:rsidP="008D310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tc>
        <w:tc>
          <w:tcPr>
            <w:tcW w:w="962" w:type="dxa"/>
            <w:gridSpan w:val="5"/>
            <w:tcBorders>
              <w:top w:val="nil"/>
              <w:left w:val="nil"/>
              <w:bottom w:val="nil"/>
              <w:right w:val="nil"/>
            </w:tcBorders>
            <w:shd w:val="clear" w:color="auto" w:fill="auto"/>
            <w:noWrap/>
            <w:vAlign w:val="bottom"/>
            <w:hideMark/>
          </w:tcPr>
          <w:p w14:paraId="6DB37312" w14:textId="77777777" w:rsidR="00EB07D5" w:rsidRPr="000D4433" w:rsidRDefault="00EB07D5" w:rsidP="008D3105">
            <w:pPr>
              <w:spacing w:after="0" w:line="240" w:lineRule="auto"/>
              <w:rPr>
                <w:rFonts w:ascii="Times New Roman" w:eastAsia="Times New Roman" w:hAnsi="Times New Roman" w:cs="Times New Roman"/>
                <w:color w:val="000000"/>
                <w:sz w:val="24"/>
                <w:szCs w:val="24"/>
                <w:lang w:eastAsia="lt-LT"/>
              </w:rPr>
            </w:pPr>
          </w:p>
        </w:tc>
      </w:tr>
      <w:tr w:rsidR="00EB07D5" w:rsidRPr="000D4433" w14:paraId="7CA9F563" w14:textId="77777777" w:rsidTr="004D0336">
        <w:trPr>
          <w:gridAfter w:val="1"/>
          <w:wAfter w:w="770" w:type="dxa"/>
          <w:trHeight w:val="300"/>
        </w:trPr>
        <w:tc>
          <w:tcPr>
            <w:tcW w:w="700" w:type="dxa"/>
            <w:tcBorders>
              <w:top w:val="nil"/>
              <w:left w:val="single" w:sz="4" w:space="0" w:color="000000"/>
              <w:bottom w:val="single" w:sz="4" w:space="0" w:color="000000"/>
              <w:right w:val="single" w:sz="4" w:space="0" w:color="000000"/>
            </w:tcBorders>
            <w:shd w:val="clear" w:color="auto" w:fill="auto"/>
            <w:noWrap/>
            <w:vAlign w:val="center"/>
            <w:hideMark/>
          </w:tcPr>
          <w:p w14:paraId="2E0FAB77" w14:textId="77777777" w:rsidR="00EB07D5" w:rsidRPr="000D4433" w:rsidRDefault="00EB07D5" w:rsidP="008D3105">
            <w:pPr>
              <w:spacing w:after="0" w:line="240" w:lineRule="auto"/>
              <w:jc w:val="center"/>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tc>
        <w:tc>
          <w:tcPr>
            <w:tcW w:w="4310" w:type="dxa"/>
            <w:gridSpan w:val="5"/>
            <w:tcBorders>
              <w:top w:val="nil"/>
              <w:left w:val="nil"/>
              <w:bottom w:val="single" w:sz="4" w:space="0" w:color="000000"/>
              <w:right w:val="single" w:sz="4" w:space="0" w:color="000000"/>
            </w:tcBorders>
            <w:shd w:val="clear" w:color="auto" w:fill="auto"/>
            <w:noWrap/>
            <w:vAlign w:val="bottom"/>
            <w:hideMark/>
          </w:tcPr>
          <w:p w14:paraId="2A31C501" w14:textId="77777777" w:rsidR="00EB07D5" w:rsidRPr="000D4433" w:rsidRDefault="00EB07D5" w:rsidP="008D310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tc>
        <w:tc>
          <w:tcPr>
            <w:tcW w:w="1607" w:type="dxa"/>
            <w:gridSpan w:val="3"/>
            <w:tcBorders>
              <w:top w:val="nil"/>
              <w:left w:val="nil"/>
              <w:bottom w:val="single" w:sz="4" w:space="0" w:color="000000"/>
              <w:right w:val="single" w:sz="4" w:space="0" w:color="000000"/>
            </w:tcBorders>
            <w:shd w:val="clear" w:color="auto" w:fill="auto"/>
            <w:noWrap/>
            <w:vAlign w:val="bottom"/>
            <w:hideMark/>
          </w:tcPr>
          <w:p w14:paraId="2D55E69C" w14:textId="77777777" w:rsidR="00EB07D5" w:rsidRPr="000D4433" w:rsidRDefault="00EB07D5" w:rsidP="008D310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p w14:paraId="3638963D" w14:textId="05190EB5" w:rsidR="00EB07D5" w:rsidRPr="000D4433" w:rsidRDefault="00EB07D5" w:rsidP="008D310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 </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14:paraId="33E8696B" w14:textId="77777777" w:rsidR="00EB07D5" w:rsidRPr="000D4433" w:rsidRDefault="00EB07D5" w:rsidP="008D3105">
            <w:pPr>
              <w:spacing w:after="0" w:line="240" w:lineRule="auto"/>
              <w:rPr>
                <w:rFonts w:ascii="Times New Roman" w:eastAsia="Times New Roman" w:hAnsi="Times New Roman" w:cs="Times New Roman"/>
                <w:color w:val="000000"/>
                <w:sz w:val="24"/>
                <w:szCs w:val="24"/>
                <w:lang w:eastAsia="lt-LT"/>
              </w:rPr>
            </w:pPr>
            <w:r w:rsidRPr="000D4433">
              <w:rPr>
                <w:rFonts w:ascii="Times New Roman" w:eastAsia="Times New Roman" w:hAnsi="Times New Roman" w:cs="Times New Roman"/>
                <w:color w:val="000000"/>
                <w:sz w:val="24"/>
                <w:szCs w:val="24"/>
                <w:lang w:eastAsia="lt-LT"/>
              </w:rPr>
              <w:t>Iš viso įsigyta:</w:t>
            </w:r>
          </w:p>
        </w:tc>
        <w:tc>
          <w:tcPr>
            <w:tcW w:w="1236" w:type="dxa"/>
            <w:tcBorders>
              <w:top w:val="nil"/>
              <w:left w:val="nil"/>
              <w:bottom w:val="single" w:sz="4" w:space="0" w:color="000000"/>
              <w:right w:val="single" w:sz="4" w:space="0" w:color="000000"/>
            </w:tcBorders>
            <w:shd w:val="clear" w:color="auto" w:fill="auto"/>
            <w:noWrap/>
            <w:vAlign w:val="bottom"/>
            <w:hideMark/>
          </w:tcPr>
          <w:p w14:paraId="7620FDBE" w14:textId="77777777" w:rsidR="00EB07D5" w:rsidRPr="000D4433" w:rsidRDefault="00EB07D5" w:rsidP="008D3105">
            <w:pPr>
              <w:spacing w:after="0" w:line="240" w:lineRule="auto"/>
              <w:jc w:val="right"/>
              <w:rPr>
                <w:rFonts w:ascii="Times New Roman" w:eastAsia="Times New Roman" w:hAnsi="Times New Roman" w:cs="Times New Roman"/>
                <w:b/>
                <w:bCs/>
                <w:color w:val="000000"/>
                <w:sz w:val="24"/>
                <w:szCs w:val="24"/>
                <w:lang w:eastAsia="lt-LT"/>
              </w:rPr>
            </w:pPr>
            <w:r w:rsidRPr="000D4433">
              <w:rPr>
                <w:rFonts w:ascii="Times New Roman" w:eastAsia="Times New Roman" w:hAnsi="Times New Roman" w:cs="Times New Roman"/>
                <w:b/>
                <w:bCs/>
                <w:color w:val="000000"/>
                <w:sz w:val="24"/>
                <w:szCs w:val="24"/>
                <w:lang w:eastAsia="lt-LT"/>
              </w:rPr>
              <w:t>236191,85</w:t>
            </w:r>
          </w:p>
        </w:tc>
        <w:tc>
          <w:tcPr>
            <w:tcW w:w="962" w:type="dxa"/>
            <w:gridSpan w:val="5"/>
            <w:tcBorders>
              <w:top w:val="nil"/>
              <w:left w:val="nil"/>
              <w:bottom w:val="nil"/>
              <w:right w:val="nil"/>
            </w:tcBorders>
            <w:shd w:val="clear" w:color="auto" w:fill="auto"/>
            <w:noWrap/>
            <w:vAlign w:val="bottom"/>
            <w:hideMark/>
          </w:tcPr>
          <w:p w14:paraId="6AB353FD" w14:textId="77777777" w:rsidR="00EB07D5" w:rsidRPr="000D4433" w:rsidRDefault="00EB07D5" w:rsidP="008D3105">
            <w:pPr>
              <w:spacing w:after="0" w:line="240" w:lineRule="auto"/>
              <w:rPr>
                <w:rFonts w:ascii="Times New Roman" w:eastAsia="Times New Roman" w:hAnsi="Times New Roman" w:cs="Times New Roman"/>
                <w:color w:val="000000"/>
                <w:sz w:val="24"/>
                <w:szCs w:val="24"/>
                <w:lang w:eastAsia="lt-LT"/>
              </w:rPr>
            </w:pPr>
          </w:p>
        </w:tc>
      </w:tr>
      <w:tr w:rsidR="00575D79" w:rsidRPr="000D4433" w14:paraId="1340DE78" w14:textId="77777777" w:rsidTr="004D0336">
        <w:trPr>
          <w:trHeight w:val="300"/>
        </w:trPr>
        <w:tc>
          <w:tcPr>
            <w:tcW w:w="700" w:type="dxa"/>
            <w:tcBorders>
              <w:top w:val="nil"/>
              <w:left w:val="nil"/>
              <w:bottom w:val="nil"/>
              <w:right w:val="nil"/>
            </w:tcBorders>
            <w:shd w:val="clear" w:color="auto" w:fill="auto"/>
            <w:noWrap/>
            <w:vAlign w:val="bottom"/>
            <w:hideMark/>
          </w:tcPr>
          <w:p w14:paraId="1F37C70F" w14:textId="77777777" w:rsidR="00575D79" w:rsidRPr="000D4433" w:rsidRDefault="00575D79" w:rsidP="008D3105">
            <w:pPr>
              <w:spacing w:after="0" w:line="240" w:lineRule="auto"/>
              <w:rPr>
                <w:rFonts w:ascii="Times New Roman" w:eastAsia="Times New Roman" w:hAnsi="Times New Roman" w:cs="Times New Roman"/>
                <w:color w:val="000000"/>
                <w:sz w:val="24"/>
                <w:szCs w:val="24"/>
                <w:lang w:eastAsia="lt-LT"/>
              </w:rPr>
            </w:pPr>
          </w:p>
        </w:tc>
        <w:tc>
          <w:tcPr>
            <w:tcW w:w="4310" w:type="dxa"/>
            <w:gridSpan w:val="5"/>
            <w:tcBorders>
              <w:top w:val="nil"/>
              <w:left w:val="nil"/>
              <w:bottom w:val="nil"/>
              <w:right w:val="nil"/>
            </w:tcBorders>
            <w:shd w:val="clear" w:color="auto" w:fill="auto"/>
            <w:noWrap/>
            <w:vAlign w:val="bottom"/>
            <w:hideMark/>
          </w:tcPr>
          <w:p w14:paraId="39DC5A19" w14:textId="77777777" w:rsidR="00575D79" w:rsidRPr="000D4433" w:rsidRDefault="00575D79" w:rsidP="008D3105">
            <w:pPr>
              <w:spacing w:after="0" w:line="240" w:lineRule="auto"/>
              <w:rPr>
                <w:rFonts w:ascii="Times New Roman" w:eastAsia="Times New Roman" w:hAnsi="Times New Roman" w:cs="Times New Roman"/>
                <w:color w:val="000000"/>
                <w:sz w:val="24"/>
                <w:szCs w:val="24"/>
                <w:lang w:eastAsia="lt-LT"/>
              </w:rPr>
            </w:pPr>
          </w:p>
        </w:tc>
        <w:tc>
          <w:tcPr>
            <w:tcW w:w="579" w:type="dxa"/>
            <w:gridSpan w:val="2"/>
            <w:tcBorders>
              <w:top w:val="nil"/>
              <w:left w:val="nil"/>
              <w:bottom w:val="nil"/>
              <w:right w:val="nil"/>
            </w:tcBorders>
            <w:shd w:val="clear" w:color="auto" w:fill="auto"/>
            <w:noWrap/>
            <w:vAlign w:val="bottom"/>
            <w:hideMark/>
          </w:tcPr>
          <w:p w14:paraId="55794E24" w14:textId="77777777" w:rsidR="00575D79" w:rsidRPr="000D4433" w:rsidRDefault="00575D79" w:rsidP="008D3105">
            <w:pPr>
              <w:spacing w:after="0" w:line="240" w:lineRule="auto"/>
              <w:rPr>
                <w:rFonts w:ascii="Times New Roman" w:eastAsia="Times New Roman" w:hAnsi="Times New Roman" w:cs="Times New Roman"/>
                <w:color w:val="000000"/>
                <w:sz w:val="24"/>
                <w:szCs w:val="24"/>
                <w:lang w:eastAsia="lt-LT"/>
              </w:rPr>
            </w:pPr>
          </w:p>
        </w:tc>
        <w:tc>
          <w:tcPr>
            <w:tcW w:w="2078" w:type="dxa"/>
            <w:gridSpan w:val="4"/>
            <w:tcBorders>
              <w:top w:val="nil"/>
              <w:left w:val="nil"/>
              <w:bottom w:val="nil"/>
              <w:right w:val="nil"/>
            </w:tcBorders>
            <w:shd w:val="clear" w:color="auto" w:fill="auto"/>
            <w:noWrap/>
            <w:vAlign w:val="bottom"/>
            <w:hideMark/>
          </w:tcPr>
          <w:p w14:paraId="29B7ABD9" w14:textId="77777777" w:rsidR="00575D79" w:rsidRPr="000D4433" w:rsidRDefault="00575D79" w:rsidP="008D3105">
            <w:pPr>
              <w:spacing w:after="0" w:line="240" w:lineRule="auto"/>
              <w:rPr>
                <w:rFonts w:ascii="Times New Roman" w:eastAsia="Times New Roman" w:hAnsi="Times New Roman" w:cs="Times New Roman"/>
                <w:color w:val="000000"/>
                <w:sz w:val="24"/>
                <w:szCs w:val="24"/>
                <w:lang w:eastAsia="lt-LT"/>
              </w:rPr>
            </w:pPr>
          </w:p>
        </w:tc>
        <w:tc>
          <w:tcPr>
            <w:tcW w:w="2231" w:type="dxa"/>
            <w:gridSpan w:val="3"/>
            <w:tcBorders>
              <w:top w:val="nil"/>
              <w:left w:val="nil"/>
              <w:bottom w:val="nil"/>
              <w:right w:val="nil"/>
            </w:tcBorders>
            <w:shd w:val="clear" w:color="auto" w:fill="auto"/>
            <w:noWrap/>
            <w:vAlign w:val="bottom"/>
            <w:hideMark/>
          </w:tcPr>
          <w:p w14:paraId="06486579" w14:textId="77777777" w:rsidR="00575D79" w:rsidRPr="000D4433" w:rsidRDefault="00575D79" w:rsidP="008D3105">
            <w:pPr>
              <w:spacing w:after="0" w:line="240" w:lineRule="auto"/>
              <w:rPr>
                <w:rFonts w:ascii="Times New Roman" w:eastAsia="Times New Roman" w:hAnsi="Times New Roman" w:cs="Times New Roman"/>
                <w:color w:val="000000"/>
                <w:sz w:val="24"/>
                <w:szCs w:val="24"/>
                <w:lang w:eastAsia="lt-LT"/>
              </w:rPr>
            </w:pPr>
          </w:p>
        </w:tc>
        <w:tc>
          <w:tcPr>
            <w:tcW w:w="568" w:type="dxa"/>
            <w:gridSpan w:val="3"/>
            <w:tcBorders>
              <w:top w:val="nil"/>
              <w:left w:val="nil"/>
              <w:bottom w:val="nil"/>
              <w:right w:val="nil"/>
            </w:tcBorders>
            <w:shd w:val="clear" w:color="auto" w:fill="auto"/>
            <w:noWrap/>
            <w:vAlign w:val="bottom"/>
            <w:hideMark/>
          </w:tcPr>
          <w:p w14:paraId="22698AEE" w14:textId="77777777" w:rsidR="00575D79" w:rsidRPr="000D4433" w:rsidRDefault="00575D79" w:rsidP="008D3105">
            <w:pPr>
              <w:spacing w:after="0" w:line="240" w:lineRule="auto"/>
              <w:rPr>
                <w:rFonts w:ascii="Times New Roman" w:eastAsia="Times New Roman" w:hAnsi="Times New Roman" w:cs="Times New Roman"/>
                <w:color w:val="000000"/>
                <w:sz w:val="24"/>
                <w:szCs w:val="24"/>
                <w:lang w:eastAsia="lt-LT"/>
              </w:rPr>
            </w:pPr>
          </w:p>
        </w:tc>
        <w:tc>
          <w:tcPr>
            <w:tcW w:w="962" w:type="dxa"/>
            <w:gridSpan w:val="2"/>
            <w:tcBorders>
              <w:top w:val="nil"/>
              <w:left w:val="nil"/>
              <w:bottom w:val="nil"/>
              <w:right w:val="nil"/>
            </w:tcBorders>
            <w:shd w:val="clear" w:color="auto" w:fill="auto"/>
            <w:noWrap/>
            <w:vAlign w:val="bottom"/>
            <w:hideMark/>
          </w:tcPr>
          <w:p w14:paraId="46039A3D" w14:textId="77777777" w:rsidR="00575D79" w:rsidRPr="000D4433" w:rsidRDefault="00575D79" w:rsidP="008D3105">
            <w:pPr>
              <w:spacing w:after="0" w:line="240" w:lineRule="auto"/>
              <w:rPr>
                <w:rFonts w:ascii="Times New Roman" w:eastAsia="Times New Roman" w:hAnsi="Times New Roman" w:cs="Times New Roman"/>
                <w:color w:val="000000"/>
                <w:sz w:val="24"/>
                <w:szCs w:val="24"/>
                <w:lang w:eastAsia="lt-LT"/>
              </w:rPr>
            </w:pPr>
          </w:p>
        </w:tc>
      </w:tr>
    </w:tbl>
    <w:p w14:paraId="3AA35FEF" w14:textId="2DE3A737" w:rsidR="000B60BD" w:rsidRPr="000B60BD" w:rsidRDefault="000B60BD" w:rsidP="008D3105">
      <w:pPr>
        <w:spacing w:after="0" w:line="240" w:lineRule="auto"/>
        <w:rPr>
          <w:rFonts w:ascii="Times New Roman" w:hAnsi="Times New Roman" w:cs="Times New Roman"/>
          <w:sz w:val="24"/>
          <w:szCs w:val="24"/>
        </w:rPr>
      </w:pPr>
      <w:r w:rsidRPr="000B60BD">
        <w:rPr>
          <w:rFonts w:ascii="Times New Roman" w:hAnsi="Times New Roman" w:cs="Times New Roman"/>
          <w:sz w:val="24"/>
          <w:szCs w:val="24"/>
        </w:rPr>
        <w:t xml:space="preserve">              </w:t>
      </w:r>
      <w:r w:rsidR="008D3105">
        <w:rPr>
          <w:rFonts w:ascii="Times New Roman" w:hAnsi="Times New Roman" w:cs="Times New Roman"/>
          <w:sz w:val="24"/>
          <w:szCs w:val="24"/>
        </w:rPr>
        <w:t xml:space="preserve">30. </w:t>
      </w:r>
      <w:r w:rsidRPr="000B60BD">
        <w:rPr>
          <w:rFonts w:ascii="Times New Roman" w:hAnsi="Times New Roman" w:cs="Times New Roman"/>
          <w:sz w:val="24"/>
          <w:szCs w:val="24"/>
        </w:rPr>
        <w:t xml:space="preserve"> Atlikti statybos remonto darbai už 112,3 tūkst. eurų: įrengtos garsą izoliuojančios sporto salės grindys, įrengta </w:t>
      </w:r>
      <w:proofErr w:type="spellStart"/>
      <w:r w:rsidRPr="000B60BD">
        <w:rPr>
          <w:rFonts w:ascii="Times New Roman" w:hAnsi="Times New Roman" w:cs="Times New Roman"/>
          <w:sz w:val="24"/>
          <w:szCs w:val="24"/>
        </w:rPr>
        <w:t>robotikos</w:t>
      </w:r>
      <w:proofErr w:type="spellEnd"/>
      <w:r w:rsidRPr="000B60BD">
        <w:rPr>
          <w:rFonts w:ascii="Times New Roman" w:hAnsi="Times New Roman" w:cs="Times New Roman"/>
          <w:sz w:val="24"/>
          <w:szCs w:val="24"/>
        </w:rPr>
        <w:t xml:space="preserve"> laboratorija, chemijos kompiuterių klasė, fizikos kabinetas-laboratorija, biologijos laboratorija, informatikos kabinetai, edukacinė erdvė vestibiulio laiptų aikštelėje, neįgaliųjų tualetas prie sporto salės.</w:t>
      </w:r>
    </w:p>
    <w:p w14:paraId="28A43276" w14:textId="77777777" w:rsidR="005F15F2" w:rsidRPr="000D4433" w:rsidRDefault="005F15F2" w:rsidP="008D3105">
      <w:pPr>
        <w:spacing w:after="0" w:line="240" w:lineRule="auto"/>
        <w:rPr>
          <w:rFonts w:ascii="Times New Roman" w:hAnsi="Times New Roman" w:cs="Times New Roman"/>
          <w:b/>
          <w:sz w:val="24"/>
          <w:szCs w:val="24"/>
        </w:rPr>
      </w:pPr>
    </w:p>
    <w:p w14:paraId="3E309C27" w14:textId="390B59AB" w:rsidR="00B10BEA" w:rsidRDefault="008D3105" w:rsidP="00A807C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5.5. </w:t>
      </w:r>
      <w:r w:rsidR="003D7FDB">
        <w:rPr>
          <w:rFonts w:ascii="Times New Roman" w:hAnsi="Times New Roman" w:cs="Times New Roman"/>
          <w:b/>
          <w:sz w:val="24"/>
          <w:szCs w:val="24"/>
        </w:rPr>
        <w:t xml:space="preserve">VEIKLOS </w:t>
      </w:r>
      <w:r w:rsidR="008D0994" w:rsidRPr="000D4433">
        <w:rPr>
          <w:rFonts w:ascii="Times New Roman" w:hAnsi="Times New Roman" w:cs="Times New Roman"/>
          <w:b/>
          <w:sz w:val="24"/>
          <w:szCs w:val="24"/>
        </w:rPr>
        <w:t>PLANAVIMO SISTEMA</w:t>
      </w:r>
    </w:p>
    <w:p w14:paraId="037BDA34" w14:textId="77777777" w:rsidR="00EB11AC" w:rsidRPr="000D4433" w:rsidRDefault="00EB11AC" w:rsidP="00A807C5">
      <w:pPr>
        <w:spacing w:after="0" w:line="240" w:lineRule="auto"/>
        <w:jc w:val="center"/>
        <w:rPr>
          <w:rFonts w:ascii="Times New Roman" w:hAnsi="Times New Roman" w:cs="Times New Roman"/>
          <w:b/>
          <w:sz w:val="24"/>
          <w:szCs w:val="24"/>
        </w:rPr>
      </w:pPr>
    </w:p>
    <w:p w14:paraId="69E3625A" w14:textId="1D106D4A" w:rsidR="00221F6D" w:rsidRPr="001E4D58" w:rsidRDefault="00E715FF" w:rsidP="00A807C5">
      <w:pPr>
        <w:tabs>
          <w:tab w:val="left" w:pos="168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31. </w:t>
      </w:r>
      <w:r w:rsidR="00221F6D" w:rsidRPr="001E4D58">
        <w:rPr>
          <w:rFonts w:ascii="Times New Roman" w:eastAsia="Times New Roman" w:hAnsi="Times New Roman" w:cs="Times New Roman"/>
          <w:sz w:val="24"/>
          <w:szCs w:val="24"/>
        </w:rPr>
        <w:t xml:space="preserve">Gimnazijos </w:t>
      </w:r>
      <w:r w:rsidR="003D7FDB" w:rsidRPr="001E4D58">
        <w:rPr>
          <w:rFonts w:ascii="Times New Roman" w:eastAsia="Times New Roman" w:hAnsi="Times New Roman" w:cs="Times New Roman"/>
          <w:sz w:val="24"/>
          <w:szCs w:val="24"/>
        </w:rPr>
        <w:t xml:space="preserve">veiklos </w:t>
      </w:r>
      <w:r w:rsidR="00221F6D" w:rsidRPr="001E4D58">
        <w:rPr>
          <w:rFonts w:ascii="Times New Roman" w:eastAsia="Times New Roman" w:hAnsi="Times New Roman" w:cs="Times New Roman"/>
          <w:sz w:val="24"/>
          <w:szCs w:val="24"/>
        </w:rPr>
        <w:t>planavimo sistemą sudaro:</w:t>
      </w:r>
    </w:p>
    <w:p w14:paraId="5340FCE6" w14:textId="6ED51C0C" w:rsidR="00221F6D" w:rsidRPr="001E4D58" w:rsidRDefault="00E715FF" w:rsidP="00E715FF">
      <w:pPr>
        <w:pStyle w:val="Sraopastraipa"/>
        <w:numPr>
          <w:ilvl w:val="1"/>
          <w:numId w:val="38"/>
        </w:numPr>
        <w:tabs>
          <w:tab w:val="left" w:pos="168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21F6D" w:rsidRPr="001E4D58">
        <w:rPr>
          <w:rFonts w:ascii="Times New Roman" w:eastAsia="Times New Roman" w:hAnsi="Times New Roman" w:cs="Times New Roman"/>
          <w:sz w:val="24"/>
          <w:szCs w:val="24"/>
        </w:rPr>
        <w:t xml:space="preserve">gimnazijos strateginis planas; </w:t>
      </w:r>
    </w:p>
    <w:p w14:paraId="7F32D419" w14:textId="497A00CB" w:rsidR="00221F6D" w:rsidRPr="001E4D58" w:rsidRDefault="00DF66DF" w:rsidP="00E715FF">
      <w:pPr>
        <w:pStyle w:val="Sraopastraipa"/>
        <w:numPr>
          <w:ilvl w:val="1"/>
          <w:numId w:val="38"/>
        </w:numPr>
        <w:tabs>
          <w:tab w:val="left" w:pos="168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21F6D" w:rsidRPr="001E4D58">
        <w:rPr>
          <w:rFonts w:ascii="Times New Roman" w:eastAsia="Times New Roman" w:hAnsi="Times New Roman" w:cs="Times New Roman"/>
          <w:sz w:val="24"/>
          <w:szCs w:val="24"/>
        </w:rPr>
        <w:t>metinis veiklos planas;</w:t>
      </w:r>
    </w:p>
    <w:p w14:paraId="5BFFCD66" w14:textId="3954372A" w:rsidR="00221F6D" w:rsidRPr="001E4D58" w:rsidRDefault="00E715FF" w:rsidP="00E715FF">
      <w:pPr>
        <w:pStyle w:val="Sraopastraipa"/>
        <w:numPr>
          <w:ilvl w:val="1"/>
          <w:numId w:val="38"/>
        </w:numPr>
        <w:tabs>
          <w:tab w:val="left" w:pos="168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21F6D" w:rsidRPr="001E4D58">
        <w:rPr>
          <w:rFonts w:ascii="Times New Roman" w:eastAsia="Times New Roman" w:hAnsi="Times New Roman" w:cs="Times New Roman"/>
          <w:sz w:val="24"/>
          <w:szCs w:val="24"/>
        </w:rPr>
        <w:t>ugdymo planas;</w:t>
      </w:r>
    </w:p>
    <w:p w14:paraId="7F77A7E1" w14:textId="016A9506" w:rsidR="00221F6D" w:rsidRPr="001E4D58" w:rsidRDefault="00E715FF" w:rsidP="00E715FF">
      <w:pPr>
        <w:pStyle w:val="Sraopastraipa"/>
        <w:tabs>
          <w:tab w:val="left" w:pos="1683"/>
        </w:tabs>
        <w:spacing w:after="0" w:line="240" w:lineRule="auto"/>
        <w:ind w:left="0"/>
        <w:jc w:val="both"/>
        <w:rPr>
          <w:rFonts w:ascii="Times New Roman" w:eastAsia="Times New Roman" w:hAnsi="Times New Roman" w:cs="Times New Roman"/>
          <w:sz w:val="24"/>
          <w:szCs w:val="24"/>
        </w:rPr>
      </w:pPr>
      <w:r>
        <w:rPr>
          <w:rFonts w:ascii="Times New Roman" w:hAnsi="Times New Roman" w:cs="Times New Roman"/>
          <w:sz w:val="24"/>
          <w:szCs w:val="24"/>
        </w:rPr>
        <w:t xml:space="preserve">             31.4. </w:t>
      </w:r>
      <w:r w:rsidR="00221F6D" w:rsidRPr="001E4D58">
        <w:rPr>
          <w:rFonts w:ascii="Times New Roman" w:hAnsi="Times New Roman" w:cs="Times New Roman"/>
          <w:sz w:val="24"/>
          <w:szCs w:val="24"/>
        </w:rPr>
        <w:t>mokomųjų dalykų ilgalaikiai planai;</w:t>
      </w:r>
    </w:p>
    <w:p w14:paraId="2C705D2C" w14:textId="687D38FF" w:rsidR="00221F6D" w:rsidRPr="001E4D58" w:rsidRDefault="00E715FF" w:rsidP="00E715FF">
      <w:pPr>
        <w:pStyle w:val="Sraopastraipa"/>
        <w:tabs>
          <w:tab w:val="left" w:pos="1683"/>
        </w:tabs>
        <w:spacing w:after="0" w:line="240" w:lineRule="auto"/>
        <w:ind w:left="0"/>
        <w:jc w:val="both"/>
        <w:rPr>
          <w:rFonts w:ascii="Times New Roman" w:eastAsia="Times New Roman" w:hAnsi="Times New Roman" w:cs="Times New Roman"/>
          <w:sz w:val="24"/>
          <w:szCs w:val="24"/>
        </w:rPr>
      </w:pPr>
      <w:r>
        <w:rPr>
          <w:rFonts w:ascii="Times New Roman" w:hAnsi="Times New Roman" w:cs="Times New Roman"/>
          <w:sz w:val="24"/>
          <w:szCs w:val="24"/>
        </w:rPr>
        <w:t xml:space="preserve">             31.5.</w:t>
      </w:r>
      <w:r w:rsidR="00DF66DF">
        <w:rPr>
          <w:rFonts w:ascii="Times New Roman" w:hAnsi="Times New Roman" w:cs="Times New Roman"/>
          <w:sz w:val="24"/>
          <w:szCs w:val="24"/>
        </w:rPr>
        <w:t xml:space="preserve"> </w:t>
      </w:r>
      <w:r w:rsidR="00221F6D" w:rsidRPr="001E4D58">
        <w:rPr>
          <w:rFonts w:ascii="Times New Roman" w:hAnsi="Times New Roman" w:cs="Times New Roman"/>
          <w:sz w:val="24"/>
          <w:szCs w:val="24"/>
        </w:rPr>
        <w:t>pasirenkamųjų dalykų bei dalykų modulių programos;</w:t>
      </w:r>
    </w:p>
    <w:p w14:paraId="6DB33354" w14:textId="270072E5" w:rsidR="00221F6D" w:rsidRPr="001E4D58" w:rsidRDefault="00E715FF" w:rsidP="00E715FF">
      <w:pPr>
        <w:pStyle w:val="Sraopastraipa"/>
        <w:tabs>
          <w:tab w:val="left" w:pos="1683"/>
        </w:tabs>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31.6.</w:t>
      </w:r>
      <w:r w:rsidR="00DF66DF">
        <w:rPr>
          <w:rFonts w:ascii="Times New Roman" w:eastAsia="Times New Roman" w:hAnsi="Times New Roman" w:cs="Times New Roman"/>
          <w:sz w:val="24"/>
          <w:szCs w:val="24"/>
        </w:rPr>
        <w:t xml:space="preserve"> </w:t>
      </w:r>
      <w:r w:rsidR="00AC63F8" w:rsidRPr="001E4D58">
        <w:rPr>
          <w:rFonts w:ascii="Times New Roman" w:eastAsia="Times New Roman" w:hAnsi="Times New Roman" w:cs="Times New Roman"/>
          <w:sz w:val="24"/>
          <w:szCs w:val="24"/>
        </w:rPr>
        <w:t>mėnesio</w:t>
      </w:r>
      <w:r w:rsidR="00221F6D" w:rsidRPr="001E4D58">
        <w:rPr>
          <w:rFonts w:ascii="Times New Roman" w:eastAsia="Times New Roman" w:hAnsi="Times New Roman" w:cs="Times New Roman"/>
          <w:sz w:val="24"/>
          <w:szCs w:val="24"/>
        </w:rPr>
        <w:t xml:space="preserve"> veiklos planai;</w:t>
      </w:r>
    </w:p>
    <w:p w14:paraId="0EC50F43" w14:textId="57447004" w:rsidR="00221F6D" w:rsidRPr="001E4D58" w:rsidRDefault="00E715FF" w:rsidP="00E715FF">
      <w:pPr>
        <w:pStyle w:val="Sraopastraipa"/>
        <w:tabs>
          <w:tab w:val="left" w:pos="1683"/>
        </w:tabs>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31.7.</w:t>
      </w:r>
      <w:r w:rsidR="00DF66DF">
        <w:rPr>
          <w:rFonts w:ascii="Times New Roman" w:eastAsia="Times New Roman" w:hAnsi="Times New Roman" w:cs="Times New Roman"/>
          <w:sz w:val="24"/>
          <w:szCs w:val="24"/>
        </w:rPr>
        <w:t xml:space="preserve"> </w:t>
      </w:r>
      <w:r w:rsidR="00221F6D" w:rsidRPr="001E4D58">
        <w:rPr>
          <w:rFonts w:ascii="Times New Roman" w:eastAsia="Times New Roman" w:hAnsi="Times New Roman" w:cs="Times New Roman"/>
          <w:sz w:val="24"/>
          <w:szCs w:val="24"/>
        </w:rPr>
        <w:t>savivaldos institucijų planai;</w:t>
      </w:r>
    </w:p>
    <w:p w14:paraId="38E726A0" w14:textId="778A2576" w:rsidR="00221F6D" w:rsidRPr="001E4D58" w:rsidRDefault="00E715FF" w:rsidP="00E715FF">
      <w:pPr>
        <w:pStyle w:val="Sraopastraipa"/>
        <w:tabs>
          <w:tab w:val="left" w:pos="1683"/>
        </w:tabs>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31.8.</w:t>
      </w:r>
      <w:r w:rsidR="00DF66DF">
        <w:rPr>
          <w:rFonts w:ascii="Times New Roman" w:eastAsia="Times New Roman" w:hAnsi="Times New Roman" w:cs="Times New Roman"/>
          <w:sz w:val="24"/>
          <w:szCs w:val="24"/>
        </w:rPr>
        <w:t xml:space="preserve"> </w:t>
      </w:r>
      <w:r w:rsidR="00221F6D" w:rsidRPr="001E4D58">
        <w:rPr>
          <w:rFonts w:ascii="Times New Roman" w:eastAsia="Times New Roman" w:hAnsi="Times New Roman" w:cs="Times New Roman"/>
          <w:sz w:val="24"/>
          <w:szCs w:val="24"/>
        </w:rPr>
        <w:t>biudžeto lėšų planavimas.</w:t>
      </w:r>
    </w:p>
    <w:p w14:paraId="16C1A530" w14:textId="77777777" w:rsidR="00221F6D" w:rsidRPr="000D4433" w:rsidRDefault="00221F6D" w:rsidP="00A807C5">
      <w:pPr>
        <w:tabs>
          <w:tab w:val="left" w:pos="1683"/>
        </w:tabs>
        <w:spacing w:after="0" w:line="240" w:lineRule="auto"/>
        <w:jc w:val="center"/>
        <w:rPr>
          <w:rFonts w:ascii="Times New Roman" w:eastAsia="Times New Roman" w:hAnsi="Times New Roman" w:cs="Times New Roman"/>
          <w:sz w:val="24"/>
          <w:szCs w:val="24"/>
        </w:rPr>
      </w:pPr>
    </w:p>
    <w:p w14:paraId="1DEAECD8" w14:textId="35395DE4" w:rsidR="007C6362" w:rsidRPr="000D4433" w:rsidRDefault="00E715FF" w:rsidP="00A807C5">
      <w:pPr>
        <w:tabs>
          <w:tab w:val="left" w:pos="1683"/>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5.6. R</w:t>
      </w:r>
      <w:r w:rsidR="007C6362" w:rsidRPr="000D4433">
        <w:rPr>
          <w:rFonts w:ascii="Times New Roman" w:eastAsia="Times New Roman" w:hAnsi="Times New Roman" w:cs="Times New Roman"/>
          <w:b/>
          <w:sz w:val="24"/>
          <w:szCs w:val="24"/>
        </w:rPr>
        <w:t>YŠIŲ SISTEMA</w:t>
      </w:r>
    </w:p>
    <w:p w14:paraId="588CDC1B" w14:textId="77777777" w:rsidR="008D0994" w:rsidRPr="000D4433" w:rsidRDefault="008D0994" w:rsidP="00A807C5">
      <w:pPr>
        <w:spacing w:after="0" w:line="240" w:lineRule="auto"/>
        <w:rPr>
          <w:rFonts w:ascii="Times New Roman" w:hAnsi="Times New Roman" w:cs="Times New Roman"/>
          <w:sz w:val="24"/>
          <w:szCs w:val="24"/>
        </w:rPr>
      </w:pPr>
    </w:p>
    <w:p w14:paraId="2EE4D625" w14:textId="7995B31A" w:rsidR="007C6362" w:rsidRPr="000D4433" w:rsidRDefault="00EB11AC" w:rsidP="004C4D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32. </w:t>
      </w:r>
      <w:r w:rsidR="007C6362" w:rsidRPr="000D4433">
        <w:rPr>
          <w:rFonts w:ascii="Times New Roman" w:hAnsi="Times New Roman" w:cs="Times New Roman"/>
          <w:sz w:val="24"/>
          <w:szCs w:val="24"/>
        </w:rPr>
        <w:t xml:space="preserve">Visi </w:t>
      </w:r>
      <w:r w:rsidR="00E710EB">
        <w:rPr>
          <w:rFonts w:ascii="Times New Roman" w:hAnsi="Times New Roman" w:cs="Times New Roman"/>
          <w:sz w:val="24"/>
          <w:szCs w:val="24"/>
        </w:rPr>
        <w:t>33</w:t>
      </w:r>
      <w:r w:rsidR="00D36199" w:rsidRPr="000D4433">
        <w:rPr>
          <w:rFonts w:ascii="Times New Roman" w:hAnsi="Times New Roman" w:cs="Times New Roman"/>
          <w:sz w:val="24"/>
          <w:szCs w:val="24"/>
        </w:rPr>
        <w:t xml:space="preserve">4 </w:t>
      </w:r>
      <w:r w:rsidR="007C6362" w:rsidRPr="000D4433">
        <w:rPr>
          <w:rFonts w:ascii="Times New Roman" w:hAnsi="Times New Roman" w:cs="Times New Roman"/>
          <w:sz w:val="24"/>
          <w:szCs w:val="24"/>
        </w:rPr>
        <w:t>kompiuteriai prijungti prie interneto ryšio. Gimnazijoje veikia 10 bevielio tinklo prieigos taškų</w:t>
      </w:r>
      <w:r w:rsidR="00925DC5">
        <w:rPr>
          <w:rFonts w:ascii="Times New Roman" w:hAnsi="Times New Roman" w:cs="Times New Roman"/>
          <w:sz w:val="24"/>
          <w:szCs w:val="24"/>
        </w:rPr>
        <w:t>,</w:t>
      </w:r>
      <w:r w:rsidR="007C6362" w:rsidRPr="000D4433">
        <w:rPr>
          <w:rFonts w:ascii="Times New Roman" w:hAnsi="Times New Roman" w:cs="Times New Roman"/>
          <w:sz w:val="24"/>
          <w:szCs w:val="24"/>
        </w:rPr>
        <w:t xml:space="preserve"> aprėpiančių visus gimnazijos mokomuosius kabinetus ir edukacines erdves. Gimnazijos personalas naudojasi 10 mobilaus ryšio ir 1 fiksuoto ryšio telefono abonentais.</w:t>
      </w:r>
      <w:r w:rsidR="001147AB" w:rsidRPr="000D4433">
        <w:rPr>
          <w:rFonts w:ascii="Times New Roman" w:hAnsi="Times New Roman" w:cs="Times New Roman"/>
          <w:sz w:val="24"/>
          <w:szCs w:val="24"/>
        </w:rPr>
        <w:t xml:space="preserve"> </w:t>
      </w:r>
      <w:r w:rsidR="001147AB" w:rsidRPr="00BB4C76">
        <w:rPr>
          <w:rFonts w:ascii="Times New Roman" w:hAnsi="Times New Roman" w:cs="Times New Roman"/>
          <w:color w:val="000000" w:themeColor="text1"/>
          <w:sz w:val="24"/>
          <w:szCs w:val="24"/>
        </w:rPr>
        <w:t xml:space="preserve">Interneto paslaugas teikia </w:t>
      </w:r>
      <w:r w:rsidR="00925DC5">
        <w:rPr>
          <w:rFonts w:ascii="Times New Roman" w:hAnsi="Times New Roman" w:cs="Times New Roman"/>
          <w:color w:val="000000" w:themeColor="text1"/>
          <w:sz w:val="24"/>
          <w:szCs w:val="24"/>
        </w:rPr>
        <w:t>„</w:t>
      </w:r>
      <w:r w:rsidR="00BB4C76" w:rsidRPr="00BB4C76">
        <w:rPr>
          <w:rFonts w:ascii="Times New Roman" w:hAnsi="Times New Roman" w:cs="Times New Roman"/>
          <w:color w:val="000000" w:themeColor="text1"/>
          <w:sz w:val="24"/>
          <w:szCs w:val="24"/>
        </w:rPr>
        <w:t>Telia</w:t>
      </w:r>
      <w:r w:rsidR="00925DC5">
        <w:rPr>
          <w:rFonts w:ascii="Times New Roman" w:hAnsi="Times New Roman" w:cs="Times New Roman"/>
          <w:color w:val="000000" w:themeColor="text1"/>
          <w:sz w:val="24"/>
          <w:szCs w:val="24"/>
        </w:rPr>
        <w:t>“</w:t>
      </w:r>
      <w:r w:rsidR="00BB4C76" w:rsidRPr="00BB4C76">
        <w:rPr>
          <w:rFonts w:ascii="Times New Roman" w:hAnsi="Times New Roman" w:cs="Times New Roman"/>
          <w:color w:val="000000" w:themeColor="text1"/>
          <w:sz w:val="24"/>
          <w:szCs w:val="24"/>
        </w:rPr>
        <w:t>.</w:t>
      </w:r>
    </w:p>
    <w:p w14:paraId="1BF81738" w14:textId="6E42B421" w:rsidR="007C6362" w:rsidRPr="000D4433" w:rsidRDefault="00EB11AC" w:rsidP="004C4D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C6362" w:rsidRPr="000D4433">
        <w:rPr>
          <w:rFonts w:ascii="Times New Roman" w:hAnsi="Times New Roman" w:cs="Times New Roman"/>
          <w:sz w:val="24"/>
          <w:szCs w:val="24"/>
        </w:rPr>
        <w:t>Duomen</w:t>
      </w:r>
      <w:r w:rsidR="00925DC5">
        <w:rPr>
          <w:rFonts w:ascii="Times New Roman" w:hAnsi="Times New Roman" w:cs="Times New Roman"/>
          <w:sz w:val="24"/>
          <w:szCs w:val="24"/>
        </w:rPr>
        <w:t>ims</w:t>
      </w:r>
      <w:r w:rsidR="007C6362" w:rsidRPr="000D4433">
        <w:rPr>
          <w:rFonts w:ascii="Times New Roman" w:hAnsi="Times New Roman" w:cs="Times New Roman"/>
          <w:sz w:val="24"/>
          <w:szCs w:val="24"/>
        </w:rPr>
        <w:t xml:space="preserve"> perd</w:t>
      </w:r>
      <w:r w:rsidR="00925DC5">
        <w:rPr>
          <w:rFonts w:ascii="Times New Roman" w:hAnsi="Times New Roman" w:cs="Times New Roman"/>
          <w:sz w:val="24"/>
          <w:szCs w:val="24"/>
        </w:rPr>
        <w:t>uoti</w:t>
      </w:r>
      <w:r w:rsidR="007C6362" w:rsidRPr="000D4433">
        <w:rPr>
          <w:rFonts w:ascii="Times New Roman" w:hAnsi="Times New Roman" w:cs="Times New Roman"/>
          <w:sz w:val="24"/>
          <w:szCs w:val="24"/>
        </w:rPr>
        <w:t>, sistemin</w:t>
      </w:r>
      <w:r w:rsidR="00925DC5">
        <w:rPr>
          <w:rFonts w:ascii="Times New Roman" w:hAnsi="Times New Roman" w:cs="Times New Roman"/>
          <w:sz w:val="24"/>
          <w:szCs w:val="24"/>
        </w:rPr>
        <w:t>ti</w:t>
      </w:r>
      <w:r w:rsidR="007C6362" w:rsidRPr="000D4433">
        <w:rPr>
          <w:rFonts w:ascii="Times New Roman" w:hAnsi="Times New Roman" w:cs="Times New Roman"/>
          <w:sz w:val="24"/>
          <w:szCs w:val="24"/>
        </w:rPr>
        <w:t xml:space="preserve"> ir veikl</w:t>
      </w:r>
      <w:r w:rsidR="00925DC5">
        <w:rPr>
          <w:rFonts w:ascii="Times New Roman" w:hAnsi="Times New Roman" w:cs="Times New Roman"/>
          <w:sz w:val="24"/>
          <w:szCs w:val="24"/>
        </w:rPr>
        <w:t>oms</w:t>
      </w:r>
      <w:r w:rsidR="007C6362" w:rsidRPr="000D4433">
        <w:rPr>
          <w:rFonts w:ascii="Times New Roman" w:hAnsi="Times New Roman" w:cs="Times New Roman"/>
          <w:sz w:val="24"/>
          <w:szCs w:val="24"/>
        </w:rPr>
        <w:t xml:space="preserve"> įgyvendin</w:t>
      </w:r>
      <w:r w:rsidR="00925DC5">
        <w:rPr>
          <w:rFonts w:ascii="Times New Roman" w:hAnsi="Times New Roman" w:cs="Times New Roman"/>
          <w:sz w:val="24"/>
          <w:szCs w:val="24"/>
        </w:rPr>
        <w:t>ti</w:t>
      </w:r>
      <w:r w:rsidR="007C6362" w:rsidRPr="000D4433">
        <w:rPr>
          <w:rFonts w:ascii="Times New Roman" w:hAnsi="Times New Roman" w:cs="Times New Roman"/>
          <w:sz w:val="24"/>
          <w:szCs w:val="24"/>
        </w:rPr>
        <w:t xml:space="preserve"> naudojamos šios programos: MR (mokinių registras), PR (pedagogų registras), ŠVIS (švietimo valdymo informacinė sistema),  EAIS (elektroninė archyvų informacinė sistema), kontora ir </w:t>
      </w:r>
      <w:proofErr w:type="spellStart"/>
      <w:r w:rsidR="007C6362" w:rsidRPr="000D4433">
        <w:rPr>
          <w:rFonts w:ascii="Times New Roman" w:hAnsi="Times New Roman" w:cs="Times New Roman"/>
          <w:sz w:val="24"/>
          <w:szCs w:val="24"/>
        </w:rPr>
        <w:t>e.pristatymas</w:t>
      </w:r>
      <w:proofErr w:type="spellEnd"/>
      <w:r w:rsidR="007C6362" w:rsidRPr="000D4433">
        <w:rPr>
          <w:rFonts w:ascii="Times New Roman" w:hAnsi="Times New Roman" w:cs="Times New Roman"/>
          <w:sz w:val="24"/>
          <w:szCs w:val="24"/>
        </w:rPr>
        <w:t xml:space="preserve"> (dokumentų valdymo sistemos), bibliotekos valdymo sistema TAMO.  Gimnazija naudoja elektroninį dienyną, internetinę svetainę </w:t>
      </w:r>
      <w:hyperlink r:id="rId9" w:history="1">
        <w:r w:rsidR="007C6362" w:rsidRPr="000D4433">
          <w:rPr>
            <w:rStyle w:val="Hipersaitas"/>
            <w:rFonts w:ascii="Times New Roman" w:hAnsi="Times New Roman" w:cs="Times New Roman"/>
            <w:sz w:val="24"/>
            <w:szCs w:val="24"/>
          </w:rPr>
          <w:t>www.joniskiogimnazija.lt</w:t>
        </w:r>
      </w:hyperlink>
      <w:r w:rsidR="007C6362" w:rsidRPr="000D4433">
        <w:rPr>
          <w:rFonts w:ascii="Times New Roman" w:hAnsi="Times New Roman" w:cs="Times New Roman"/>
          <w:sz w:val="24"/>
          <w:szCs w:val="24"/>
        </w:rPr>
        <w:t xml:space="preserve">, gimnazijos socialinių tinklų puslapį </w:t>
      </w:r>
      <w:hyperlink r:id="rId10" w:history="1">
        <w:r w:rsidR="007C6362" w:rsidRPr="000D4433">
          <w:rPr>
            <w:rStyle w:val="Hipersaitas"/>
            <w:rFonts w:ascii="Times New Roman" w:hAnsi="Times New Roman" w:cs="Times New Roman"/>
            <w:sz w:val="24"/>
            <w:szCs w:val="24"/>
          </w:rPr>
          <w:t>https://www.facebook.com/joniskio.ausrosg</w:t>
        </w:r>
      </w:hyperlink>
      <w:r w:rsidR="007C6362" w:rsidRPr="000D4433">
        <w:rPr>
          <w:rFonts w:ascii="Times New Roman" w:hAnsi="Times New Roman" w:cs="Times New Roman"/>
          <w:sz w:val="24"/>
          <w:szCs w:val="24"/>
        </w:rPr>
        <w:t xml:space="preserve">. </w:t>
      </w:r>
    </w:p>
    <w:p w14:paraId="179F87A7" w14:textId="16B1E092" w:rsidR="007C6362" w:rsidRPr="000D4433" w:rsidRDefault="00EB11AC" w:rsidP="004C4DD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C6362" w:rsidRPr="000D4433">
        <w:rPr>
          <w:rFonts w:ascii="Times New Roman" w:hAnsi="Times New Roman" w:cs="Times New Roman"/>
          <w:color w:val="000000" w:themeColor="text1"/>
          <w:sz w:val="24"/>
          <w:szCs w:val="24"/>
        </w:rPr>
        <w:t>Gimnazijos bendruomenė</w:t>
      </w:r>
      <w:r w:rsidR="00D35F6C" w:rsidRPr="000D4433">
        <w:rPr>
          <w:rFonts w:ascii="Times New Roman" w:hAnsi="Times New Roman" w:cs="Times New Roman"/>
          <w:color w:val="000000" w:themeColor="text1"/>
          <w:sz w:val="24"/>
          <w:szCs w:val="24"/>
        </w:rPr>
        <w:t>s saugumui užtikrinti įrengta 24 vaizdo kameros.</w:t>
      </w:r>
    </w:p>
    <w:p w14:paraId="5E23D002" w14:textId="188A99AB" w:rsidR="00B45342" w:rsidRDefault="00EB11AC" w:rsidP="004C4DD9">
      <w:pPr>
        <w:spacing w:after="0" w:line="240" w:lineRule="auto"/>
        <w:jc w:val="both"/>
        <w:rPr>
          <w:rFonts w:ascii="Times New Roman" w:eastAsia="Times New Roman" w:hAnsi="Times New Roman" w:cs="Times New Roman"/>
          <w:bCs/>
          <w:iCs/>
          <w:color w:val="000000" w:themeColor="text1"/>
          <w:sz w:val="24"/>
          <w:szCs w:val="24"/>
        </w:rPr>
      </w:pPr>
      <w:r>
        <w:rPr>
          <w:rFonts w:ascii="Times New Roman" w:eastAsia="Times New Roman" w:hAnsi="Times New Roman" w:cs="Times New Roman"/>
          <w:bCs/>
          <w:iCs/>
          <w:color w:val="000000" w:themeColor="text1"/>
          <w:sz w:val="24"/>
          <w:szCs w:val="24"/>
        </w:rPr>
        <w:t xml:space="preserve">             </w:t>
      </w:r>
      <w:r w:rsidR="00B45342" w:rsidRPr="000D4433">
        <w:rPr>
          <w:rFonts w:ascii="Times New Roman" w:eastAsia="Times New Roman" w:hAnsi="Times New Roman" w:cs="Times New Roman"/>
          <w:bCs/>
          <w:iCs/>
          <w:color w:val="000000" w:themeColor="text1"/>
          <w:sz w:val="24"/>
          <w:szCs w:val="24"/>
        </w:rPr>
        <w:t xml:space="preserve">Pasirašytos bendradarbiavimo sutartys su Aleksandro Stulginskio universitetu, Joniškio rajono Gataučių Marcės Katiliūtės pagrindine mokykla, Joniškio Mato </w:t>
      </w:r>
      <w:proofErr w:type="spellStart"/>
      <w:r w:rsidR="00B45342" w:rsidRPr="000D4433">
        <w:rPr>
          <w:rFonts w:ascii="Times New Roman" w:eastAsia="Times New Roman" w:hAnsi="Times New Roman" w:cs="Times New Roman"/>
          <w:bCs/>
          <w:iCs/>
          <w:color w:val="000000" w:themeColor="text1"/>
          <w:sz w:val="24"/>
          <w:szCs w:val="24"/>
        </w:rPr>
        <w:t>Slančiausko</w:t>
      </w:r>
      <w:proofErr w:type="spellEnd"/>
      <w:r w:rsidR="00B45342" w:rsidRPr="000D4433">
        <w:rPr>
          <w:rFonts w:ascii="Times New Roman" w:eastAsia="Times New Roman" w:hAnsi="Times New Roman" w:cs="Times New Roman"/>
          <w:bCs/>
          <w:iCs/>
          <w:color w:val="000000" w:themeColor="text1"/>
          <w:sz w:val="24"/>
          <w:szCs w:val="24"/>
        </w:rPr>
        <w:t xml:space="preserve"> progimnazija, Latvijos Rygos vidurine mokykla, LCC tarptautiniu universitetu,  Kauno technikos kolegija, Šiaurės Lietuvos kolegija,  Lietuvos jūreivystės kolegija, Šiaulių kolegija, Joniškio kultūros centru, taip pat su Lietuvos mokinių informavimo ir techninės kūrybos centru (dėl bendradarbiavimo karjeros ugdymo klausimais) bei Joniškio </w:t>
      </w:r>
      <w:r>
        <w:rPr>
          <w:rFonts w:ascii="Times New Roman" w:eastAsia="Times New Roman" w:hAnsi="Times New Roman" w:cs="Times New Roman"/>
          <w:bCs/>
          <w:iCs/>
          <w:color w:val="000000" w:themeColor="text1"/>
          <w:sz w:val="24"/>
          <w:szCs w:val="24"/>
        </w:rPr>
        <w:t>užimtumo tarnyba</w:t>
      </w:r>
      <w:r w:rsidR="00B45342" w:rsidRPr="000D4433">
        <w:rPr>
          <w:rFonts w:ascii="Times New Roman" w:eastAsia="Times New Roman" w:hAnsi="Times New Roman" w:cs="Times New Roman"/>
          <w:bCs/>
          <w:iCs/>
          <w:color w:val="000000" w:themeColor="text1"/>
          <w:sz w:val="24"/>
          <w:szCs w:val="24"/>
        </w:rPr>
        <w:t xml:space="preserve">. </w:t>
      </w:r>
    </w:p>
    <w:p w14:paraId="183600A7" w14:textId="77777777" w:rsidR="00EB11AC" w:rsidRPr="000D4433" w:rsidRDefault="00EB11AC" w:rsidP="00A807C5">
      <w:pPr>
        <w:spacing w:after="0" w:line="240" w:lineRule="auto"/>
        <w:rPr>
          <w:rFonts w:ascii="Times New Roman" w:eastAsia="Times New Roman" w:hAnsi="Times New Roman" w:cs="Times New Roman"/>
          <w:bCs/>
          <w:iCs/>
          <w:color w:val="000000" w:themeColor="text1"/>
          <w:sz w:val="24"/>
          <w:szCs w:val="24"/>
        </w:rPr>
      </w:pPr>
    </w:p>
    <w:p w14:paraId="1EEFBB5D" w14:textId="208E9A54" w:rsidR="00B45342" w:rsidRDefault="00BC1C3A" w:rsidP="00A807C5">
      <w:pPr>
        <w:spacing w:after="0" w:line="240" w:lineRule="auto"/>
        <w:jc w:val="center"/>
        <w:rPr>
          <w:rFonts w:ascii="Times New Roman" w:eastAsia="Times New Roman" w:hAnsi="Times New Roman" w:cs="Times New Roman"/>
          <w:b/>
          <w:bCs/>
          <w:iCs/>
          <w:color w:val="000000" w:themeColor="text1"/>
          <w:sz w:val="24"/>
          <w:szCs w:val="24"/>
        </w:rPr>
      </w:pPr>
      <w:r>
        <w:rPr>
          <w:rFonts w:ascii="Times New Roman" w:eastAsia="Times New Roman" w:hAnsi="Times New Roman" w:cs="Times New Roman"/>
          <w:b/>
          <w:bCs/>
          <w:iCs/>
          <w:color w:val="000000" w:themeColor="text1"/>
          <w:sz w:val="24"/>
          <w:szCs w:val="24"/>
        </w:rPr>
        <w:t xml:space="preserve">  5.7. </w:t>
      </w:r>
      <w:r w:rsidR="007A7C68" w:rsidRPr="000D4433">
        <w:rPr>
          <w:rFonts w:ascii="Times New Roman" w:eastAsia="Times New Roman" w:hAnsi="Times New Roman" w:cs="Times New Roman"/>
          <w:b/>
          <w:bCs/>
          <w:iCs/>
          <w:color w:val="000000" w:themeColor="text1"/>
          <w:sz w:val="24"/>
          <w:szCs w:val="24"/>
        </w:rPr>
        <w:t>VEIKLOS KOKYBĖS ĮSIVERTINIMAS IR KONTROLĖS SISTEMA</w:t>
      </w:r>
    </w:p>
    <w:p w14:paraId="19C35EB0" w14:textId="77777777" w:rsidR="00E34C9E" w:rsidRPr="000D4433" w:rsidRDefault="00E34C9E" w:rsidP="00A807C5">
      <w:pPr>
        <w:spacing w:after="0" w:line="240" w:lineRule="auto"/>
        <w:jc w:val="center"/>
        <w:rPr>
          <w:rFonts w:ascii="Times New Roman" w:eastAsia="Times New Roman" w:hAnsi="Times New Roman" w:cs="Times New Roman"/>
          <w:b/>
          <w:bCs/>
          <w:iCs/>
          <w:color w:val="000000" w:themeColor="text1"/>
          <w:sz w:val="24"/>
          <w:szCs w:val="24"/>
        </w:rPr>
      </w:pPr>
    </w:p>
    <w:p w14:paraId="6DF3A211" w14:textId="1BF29641" w:rsidR="00904246" w:rsidRPr="000D4433" w:rsidRDefault="00BC1C3A" w:rsidP="003D277F">
      <w:pPr>
        <w:spacing w:after="0" w:line="240" w:lineRule="auto"/>
        <w:jc w:val="both"/>
        <w:rPr>
          <w:rFonts w:ascii="Times New Roman" w:eastAsia="Times New Roman" w:hAnsi="Times New Roman" w:cs="Times New Roman"/>
          <w:bCs/>
          <w:iCs/>
          <w:color w:val="000000" w:themeColor="text1"/>
          <w:sz w:val="24"/>
          <w:szCs w:val="24"/>
        </w:rPr>
      </w:pPr>
      <w:r>
        <w:rPr>
          <w:rFonts w:ascii="Times New Roman" w:eastAsia="Times New Roman" w:hAnsi="Times New Roman" w:cs="Times New Roman"/>
          <w:bCs/>
          <w:iCs/>
          <w:color w:val="000000" w:themeColor="text1"/>
          <w:sz w:val="24"/>
          <w:szCs w:val="24"/>
        </w:rPr>
        <w:t xml:space="preserve">               33. </w:t>
      </w:r>
      <w:r w:rsidR="00904246" w:rsidRPr="000D4433">
        <w:rPr>
          <w:rFonts w:ascii="Times New Roman" w:eastAsia="Times New Roman" w:hAnsi="Times New Roman" w:cs="Times New Roman"/>
          <w:bCs/>
          <w:iCs/>
          <w:color w:val="000000" w:themeColor="text1"/>
          <w:sz w:val="24"/>
          <w:szCs w:val="24"/>
        </w:rPr>
        <w:t xml:space="preserve">Gimnazijos veiklos stebėsena planuojama metams. Stebėsenos funkcijas atlieka Gimnazijos vadovai, savivaldos institucijos, pedagogai. </w:t>
      </w:r>
    </w:p>
    <w:p w14:paraId="369D6ABA" w14:textId="77777777" w:rsidR="00904246" w:rsidRPr="000D4433" w:rsidRDefault="00904246" w:rsidP="003D277F">
      <w:pPr>
        <w:spacing w:after="0" w:line="240" w:lineRule="auto"/>
        <w:jc w:val="both"/>
        <w:rPr>
          <w:rFonts w:ascii="Times New Roman" w:eastAsia="Times New Roman" w:hAnsi="Times New Roman" w:cs="Times New Roman"/>
          <w:bCs/>
          <w:iCs/>
          <w:color w:val="000000" w:themeColor="text1"/>
          <w:sz w:val="24"/>
          <w:szCs w:val="24"/>
        </w:rPr>
      </w:pPr>
      <w:r w:rsidRPr="000D4433">
        <w:rPr>
          <w:rFonts w:ascii="Times New Roman" w:eastAsia="Times New Roman" w:hAnsi="Times New Roman" w:cs="Times New Roman"/>
          <w:bCs/>
          <w:iCs/>
          <w:color w:val="000000" w:themeColor="text1"/>
          <w:sz w:val="24"/>
          <w:szCs w:val="24"/>
        </w:rPr>
        <w:t xml:space="preserve">Gimnazijos veiklos stebėsena grindžiama išorės ir vidaus norminių teisės aktų nustatyta tvarka. Pagrindiniai vidaus dokumentai, pagal kuriuos vykdoma veiklos stebėsena, yra Gimnazijos </w:t>
      </w:r>
      <w:r w:rsidRPr="000D4433">
        <w:rPr>
          <w:rFonts w:ascii="Times New Roman" w:eastAsia="Times New Roman" w:hAnsi="Times New Roman" w:cs="Times New Roman"/>
          <w:bCs/>
          <w:iCs/>
          <w:color w:val="000000" w:themeColor="text1"/>
          <w:sz w:val="24"/>
          <w:szCs w:val="24"/>
        </w:rPr>
        <w:lastRenderedPageBreak/>
        <w:t>nuostatai, vidaus darbo tvarkos</w:t>
      </w:r>
      <w:r w:rsidR="00A73FE8" w:rsidRPr="000D4433">
        <w:rPr>
          <w:rFonts w:ascii="Times New Roman" w:eastAsia="Times New Roman" w:hAnsi="Times New Roman" w:cs="Times New Roman"/>
          <w:bCs/>
          <w:iCs/>
          <w:color w:val="000000" w:themeColor="text1"/>
          <w:sz w:val="24"/>
          <w:szCs w:val="24"/>
        </w:rPr>
        <w:t xml:space="preserve"> taisyklės, pareigybių aprašai</w:t>
      </w:r>
      <w:r w:rsidRPr="000D4433">
        <w:rPr>
          <w:rFonts w:ascii="Times New Roman" w:eastAsia="Times New Roman" w:hAnsi="Times New Roman" w:cs="Times New Roman"/>
          <w:bCs/>
          <w:iCs/>
          <w:color w:val="000000" w:themeColor="text1"/>
          <w:sz w:val="24"/>
          <w:szCs w:val="24"/>
        </w:rPr>
        <w:t>. Analizuojami mokinių ugdymo(</w:t>
      </w:r>
      <w:proofErr w:type="spellStart"/>
      <w:r w:rsidRPr="000D4433">
        <w:rPr>
          <w:rFonts w:ascii="Times New Roman" w:eastAsia="Times New Roman" w:hAnsi="Times New Roman" w:cs="Times New Roman"/>
          <w:bCs/>
          <w:iCs/>
          <w:color w:val="000000" w:themeColor="text1"/>
          <w:sz w:val="24"/>
          <w:szCs w:val="24"/>
        </w:rPr>
        <w:t>si</w:t>
      </w:r>
      <w:proofErr w:type="spellEnd"/>
      <w:r w:rsidRPr="000D4433">
        <w:rPr>
          <w:rFonts w:ascii="Times New Roman" w:eastAsia="Times New Roman" w:hAnsi="Times New Roman" w:cs="Times New Roman"/>
          <w:bCs/>
          <w:iCs/>
          <w:color w:val="000000" w:themeColor="text1"/>
          <w:sz w:val="24"/>
          <w:szCs w:val="24"/>
        </w:rPr>
        <w:t>) rezultatai ir ieškoma galimybių gerinti ugdymo procesą.</w:t>
      </w:r>
    </w:p>
    <w:p w14:paraId="5014217C" w14:textId="28B78601" w:rsidR="00DA04FD" w:rsidRPr="000D4433" w:rsidRDefault="00A9785E" w:rsidP="00AE08AD">
      <w:pPr>
        <w:pStyle w:val="Sraopastraipa"/>
        <w:spacing w:after="0" w:line="240"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34. </w:t>
      </w:r>
      <w:r w:rsidR="00DA04FD" w:rsidRPr="000D4433">
        <w:rPr>
          <w:rFonts w:ascii="Times New Roman" w:hAnsi="Times New Roman" w:cs="Times New Roman"/>
          <w:sz w:val="24"/>
          <w:szCs w:val="24"/>
        </w:rPr>
        <w:t>Veiklos kokybės įsivertinimas organizuojamas v</w:t>
      </w:r>
      <w:r w:rsidR="00904246" w:rsidRPr="000D4433">
        <w:rPr>
          <w:rFonts w:ascii="Times New Roman" w:hAnsi="Times New Roman" w:cs="Times New Roman"/>
          <w:color w:val="000000"/>
          <w:sz w:val="24"/>
          <w:szCs w:val="24"/>
          <w:shd w:val="clear" w:color="auto" w:fill="FFFFFF"/>
        </w:rPr>
        <w:t>adovaujantis</w:t>
      </w:r>
      <w:r w:rsidR="00DA04FD" w:rsidRPr="000D4433">
        <w:rPr>
          <w:rFonts w:ascii="Times New Roman" w:hAnsi="Times New Roman" w:cs="Times New Roman"/>
          <w:color w:val="000000"/>
          <w:sz w:val="24"/>
          <w:szCs w:val="24"/>
          <w:shd w:val="clear" w:color="auto" w:fill="FFFFFF"/>
        </w:rPr>
        <w:t xml:space="preserve"> Lietuvos Respublikos švietimo įstatymo 37 straipsni</w:t>
      </w:r>
      <w:r w:rsidR="00904246" w:rsidRPr="000D4433">
        <w:rPr>
          <w:rFonts w:ascii="Times New Roman" w:hAnsi="Times New Roman" w:cs="Times New Roman"/>
          <w:color w:val="000000"/>
          <w:sz w:val="24"/>
          <w:szCs w:val="24"/>
          <w:shd w:val="clear" w:color="auto" w:fill="FFFFFF"/>
        </w:rPr>
        <w:t>o 4 ir 5 dalimis</w:t>
      </w:r>
      <w:r w:rsidR="00A73FE8" w:rsidRPr="000D4433">
        <w:rPr>
          <w:rFonts w:ascii="Times New Roman" w:hAnsi="Times New Roman" w:cs="Times New Roman"/>
          <w:color w:val="000000"/>
          <w:sz w:val="24"/>
          <w:szCs w:val="24"/>
          <w:shd w:val="clear" w:color="auto" w:fill="FFFFFF"/>
        </w:rPr>
        <w:t>.</w:t>
      </w:r>
    </w:p>
    <w:p w14:paraId="2F556991" w14:textId="7376CCD9" w:rsidR="00E47076" w:rsidRPr="000D4433" w:rsidRDefault="00A9785E" w:rsidP="00AE08AD">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35. </w:t>
      </w:r>
      <w:r w:rsidR="00E47076" w:rsidRPr="000D4433">
        <w:rPr>
          <w:rFonts w:ascii="Times New Roman" w:hAnsi="Times New Roman" w:cs="Times New Roman"/>
          <w:sz w:val="24"/>
          <w:szCs w:val="24"/>
        </w:rPr>
        <w:t>Tirtos sritys:</w:t>
      </w:r>
    </w:p>
    <w:p w14:paraId="7ABF9924" w14:textId="5137FEE6" w:rsidR="00E47076" w:rsidRPr="000D4433" w:rsidRDefault="00A9785E" w:rsidP="00AE08AD">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E47076" w:rsidRPr="000D4433">
        <w:rPr>
          <w:rFonts w:ascii="Times New Roman" w:hAnsi="Times New Roman" w:cs="Times New Roman"/>
          <w:sz w:val="24"/>
          <w:szCs w:val="24"/>
        </w:rPr>
        <w:t xml:space="preserve"> </w:t>
      </w:r>
      <w:r>
        <w:rPr>
          <w:rFonts w:ascii="Times New Roman" w:hAnsi="Times New Roman" w:cs="Times New Roman"/>
          <w:sz w:val="24"/>
          <w:szCs w:val="24"/>
        </w:rPr>
        <w:t>35.1.</w:t>
      </w:r>
      <w:r w:rsidR="001A5CB6">
        <w:rPr>
          <w:rFonts w:ascii="Times New Roman" w:hAnsi="Times New Roman" w:cs="Times New Roman"/>
          <w:sz w:val="24"/>
          <w:szCs w:val="24"/>
        </w:rPr>
        <w:t xml:space="preserve"> </w:t>
      </w:r>
      <w:r w:rsidR="00E47076" w:rsidRPr="000D4433">
        <w:rPr>
          <w:rFonts w:ascii="Times New Roman" w:hAnsi="Times New Roman" w:cs="Times New Roman"/>
          <w:sz w:val="24"/>
          <w:szCs w:val="24"/>
        </w:rPr>
        <w:t>2015</w:t>
      </w:r>
      <w:r w:rsidR="00925DC5">
        <w:rPr>
          <w:rFonts w:ascii="Times New Roman" w:hAnsi="Times New Roman" w:cs="Times New Roman"/>
          <w:sz w:val="24"/>
          <w:szCs w:val="24"/>
        </w:rPr>
        <w:t>–</w:t>
      </w:r>
      <w:r w:rsidR="00E47076" w:rsidRPr="000D4433">
        <w:rPr>
          <w:rFonts w:ascii="Times New Roman" w:hAnsi="Times New Roman" w:cs="Times New Roman"/>
          <w:sz w:val="24"/>
          <w:szCs w:val="24"/>
        </w:rPr>
        <w:t>2016 m.</w:t>
      </w:r>
      <w:r w:rsidR="00925DC5">
        <w:rPr>
          <w:rFonts w:ascii="Times New Roman" w:hAnsi="Times New Roman" w:cs="Times New Roman"/>
          <w:sz w:val="24"/>
          <w:szCs w:val="24"/>
        </w:rPr>
        <w:t xml:space="preserve"> </w:t>
      </w:r>
      <w:r w:rsidR="00E47076" w:rsidRPr="000D4433">
        <w:rPr>
          <w:rFonts w:ascii="Times New Roman" w:hAnsi="Times New Roman" w:cs="Times New Roman"/>
          <w:sz w:val="24"/>
          <w:szCs w:val="24"/>
        </w:rPr>
        <w:t xml:space="preserve">m. ugdymo ir mokymosi sritis – </w:t>
      </w:r>
      <w:r w:rsidR="00925DC5">
        <w:rPr>
          <w:rFonts w:ascii="Times New Roman" w:hAnsi="Times New Roman" w:cs="Times New Roman"/>
          <w:sz w:val="24"/>
          <w:szCs w:val="24"/>
        </w:rPr>
        <w:t>m</w:t>
      </w:r>
      <w:r w:rsidR="00E47076" w:rsidRPr="000D4433">
        <w:rPr>
          <w:rFonts w:ascii="Times New Roman" w:hAnsi="Times New Roman" w:cs="Times New Roman"/>
          <w:sz w:val="24"/>
          <w:szCs w:val="24"/>
        </w:rPr>
        <w:t>okėjimas mokytis;</w:t>
      </w:r>
    </w:p>
    <w:p w14:paraId="2363067F" w14:textId="6C3AA481" w:rsidR="00E47076" w:rsidRPr="000D4433" w:rsidRDefault="00E47076" w:rsidP="00AE08AD">
      <w:pPr>
        <w:pStyle w:val="Sraopastraipa"/>
        <w:spacing w:after="0" w:line="240" w:lineRule="auto"/>
        <w:ind w:left="0"/>
        <w:jc w:val="both"/>
        <w:rPr>
          <w:rFonts w:ascii="Times New Roman" w:hAnsi="Times New Roman" w:cs="Times New Roman"/>
          <w:sz w:val="24"/>
          <w:szCs w:val="24"/>
        </w:rPr>
      </w:pPr>
      <w:r w:rsidRPr="000D4433">
        <w:rPr>
          <w:rFonts w:ascii="Times New Roman" w:hAnsi="Times New Roman" w:cs="Times New Roman"/>
          <w:sz w:val="24"/>
          <w:szCs w:val="24"/>
        </w:rPr>
        <w:t xml:space="preserve"> </w:t>
      </w:r>
      <w:r w:rsidR="00A9785E">
        <w:rPr>
          <w:rFonts w:ascii="Times New Roman" w:hAnsi="Times New Roman" w:cs="Times New Roman"/>
          <w:sz w:val="24"/>
          <w:szCs w:val="24"/>
        </w:rPr>
        <w:t xml:space="preserve">              35.2.</w:t>
      </w:r>
      <w:r w:rsidR="001A5CB6">
        <w:rPr>
          <w:rFonts w:ascii="Times New Roman" w:hAnsi="Times New Roman" w:cs="Times New Roman"/>
          <w:sz w:val="24"/>
          <w:szCs w:val="24"/>
        </w:rPr>
        <w:t xml:space="preserve"> </w:t>
      </w:r>
      <w:r w:rsidRPr="000D4433">
        <w:rPr>
          <w:rFonts w:ascii="Times New Roman" w:hAnsi="Times New Roman" w:cs="Times New Roman"/>
          <w:sz w:val="24"/>
          <w:szCs w:val="24"/>
        </w:rPr>
        <w:t>2016</w:t>
      </w:r>
      <w:r w:rsidR="00925DC5">
        <w:rPr>
          <w:rFonts w:ascii="Times New Roman" w:hAnsi="Times New Roman" w:cs="Times New Roman"/>
          <w:sz w:val="24"/>
          <w:szCs w:val="24"/>
        </w:rPr>
        <w:t>–</w:t>
      </w:r>
      <w:r w:rsidRPr="000D4433">
        <w:rPr>
          <w:rFonts w:ascii="Times New Roman" w:hAnsi="Times New Roman" w:cs="Times New Roman"/>
          <w:sz w:val="24"/>
          <w:szCs w:val="24"/>
        </w:rPr>
        <w:t>2017 m.</w:t>
      </w:r>
      <w:r w:rsidR="00925DC5">
        <w:rPr>
          <w:rFonts w:ascii="Times New Roman" w:hAnsi="Times New Roman" w:cs="Times New Roman"/>
          <w:sz w:val="24"/>
          <w:szCs w:val="24"/>
        </w:rPr>
        <w:t xml:space="preserve"> </w:t>
      </w:r>
      <w:r w:rsidRPr="000D4433">
        <w:rPr>
          <w:rFonts w:ascii="Times New Roman" w:hAnsi="Times New Roman" w:cs="Times New Roman"/>
          <w:sz w:val="24"/>
          <w:szCs w:val="24"/>
        </w:rPr>
        <w:t xml:space="preserve">m. </w:t>
      </w:r>
      <w:r w:rsidR="00925DC5">
        <w:rPr>
          <w:rFonts w:ascii="Times New Roman" w:hAnsi="Times New Roman" w:cs="Times New Roman"/>
          <w:sz w:val="24"/>
          <w:szCs w:val="24"/>
        </w:rPr>
        <w:t>u</w:t>
      </w:r>
      <w:r w:rsidRPr="000D4433">
        <w:rPr>
          <w:rFonts w:ascii="Times New Roman" w:hAnsi="Times New Roman" w:cs="Times New Roman"/>
          <w:sz w:val="24"/>
          <w:szCs w:val="24"/>
        </w:rPr>
        <w:t xml:space="preserve">gdymasis ir mokinių patirtis </w:t>
      </w:r>
      <w:r w:rsidR="00925DC5">
        <w:rPr>
          <w:rFonts w:ascii="Times New Roman" w:hAnsi="Times New Roman" w:cs="Times New Roman"/>
          <w:sz w:val="24"/>
          <w:szCs w:val="24"/>
        </w:rPr>
        <w:t>–</w:t>
      </w:r>
      <w:r w:rsidRPr="000D4433">
        <w:rPr>
          <w:rFonts w:ascii="Times New Roman" w:hAnsi="Times New Roman" w:cs="Times New Roman"/>
          <w:sz w:val="24"/>
          <w:szCs w:val="24"/>
        </w:rPr>
        <w:t xml:space="preserve"> </w:t>
      </w:r>
      <w:r w:rsidR="00925DC5">
        <w:rPr>
          <w:rFonts w:ascii="Times New Roman" w:hAnsi="Times New Roman" w:cs="Times New Roman"/>
          <w:sz w:val="24"/>
          <w:szCs w:val="24"/>
        </w:rPr>
        <w:t>u</w:t>
      </w:r>
      <w:r w:rsidRPr="000D4433">
        <w:rPr>
          <w:rFonts w:ascii="Times New Roman" w:hAnsi="Times New Roman" w:cs="Times New Roman"/>
          <w:sz w:val="24"/>
          <w:szCs w:val="24"/>
        </w:rPr>
        <w:t>gdymosi organizavimas</w:t>
      </w:r>
      <w:r w:rsidR="00925DC5">
        <w:rPr>
          <w:rFonts w:ascii="Times New Roman" w:hAnsi="Times New Roman" w:cs="Times New Roman"/>
          <w:sz w:val="24"/>
          <w:szCs w:val="24"/>
        </w:rPr>
        <w:t>;</w:t>
      </w:r>
    </w:p>
    <w:p w14:paraId="28FCF8E6" w14:textId="20C5D8BC" w:rsidR="00E47076" w:rsidRPr="000D4433" w:rsidRDefault="00E47076" w:rsidP="00AE08AD">
      <w:pPr>
        <w:pStyle w:val="Sraopastraipa"/>
        <w:spacing w:after="0" w:line="240" w:lineRule="auto"/>
        <w:ind w:left="0"/>
        <w:jc w:val="both"/>
        <w:rPr>
          <w:rFonts w:ascii="Times New Roman" w:hAnsi="Times New Roman" w:cs="Times New Roman"/>
          <w:sz w:val="24"/>
          <w:szCs w:val="24"/>
        </w:rPr>
      </w:pPr>
      <w:r w:rsidRPr="000D4433">
        <w:rPr>
          <w:rFonts w:ascii="Times New Roman" w:hAnsi="Times New Roman" w:cs="Times New Roman"/>
          <w:sz w:val="24"/>
          <w:szCs w:val="24"/>
        </w:rPr>
        <w:t xml:space="preserve"> </w:t>
      </w:r>
      <w:r w:rsidR="00A9785E">
        <w:rPr>
          <w:rFonts w:ascii="Times New Roman" w:hAnsi="Times New Roman" w:cs="Times New Roman"/>
          <w:sz w:val="24"/>
          <w:szCs w:val="24"/>
        </w:rPr>
        <w:t xml:space="preserve">              35.3.</w:t>
      </w:r>
      <w:r w:rsidR="001A5CB6">
        <w:rPr>
          <w:rFonts w:ascii="Times New Roman" w:hAnsi="Times New Roman" w:cs="Times New Roman"/>
          <w:sz w:val="24"/>
          <w:szCs w:val="24"/>
        </w:rPr>
        <w:t xml:space="preserve"> </w:t>
      </w:r>
      <w:r w:rsidRPr="000D4433">
        <w:rPr>
          <w:rFonts w:ascii="Times New Roman" w:hAnsi="Times New Roman" w:cs="Times New Roman"/>
          <w:sz w:val="24"/>
          <w:szCs w:val="24"/>
        </w:rPr>
        <w:t>2017</w:t>
      </w:r>
      <w:r w:rsidR="00925DC5">
        <w:rPr>
          <w:rFonts w:ascii="Times New Roman" w:hAnsi="Times New Roman" w:cs="Times New Roman"/>
          <w:sz w:val="24"/>
          <w:szCs w:val="24"/>
        </w:rPr>
        <w:t>–</w:t>
      </w:r>
      <w:r w:rsidRPr="000D4433">
        <w:rPr>
          <w:rFonts w:ascii="Times New Roman" w:hAnsi="Times New Roman" w:cs="Times New Roman"/>
          <w:sz w:val="24"/>
          <w:szCs w:val="24"/>
        </w:rPr>
        <w:t>2018 m.</w:t>
      </w:r>
      <w:r w:rsidR="00925DC5">
        <w:rPr>
          <w:rFonts w:ascii="Times New Roman" w:hAnsi="Times New Roman" w:cs="Times New Roman"/>
          <w:sz w:val="24"/>
          <w:szCs w:val="24"/>
        </w:rPr>
        <w:t xml:space="preserve"> </w:t>
      </w:r>
      <w:r w:rsidRPr="000D4433">
        <w:rPr>
          <w:rFonts w:ascii="Times New Roman" w:hAnsi="Times New Roman" w:cs="Times New Roman"/>
          <w:sz w:val="24"/>
          <w:szCs w:val="24"/>
        </w:rPr>
        <w:t xml:space="preserve">m.  </w:t>
      </w:r>
      <w:r w:rsidR="00925DC5">
        <w:rPr>
          <w:rFonts w:ascii="Times New Roman" w:hAnsi="Times New Roman" w:cs="Times New Roman"/>
          <w:sz w:val="24"/>
          <w:szCs w:val="24"/>
        </w:rPr>
        <w:t>u</w:t>
      </w:r>
      <w:r w:rsidRPr="000D4433">
        <w:rPr>
          <w:rFonts w:ascii="Times New Roman" w:hAnsi="Times New Roman" w:cs="Times New Roman"/>
          <w:sz w:val="24"/>
          <w:szCs w:val="24"/>
        </w:rPr>
        <w:t xml:space="preserve">gdymasis ir mokinių patirtis </w:t>
      </w:r>
      <w:r w:rsidR="00925DC5">
        <w:rPr>
          <w:rFonts w:ascii="Times New Roman" w:hAnsi="Times New Roman" w:cs="Times New Roman"/>
          <w:sz w:val="24"/>
          <w:szCs w:val="24"/>
        </w:rPr>
        <w:t>–</w:t>
      </w:r>
      <w:r w:rsidRPr="000D4433">
        <w:rPr>
          <w:rFonts w:ascii="Times New Roman" w:hAnsi="Times New Roman" w:cs="Times New Roman"/>
          <w:sz w:val="24"/>
          <w:szCs w:val="24"/>
        </w:rPr>
        <w:t xml:space="preserve"> </w:t>
      </w:r>
      <w:r w:rsidR="00925DC5">
        <w:rPr>
          <w:rFonts w:ascii="Times New Roman" w:hAnsi="Times New Roman" w:cs="Times New Roman"/>
          <w:sz w:val="24"/>
          <w:szCs w:val="24"/>
        </w:rPr>
        <w:t>m</w:t>
      </w:r>
      <w:r w:rsidRPr="000D4433">
        <w:rPr>
          <w:rFonts w:ascii="Times New Roman" w:hAnsi="Times New Roman" w:cs="Times New Roman"/>
          <w:sz w:val="24"/>
          <w:szCs w:val="24"/>
        </w:rPr>
        <w:t>okymosi lūkesčiai ir mokinių skatinimas</w:t>
      </w:r>
      <w:r w:rsidR="00925DC5">
        <w:rPr>
          <w:rFonts w:ascii="Times New Roman" w:hAnsi="Times New Roman" w:cs="Times New Roman"/>
          <w:sz w:val="24"/>
          <w:szCs w:val="24"/>
        </w:rPr>
        <w:t>;</w:t>
      </w:r>
    </w:p>
    <w:p w14:paraId="0BE56354" w14:textId="61185F1D" w:rsidR="00E47076" w:rsidRPr="000D4433" w:rsidRDefault="00A9785E" w:rsidP="00AE08AD">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35.4.</w:t>
      </w:r>
      <w:r w:rsidR="001A5CB6">
        <w:rPr>
          <w:rFonts w:ascii="Times New Roman" w:hAnsi="Times New Roman" w:cs="Times New Roman"/>
          <w:sz w:val="24"/>
          <w:szCs w:val="24"/>
        </w:rPr>
        <w:t xml:space="preserve"> </w:t>
      </w:r>
      <w:r w:rsidR="00E47076" w:rsidRPr="000D4433">
        <w:rPr>
          <w:rFonts w:ascii="Times New Roman" w:hAnsi="Times New Roman" w:cs="Times New Roman"/>
          <w:sz w:val="24"/>
          <w:szCs w:val="24"/>
        </w:rPr>
        <w:t>2018</w:t>
      </w:r>
      <w:r w:rsidR="00925DC5">
        <w:rPr>
          <w:rFonts w:ascii="Times New Roman" w:hAnsi="Times New Roman" w:cs="Times New Roman"/>
          <w:sz w:val="24"/>
          <w:szCs w:val="24"/>
        </w:rPr>
        <w:t>–</w:t>
      </w:r>
      <w:r w:rsidR="00E47076" w:rsidRPr="000D4433">
        <w:rPr>
          <w:rFonts w:ascii="Times New Roman" w:hAnsi="Times New Roman" w:cs="Times New Roman"/>
          <w:sz w:val="24"/>
          <w:szCs w:val="24"/>
        </w:rPr>
        <w:t>2019 m.</w:t>
      </w:r>
      <w:r w:rsidR="00925DC5">
        <w:rPr>
          <w:rFonts w:ascii="Times New Roman" w:hAnsi="Times New Roman" w:cs="Times New Roman"/>
          <w:sz w:val="24"/>
          <w:szCs w:val="24"/>
        </w:rPr>
        <w:t xml:space="preserve"> </w:t>
      </w:r>
      <w:r w:rsidR="00E47076" w:rsidRPr="000D4433">
        <w:rPr>
          <w:rFonts w:ascii="Times New Roman" w:hAnsi="Times New Roman" w:cs="Times New Roman"/>
          <w:sz w:val="24"/>
          <w:szCs w:val="24"/>
        </w:rPr>
        <w:t xml:space="preserve">m. </w:t>
      </w:r>
      <w:r w:rsidR="00925DC5">
        <w:rPr>
          <w:rFonts w:ascii="Times New Roman" w:hAnsi="Times New Roman" w:cs="Times New Roman"/>
          <w:sz w:val="24"/>
          <w:szCs w:val="24"/>
        </w:rPr>
        <w:t>l</w:t>
      </w:r>
      <w:r w:rsidR="00E47076" w:rsidRPr="000D4433">
        <w:rPr>
          <w:rFonts w:ascii="Times New Roman" w:hAnsi="Times New Roman" w:cs="Times New Roman"/>
          <w:sz w:val="24"/>
          <w:szCs w:val="24"/>
        </w:rPr>
        <w:t xml:space="preserve">yderystė ir vadyba </w:t>
      </w:r>
      <w:r w:rsidR="00925DC5">
        <w:rPr>
          <w:rFonts w:ascii="Times New Roman" w:hAnsi="Times New Roman" w:cs="Times New Roman"/>
          <w:sz w:val="24"/>
          <w:szCs w:val="24"/>
        </w:rPr>
        <w:t>–</w:t>
      </w:r>
      <w:r w:rsidR="00E47076" w:rsidRPr="000D4433">
        <w:rPr>
          <w:rFonts w:ascii="Times New Roman" w:hAnsi="Times New Roman" w:cs="Times New Roman"/>
          <w:sz w:val="24"/>
          <w:szCs w:val="24"/>
        </w:rPr>
        <w:t xml:space="preserve"> </w:t>
      </w:r>
      <w:r w:rsidR="00925DC5">
        <w:rPr>
          <w:rFonts w:ascii="Times New Roman" w:hAnsi="Times New Roman" w:cs="Times New Roman"/>
          <w:sz w:val="24"/>
          <w:szCs w:val="24"/>
        </w:rPr>
        <w:t>p</w:t>
      </w:r>
      <w:r w:rsidR="00E47076" w:rsidRPr="000D4433">
        <w:rPr>
          <w:rFonts w:ascii="Times New Roman" w:hAnsi="Times New Roman" w:cs="Times New Roman"/>
          <w:sz w:val="24"/>
          <w:szCs w:val="24"/>
        </w:rPr>
        <w:t>erspektyva ir bendruomenės susitarimai</w:t>
      </w:r>
      <w:r w:rsidR="00925DC5">
        <w:rPr>
          <w:rFonts w:ascii="Times New Roman" w:hAnsi="Times New Roman" w:cs="Times New Roman"/>
          <w:sz w:val="24"/>
          <w:szCs w:val="24"/>
        </w:rPr>
        <w:t>;</w:t>
      </w:r>
    </w:p>
    <w:p w14:paraId="7A2043D6" w14:textId="7F05CBED" w:rsidR="00E47076" w:rsidRPr="000D4433" w:rsidRDefault="00E47076" w:rsidP="00AE08AD">
      <w:pPr>
        <w:pStyle w:val="Sraopastraipa"/>
        <w:spacing w:after="0" w:line="240" w:lineRule="auto"/>
        <w:ind w:left="0"/>
        <w:jc w:val="both"/>
        <w:rPr>
          <w:rFonts w:ascii="Times New Roman" w:hAnsi="Times New Roman" w:cs="Times New Roman"/>
          <w:sz w:val="24"/>
          <w:szCs w:val="24"/>
        </w:rPr>
      </w:pPr>
      <w:r w:rsidRPr="000D4433">
        <w:rPr>
          <w:rFonts w:ascii="Times New Roman" w:hAnsi="Times New Roman" w:cs="Times New Roman"/>
          <w:sz w:val="24"/>
          <w:szCs w:val="24"/>
        </w:rPr>
        <w:t xml:space="preserve"> </w:t>
      </w:r>
      <w:r w:rsidR="00A9785E">
        <w:rPr>
          <w:rFonts w:ascii="Times New Roman" w:hAnsi="Times New Roman" w:cs="Times New Roman"/>
          <w:sz w:val="24"/>
          <w:szCs w:val="24"/>
        </w:rPr>
        <w:t xml:space="preserve">              35.5.</w:t>
      </w:r>
      <w:r w:rsidR="001A5CB6">
        <w:rPr>
          <w:rFonts w:ascii="Times New Roman" w:hAnsi="Times New Roman" w:cs="Times New Roman"/>
          <w:sz w:val="24"/>
          <w:szCs w:val="24"/>
        </w:rPr>
        <w:t xml:space="preserve"> </w:t>
      </w:r>
      <w:r w:rsidRPr="000D4433">
        <w:rPr>
          <w:rFonts w:ascii="Times New Roman" w:hAnsi="Times New Roman" w:cs="Times New Roman"/>
          <w:sz w:val="24"/>
          <w:szCs w:val="24"/>
        </w:rPr>
        <w:t>2019</w:t>
      </w:r>
      <w:r w:rsidR="00925DC5">
        <w:rPr>
          <w:rFonts w:ascii="Times New Roman" w:hAnsi="Times New Roman" w:cs="Times New Roman"/>
          <w:sz w:val="24"/>
          <w:szCs w:val="24"/>
        </w:rPr>
        <w:t>–</w:t>
      </w:r>
      <w:r w:rsidRPr="000D4433">
        <w:rPr>
          <w:rFonts w:ascii="Times New Roman" w:hAnsi="Times New Roman" w:cs="Times New Roman"/>
          <w:sz w:val="24"/>
          <w:szCs w:val="24"/>
        </w:rPr>
        <w:t>2020 m.</w:t>
      </w:r>
      <w:r w:rsidR="00925DC5">
        <w:rPr>
          <w:rFonts w:ascii="Times New Roman" w:hAnsi="Times New Roman" w:cs="Times New Roman"/>
          <w:sz w:val="24"/>
          <w:szCs w:val="24"/>
        </w:rPr>
        <w:t xml:space="preserve"> </w:t>
      </w:r>
      <w:r w:rsidRPr="000D4433">
        <w:rPr>
          <w:rFonts w:ascii="Times New Roman" w:hAnsi="Times New Roman" w:cs="Times New Roman"/>
          <w:sz w:val="24"/>
          <w:szCs w:val="24"/>
        </w:rPr>
        <w:t xml:space="preserve">m. </w:t>
      </w:r>
      <w:r w:rsidR="00925DC5">
        <w:rPr>
          <w:rFonts w:ascii="Times New Roman" w:hAnsi="Times New Roman" w:cs="Times New Roman"/>
          <w:sz w:val="24"/>
          <w:szCs w:val="24"/>
        </w:rPr>
        <w:t>u</w:t>
      </w:r>
      <w:r w:rsidRPr="000D4433">
        <w:rPr>
          <w:rFonts w:ascii="Times New Roman" w:hAnsi="Times New Roman" w:cs="Times New Roman"/>
          <w:sz w:val="24"/>
          <w:szCs w:val="24"/>
        </w:rPr>
        <w:t xml:space="preserve">gdymasis ir mokinių patirtis </w:t>
      </w:r>
      <w:r w:rsidR="00925DC5">
        <w:rPr>
          <w:rFonts w:ascii="Times New Roman" w:hAnsi="Times New Roman" w:cs="Times New Roman"/>
          <w:sz w:val="24"/>
          <w:szCs w:val="24"/>
        </w:rPr>
        <w:t>–</w:t>
      </w:r>
      <w:r w:rsidRPr="000D4433">
        <w:rPr>
          <w:rFonts w:ascii="Times New Roman" w:hAnsi="Times New Roman" w:cs="Times New Roman"/>
          <w:sz w:val="24"/>
          <w:szCs w:val="24"/>
        </w:rPr>
        <w:t xml:space="preserve"> </w:t>
      </w:r>
      <w:r w:rsidR="00925DC5">
        <w:rPr>
          <w:rFonts w:ascii="Times New Roman" w:hAnsi="Times New Roman" w:cs="Times New Roman"/>
          <w:sz w:val="24"/>
          <w:szCs w:val="24"/>
        </w:rPr>
        <w:t>m</w:t>
      </w:r>
      <w:r w:rsidRPr="000D4433">
        <w:rPr>
          <w:rFonts w:ascii="Times New Roman" w:hAnsi="Times New Roman" w:cs="Times New Roman"/>
          <w:sz w:val="24"/>
          <w:szCs w:val="24"/>
        </w:rPr>
        <w:t>okinių įsivertinimas.</w:t>
      </w:r>
    </w:p>
    <w:p w14:paraId="42D75D08" w14:textId="77777777" w:rsidR="00E47076" w:rsidRPr="000D4433" w:rsidRDefault="00E47076" w:rsidP="00AE08AD">
      <w:pPr>
        <w:pStyle w:val="Sraopastraipa"/>
        <w:spacing w:after="0" w:line="240" w:lineRule="auto"/>
        <w:ind w:left="0"/>
        <w:jc w:val="both"/>
        <w:rPr>
          <w:rFonts w:ascii="Times New Roman" w:hAnsi="Times New Roman" w:cs="Times New Roman"/>
          <w:sz w:val="24"/>
          <w:szCs w:val="24"/>
        </w:rPr>
      </w:pPr>
    </w:p>
    <w:p w14:paraId="5B18D226" w14:textId="07FEB37A" w:rsidR="00E47076" w:rsidRPr="000D4433" w:rsidRDefault="00E47076" w:rsidP="00AE08AD">
      <w:pPr>
        <w:pStyle w:val="Sraopastraipa"/>
        <w:spacing w:after="0" w:line="240" w:lineRule="auto"/>
        <w:ind w:left="0"/>
        <w:jc w:val="both"/>
        <w:rPr>
          <w:rFonts w:ascii="Times New Roman" w:hAnsi="Times New Roman" w:cs="Times New Roman"/>
          <w:sz w:val="24"/>
          <w:szCs w:val="24"/>
        </w:rPr>
      </w:pPr>
      <w:r w:rsidRPr="000D4433">
        <w:rPr>
          <w:rFonts w:ascii="Times New Roman" w:hAnsi="Times New Roman" w:cs="Times New Roman"/>
          <w:sz w:val="24"/>
          <w:szCs w:val="24"/>
        </w:rPr>
        <w:t xml:space="preserve"> </w:t>
      </w:r>
      <w:r w:rsidR="001A5CB6">
        <w:rPr>
          <w:rFonts w:ascii="Times New Roman" w:hAnsi="Times New Roman" w:cs="Times New Roman"/>
          <w:sz w:val="24"/>
          <w:szCs w:val="24"/>
        </w:rPr>
        <w:t xml:space="preserve">              36. </w:t>
      </w:r>
      <w:r w:rsidRPr="000D4433">
        <w:rPr>
          <w:rFonts w:ascii="Times New Roman" w:hAnsi="Times New Roman" w:cs="Times New Roman"/>
          <w:sz w:val="24"/>
          <w:szCs w:val="24"/>
        </w:rPr>
        <w:t xml:space="preserve">Gimnazijos veiklos kokybės įsivertinimo ir tobulinimo stiprieji </w:t>
      </w:r>
      <w:r w:rsidR="00965511">
        <w:rPr>
          <w:rFonts w:ascii="Times New Roman" w:hAnsi="Times New Roman" w:cs="Times New Roman"/>
          <w:sz w:val="24"/>
          <w:szCs w:val="24"/>
        </w:rPr>
        <w:t>ir tobulintini veiklos aspektai per 5 metus.</w:t>
      </w:r>
    </w:p>
    <w:p w14:paraId="6242D844" w14:textId="6F86B978" w:rsidR="00E47076" w:rsidRPr="000D4433" w:rsidRDefault="00D9355A" w:rsidP="00AE08AD">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36.1. </w:t>
      </w:r>
      <w:r w:rsidR="00E47076" w:rsidRPr="000D4433">
        <w:rPr>
          <w:rFonts w:ascii="Times New Roman" w:hAnsi="Times New Roman" w:cs="Times New Roman"/>
          <w:sz w:val="24"/>
          <w:szCs w:val="24"/>
        </w:rPr>
        <w:t>Stiprieji gimnazijos veiklos aspektai:</w:t>
      </w:r>
    </w:p>
    <w:p w14:paraId="396F8816" w14:textId="3010747F" w:rsidR="00E47076" w:rsidRPr="000D4433" w:rsidRDefault="00D9355A" w:rsidP="00AE08AD">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E47076" w:rsidRPr="000D4433">
        <w:rPr>
          <w:rFonts w:ascii="Times New Roman" w:hAnsi="Times New Roman" w:cs="Times New Roman"/>
          <w:sz w:val="24"/>
          <w:szCs w:val="24"/>
        </w:rPr>
        <w:t xml:space="preserve"> (3.1.1) Įranga ir priemonės (pasiektas lygis 3,4)</w:t>
      </w:r>
      <w:r w:rsidR="0035516A">
        <w:rPr>
          <w:rFonts w:ascii="Times New Roman" w:hAnsi="Times New Roman" w:cs="Times New Roman"/>
          <w:sz w:val="24"/>
          <w:szCs w:val="24"/>
        </w:rPr>
        <w:t>;</w:t>
      </w:r>
    </w:p>
    <w:p w14:paraId="06C4969A" w14:textId="1D943DAF" w:rsidR="00E47076" w:rsidRPr="000D4433" w:rsidRDefault="00D9355A" w:rsidP="00AE08AD">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E47076" w:rsidRPr="000D4433">
        <w:rPr>
          <w:rFonts w:ascii="Times New Roman" w:hAnsi="Times New Roman" w:cs="Times New Roman"/>
          <w:sz w:val="24"/>
          <w:szCs w:val="24"/>
        </w:rPr>
        <w:t xml:space="preserve"> (3.1.2) Pastatas ir jo aplinka  (pasiektas lygis 3,7)</w:t>
      </w:r>
      <w:r w:rsidR="0035516A">
        <w:rPr>
          <w:rFonts w:ascii="Times New Roman" w:hAnsi="Times New Roman" w:cs="Times New Roman"/>
          <w:sz w:val="24"/>
          <w:szCs w:val="24"/>
        </w:rPr>
        <w:t>;</w:t>
      </w:r>
    </w:p>
    <w:p w14:paraId="3ED246EC" w14:textId="75A60710" w:rsidR="00E47076" w:rsidRPr="000D4433" w:rsidRDefault="00D9355A" w:rsidP="00AE08AD">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E47076" w:rsidRPr="000D4433">
        <w:rPr>
          <w:rFonts w:ascii="Times New Roman" w:hAnsi="Times New Roman" w:cs="Times New Roman"/>
          <w:sz w:val="24"/>
          <w:szCs w:val="24"/>
        </w:rPr>
        <w:t xml:space="preserve"> (3.1.3) Aplinkų </w:t>
      </w:r>
      <w:proofErr w:type="spellStart"/>
      <w:r w:rsidR="00E47076" w:rsidRPr="000D4433">
        <w:rPr>
          <w:rFonts w:ascii="Times New Roman" w:hAnsi="Times New Roman" w:cs="Times New Roman"/>
          <w:sz w:val="24"/>
          <w:szCs w:val="24"/>
        </w:rPr>
        <w:t>bendrakūra</w:t>
      </w:r>
      <w:proofErr w:type="spellEnd"/>
      <w:r w:rsidR="00E47076" w:rsidRPr="000D4433">
        <w:rPr>
          <w:rFonts w:ascii="Times New Roman" w:hAnsi="Times New Roman" w:cs="Times New Roman"/>
          <w:sz w:val="24"/>
          <w:szCs w:val="24"/>
        </w:rPr>
        <w:t xml:space="preserve">  (pasiektas lygis 3,4)</w:t>
      </w:r>
      <w:r w:rsidR="0035516A">
        <w:rPr>
          <w:rFonts w:ascii="Times New Roman" w:hAnsi="Times New Roman" w:cs="Times New Roman"/>
          <w:sz w:val="24"/>
          <w:szCs w:val="24"/>
        </w:rPr>
        <w:t>;</w:t>
      </w:r>
    </w:p>
    <w:p w14:paraId="23F78F52" w14:textId="317F651D" w:rsidR="00E47076" w:rsidRPr="000D4433" w:rsidRDefault="00D9355A" w:rsidP="00AE08AD">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E47076" w:rsidRPr="000D4433">
        <w:rPr>
          <w:rFonts w:ascii="Times New Roman" w:hAnsi="Times New Roman" w:cs="Times New Roman"/>
          <w:sz w:val="24"/>
          <w:szCs w:val="24"/>
        </w:rPr>
        <w:t xml:space="preserve"> (2.2.2) Klasės valdymas  (pasiektas lygis 3,5)</w:t>
      </w:r>
      <w:r w:rsidR="0035516A">
        <w:rPr>
          <w:rFonts w:ascii="Times New Roman" w:hAnsi="Times New Roman" w:cs="Times New Roman"/>
          <w:sz w:val="24"/>
          <w:szCs w:val="24"/>
        </w:rPr>
        <w:t>;</w:t>
      </w:r>
    </w:p>
    <w:p w14:paraId="6B42107B" w14:textId="66E9D24F" w:rsidR="00E47076" w:rsidRPr="000D4433" w:rsidRDefault="00D9355A" w:rsidP="00AE08AD">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E47076" w:rsidRPr="000D4433">
        <w:rPr>
          <w:rFonts w:ascii="Times New Roman" w:hAnsi="Times New Roman" w:cs="Times New Roman"/>
          <w:color w:val="000000"/>
          <w:sz w:val="24"/>
          <w:szCs w:val="24"/>
          <w:shd w:val="clear" w:color="auto" w:fill="FFFFFF"/>
        </w:rPr>
        <w:t>(2.1.3) Orientavimasis į mokinių poreikius (pasiektas lygis 3,3)</w:t>
      </w:r>
      <w:r w:rsidR="0035516A">
        <w:rPr>
          <w:rFonts w:ascii="Times New Roman" w:hAnsi="Times New Roman" w:cs="Times New Roman"/>
          <w:color w:val="000000"/>
          <w:sz w:val="24"/>
          <w:szCs w:val="24"/>
          <w:shd w:val="clear" w:color="auto" w:fill="FFFFFF"/>
        </w:rPr>
        <w:t>.</w:t>
      </w:r>
    </w:p>
    <w:p w14:paraId="607F3AC3" w14:textId="033FC260" w:rsidR="00E47076" w:rsidRPr="000D4433" w:rsidRDefault="00D9355A" w:rsidP="00AE08AD">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36.2. </w:t>
      </w:r>
      <w:r w:rsidR="00E47076" w:rsidRPr="000D4433">
        <w:rPr>
          <w:rFonts w:ascii="Times New Roman" w:hAnsi="Times New Roman" w:cs="Times New Roman"/>
          <w:sz w:val="24"/>
          <w:szCs w:val="24"/>
        </w:rPr>
        <w:t>Tobulintini gimnazijos veiklos aspektai:</w:t>
      </w:r>
    </w:p>
    <w:p w14:paraId="0BFE4341" w14:textId="023EDD45" w:rsidR="00E47076" w:rsidRPr="000D4433" w:rsidRDefault="00D9355A" w:rsidP="00AE08AD">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E47076" w:rsidRPr="000D4433">
        <w:rPr>
          <w:rFonts w:ascii="Times New Roman" w:hAnsi="Times New Roman" w:cs="Times New Roman"/>
          <w:sz w:val="24"/>
          <w:szCs w:val="24"/>
        </w:rPr>
        <w:t xml:space="preserve"> (2.4.2) Mokinių įsivertinimas (pasiektas lygis 2,7)</w:t>
      </w:r>
      <w:r w:rsidR="0035516A">
        <w:rPr>
          <w:rFonts w:ascii="Times New Roman" w:hAnsi="Times New Roman" w:cs="Times New Roman"/>
          <w:sz w:val="24"/>
          <w:szCs w:val="24"/>
        </w:rPr>
        <w:t>;</w:t>
      </w:r>
    </w:p>
    <w:p w14:paraId="3466C41E" w14:textId="22698BDC" w:rsidR="00E47076" w:rsidRPr="000D4433" w:rsidRDefault="00D9355A" w:rsidP="00AE08AD">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E47076" w:rsidRPr="000D4433">
        <w:rPr>
          <w:rFonts w:ascii="Times New Roman" w:hAnsi="Times New Roman" w:cs="Times New Roman"/>
          <w:sz w:val="24"/>
          <w:szCs w:val="24"/>
        </w:rPr>
        <w:t xml:space="preserve"> (2.4.2) Mokėjimas mokytis  (pasiektas lygis 2,7)</w:t>
      </w:r>
      <w:r w:rsidR="0035516A">
        <w:rPr>
          <w:rFonts w:ascii="Times New Roman" w:hAnsi="Times New Roman" w:cs="Times New Roman"/>
          <w:sz w:val="24"/>
          <w:szCs w:val="24"/>
        </w:rPr>
        <w:t>;</w:t>
      </w:r>
    </w:p>
    <w:p w14:paraId="657E92E1" w14:textId="5C8B7A29" w:rsidR="00E47076" w:rsidRPr="000D4433" w:rsidRDefault="00D9355A" w:rsidP="00AE08AD">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E47076" w:rsidRPr="000D4433">
        <w:rPr>
          <w:rFonts w:ascii="Times New Roman" w:hAnsi="Times New Roman" w:cs="Times New Roman"/>
          <w:sz w:val="24"/>
          <w:szCs w:val="24"/>
        </w:rPr>
        <w:t xml:space="preserve"> (2.2.1) Mokymosi lūkesčiai ir mokinių skatinimas (pasiektas lygis 2,6)</w:t>
      </w:r>
      <w:r w:rsidR="0035516A">
        <w:rPr>
          <w:rFonts w:ascii="Times New Roman" w:hAnsi="Times New Roman" w:cs="Times New Roman"/>
          <w:sz w:val="24"/>
          <w:szCs w:val="24"/>
        </w:rPr>
        <w:t>;</w:t>
      </w:r>
    </w:p>
    <w:p w14:paraId="43D5B5BA" w14:textId="5BCFE80E" w:rsidR="00E47076" w:rsidRPr="000D4433" w:rsidRDefault="00E47076" w:rsidP="00AE08AD">
      <w:pPr>
        <w:pStyle w:val="Sraopastraipa"/>
        <w:spacing w:after="0" w:line="240" w:lineRule="auto"/>
        <w:ind w:left="0"/>
        <w:jc w:val="both"/>
        <w:rPr>
          <w:rFonts w:ascii="Times New Roman" w:hAnsi="Times New Roman" w:cs="Times New Roman"/>
          <w:sz w:val="24"/>
          <w:szCs w:val="24"/>
        </w:rPr>
      </w:pPr>
      <w:r w:rsidRPr="000D4433">
        <w:rPr>
          <w:rFonts w:ascii="Times New Roman" w:hAnsi="Times New Roman" w:cs="Times New Roman"/>
          <w:sz w:val="24"/>
          <w:szCs w:val="24"/>
        </w:rPr>
        <w:t xml:space="preserve"> </w:t>
      </w:r>
      <w:r w:rsidR="00D9355A">
        <w:rPr>
          <w:rFonts w:ascii="Times New Roman" w:hAnsi="Times New Roman" w:cs="Times New Roman"/>
          <w:sz w:val="24"/>
          <w:szCs w:val="24"/>
        </w:rPr>
        <w:t xml:space="preserve">                       </w:t>
      </w:r>
      <w:r w:rsidRPr="000D4433">
        <w:rPr>
          <w:rFonts w:ascii="Times New Roman" w:hAnsi="Times New Roman" w:cs="Times New Roman"/>
          <w:sz w:val="24"/>
          <w:szCs w:val="24"/>
        </w:rPr>
        <w:t>(4.1.1) Perspektyva ir bendruomenės susitarimai (pasiektas lygis 2,8)</w:t>
      </w:r>
      <w:r w:rsidR="0035516A">
        <w:rPr>
          <w:rFonts w:ascii="Times New Roman" w:hAnsi="Times New Roman" w:cs="Times New Roman"/>
          <w:sz w:val="24"/>
          <w:szCs w:val="24"/>
        </w:rPr>
        <w:t>;</w:t>
      </w:r>
    </w:p>
    <w:p w14:paraId="78A9814D" w14:textId="08B3028B" w:rsidR="00E47076" w:rsidRDefault="00D9355A" w:rsidP="00AE08AD">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E47076" w:rsidRPr="000D4433">
        <w:rPr>
          <w:rFonts w:ascii="Times New Roman" w:hAnsi="Times New Roman" w:cs="Times New Roman"/>
          <w:sz w:val="24"/>
          <w:szCs w:val="24"/>
        </w:rPr>
        <w:t xml:space="preserve"> (2.2.2) Diferencijavimas, individualizavimas, suasmeninimas (pasiektas lygis 2,6)</w:t>
      </w:r>
      <w:r w:rsidR="0035516A">
        <w:rPr>
          <w:rFonts w:ascii="Times New Roman" w:hAnsi="Times New Roman" w:cs="Times New Roman"/>
          <w:sz w:val="24"/>
          <w:szCs w:val="24"/>
        </w:rPr>
        <w:t>.</w:t>
      </w:r>
    </w:p>
    <w:p w14:paraId="19D253EC" w14:textId="77777777" w:rsidR="00B10FC4" w:rsidRDefault="00B10FC4" w:rsidP="00AE08AD">
      <w:pPr>
        <w:pStyle w:val="Sraopastraipa"/>
        <w:spacing w:after="0" w:line="240" w:lineRule="auto"/>
        <w:ind w:left="0"/>
        <w:jc w:val="both"/>
        <w:rPr>
          <w:rFonts w:ascii="Times New Roman" w:eastAsia="Times New Roman" w:hAnsi="Times New Roman" w:cs="Times New Roman"/>
          <w:i/>
          <w:color w:val="222222"/>
          <w:sz w:val="24"/>
          <w:szCs w:val="24"/>
          <w:lang w:eastAsia="lt-LT"/>
        </w:rPr>
      </w:pPr>
      <w:r w:rsidRPr="000D4433">
        <w:rPr>
          <w:rFonts w:ascii="Times New Roman" w:eastAsia="Times New Roman" w:hAnsi="Times New Roman" w:cs="Times New Roman"/>
          <w:i/>
          <w:color w:val="222222"/>
          <w:sz w:val="24"/>
          <w:szCs w:val="24"/>
          <w:lang w:eastAsia="lt-LT"/>
        </w:rPr>
        <w:t>Aukštesnės kaip 2,5 vertės  traktuojamas kaip pozityvios, žemesnės kaip 2,6 vertės nebuvo.</w:t>
      </w:r>
    </w:p>
    <w:p w14:paraId="34EA3C68" w14:textId="657257EA" w:rsidR="00E47076" w:rsidRDefault="00D9355A" w:rsidP="00AE08AD">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37. </w:t>
      </w:r>
      <w:r w:rsidR="00E47076" w:rsidRPr="00B10FC4">
        <w:rPr>
          <w:rFonts w:ascii="Times New Roman" w:hAnsi="Times New Roman" w:cs="Times New Roman"/>
          <w:sz w:val="24"/>
          <w:szCs w:val="24"/>
        </w:rPr>
        <w:t>Veiklos kokybės įsivertinimo išvadomis ir mokinių mokymosi pasiekimų rezultatais naudojamasi rengiant gimnazijos veiklos planus.</w:t>
      </w:r>
    </w:p>
    <w:p w14:paraId="6EA387A5" w14:textId="1297A467" w:rsidR="00610D75" w:rsidRDefault="00610D75" w:rsidP="00AE08AD">
      <w:pPr>
        <w:pStyle w:val="Sraopastraipa"/>
        <w:spacing w:after="0" w:line="240" w:lineRule="auto"/>
        <w:ind w:left="0"/>
        <w:jc w:val="both"/>
        <w:rPr>
          <w:rFonts w:ascii="Times New Roman" w:hAnsi="Times New Roman" w:cs="Times New Roman"/>
          <w:sz w:val="24"/>
          <w:szCs w:val="24"/>
        </w:rPr>
      </w:pPr>
    </w:p>
    <w:p w14:paraId="6FDE1002" w14:textId="5C980C55" w:rsidR="00307982" w:rsidRDefault="00610D75" w:rsidP="00610D75">
      <w:pPr>
        <w:pStyle w:val="Sraopastraipa"/>
        <w:spacing w:after="0" w:line="240" w:lineRule="auto"/>
        <w:ind w:left="0"/>
        <w:jc w:val="center"/>
        <w:rPr>
          <w:rFonts w:ascii="Times New Roman" w:eastAsia="Calibri" w:hAnsi="Times New Roman" w:cs="Times New Roman"/>
          <w:b/>
          <w:sz w:val="24"/>
          <w:szCs w:val="24"/>
        </w:rPr>
      </w:pPr>
      <w:r w:rsidRPr="00610D75">
        <w:rPr>
          <w:rFonts w:ascii="Times New Roman" w:hAnsi="Times New Roman" w:cs="Times New Roman"/>
          <w:b/>
          <w:bCs/>
          <w:sz w:val="24"/>
          <w:szCs w:val="24"/>
        </w:rPr>
        <w:t>VI SKYRIUS</w:t>
      </w:r>
    </w:p>
    <w:p w14:paraId="35190973" w14:textId="77777777" w:rsidR="00307982" w:rsidRDefault="00307982" w:rsidP="00A807C5">
      <w:pPr>
        <w:suppressAutoHyphens/>
        <w:autoSpaceDN w:val="0"/>
        <w:spacing w:after="0" w:line="240" w:lineRule="auto"/>
        <w:jc w:val="center"/>
        <w:textAlignment w:val="baseline"/>
        <w:rPr>
          <w:rFonts w:ascii="Times New Roman" w:eastAsia="Calibri" w:hAnsi="Times New Roman" w:cs="Times New Roman"/>
          <w:b/>
          <w:sz w:val="24"/>
          <w:szCs w:val="24"/>
        </w:rPr>
      </w:pPr>
    </w:p>
    <w:p w14:paraId="1C8C49D6" w14:textId="3F5BEC8B" w:rsidR="00E01B69" w:rsidRDefault="00E01B69" w:rsidP="00A807C5">
      <w:pPr>
        <w:suppressAutoHyphens/>
        <w:autoSpaceDN w:val="0"/>
        <w:spacing w:after="0" w:line="240" w:lineRule="auto"/>
        <w:jc w:val="center"/>
        <w:textAlignment w:val="baseline"/>
        <w:rPr>
          <w:rFonts w:ascii="Times New Roman" w:eastAsia="Calibri" w:hAnsi="Times New Roman" w:cs="Times New Roman"/>
          <w:b/>
          <w:sz w:val="24"/>
          <w:szCs w:val="24"/>
        </w:rPr>
      </w:pPr>
      <w:r w:rsidRPr="00E01B69">
        <w:rPr>
          <w:rFonts w:ascii="Times New Roman" w:eastAsia="Calibri" w:hAnsi="Times New Roman" w:cs="Times New Roman"/>
          <w:b/>
          <w:sz w:val="24"/>
          <w:szCs w:val="24"/>
        </w:rPr>
        <w:t>STRATEGINIO PLANO 2016–2020 METAMS ĮGYVENDINIMO ATASKAITA</w:t>
      </w:r>
    </w:p>
    <w:p w14:paraId="448E53EE" w14:textId="77777777" w:rsidR="00931BD3" w:rsidRPr="00E01B69" w:rsidRDefault="00931BD3" w:rsidP="00A807C5">
      <w:pPr>
        <w:suppressAutoHyphens/>
        <w:autoSpaceDN w:val="0"/>
        <w:spacing w:after="0" w:line="240" w:lineRule="auto"/>
        <w:jc w:val="center"/>
        <w:textAlignment w:val="baseline"/>
        <w:rPr>
          <w:rFonts w:ascii="Times New Roman" w:eastAsia="Calibri" w:hAnsi="Times New Roman" w:cs="Times New Roman"/>
          <w:b/>
          <w:sz w:val="24"/>
          <w:szCs w:val="24"/>
        </w:rPr>
      </w:pPr>
    </w:p>
    <w:p w14:paraId="4CF94E0A" w14:textId="2336BD96" w:rsidR="00E01B69" w:rsidRDefault="00E01B69" w:rsidP="00A807C5">
      <w:pPr>
        <w:suppressAutoHyphens/>
        <w:autoSpaceDE w:val="0"/>
        <w:autoSpaceDN w:val="0"/>
        <w:spacing w:after="0" w:line="240" w:lineRule="auto"/>
        <w:textAlignment w:val="baseline"/>
        <w:rPr>
          <w:rFonts w:ascii="Times New Roman" w:eastAsia="TimesNewRomanPS-BoldMT" w:hAnsi="Times New Roman" w:cs="Times New Roman"/>
          <w:b/>
          <w:bCs/>
          <w:sz w:val="24"/>
          <w:szCs w:val="24"/>
        </w:rPr>
      </w:pPr>
      <w:r w:rsidRPr="00E01B69">
        <w:rPr>
          <w:rFonts w:ascii="Times New Roman" w:eastAsia="Calibri" w:hAnsi="Times New Roman" w:cs="Times New Roman"/>
          <w:b/>
          <w:sz w:val="24"/>
          <w:szCs w:val="24"/>
        </w:rPr>
        <w:t xml:space="preserve">        </w:t>
      </w:r>
      <w:r w:rsidRPr="00E01B69">
        <w:rPr>
          <w:rFonts w:ascii="Times New Roman" w:eastAsia="TimesNewRomanPS-BoldMT" w:hAnsi="Times New Roman" w:cs="Times New Roman"/>
          <w:b/>
          <w:bCs/>
          <w:sz w:val="24"/>
          <w:szCs w:val="24"/>
        </w:rPr>
        <w:t>TIKSLAS:  UGDYMOSI KOKYBĖS GERINIMAS, TURINIO OPTIMIZAVIMAS</w:t>
      </w:r>
    </w:p>
    <w:p w14:paraId="0613DB18" w14:textId="77777777" w:rsidR="00931BD3" w:rsidRPr="00E01B69" w:rsidRDefault="00931BD3" w:rsidP="00A807C5">
      <w:pPr>
        <w:suppressAutoHyphens/>
        <w:autoSpaceDE w:val="0"/>
        <w:autoSpaceDN w:val="0"/>
        <w:spacing w:after="0" w:line="240" w:lineRule="auto"/>
        <w:textAlignment w:val="baseline"/>
        <w:rPr>
          <w:rFonts w:ascii="Times New Roman" w:eastAsia="Calibri" w:hAnsi="Times New Roman" w:cs="Times New Roman"/>
          <w:sz w:val="24"/>
          <w:szCs w:val="24"/>
        </w:rPr>
      </w:pPr>
    </w:p>
    <w:p w14:paraId="2B6D868E" w14:textId="42C8D2A7" w:rsidR="00610D75" w:rsidRPr="00E01B69" w:rsidRDefault="00E01B69" w:rsidP="00215163">
      <w:pPr>
        <w:suppressAutoHyphens/>
        <w:autoSpaceDE w:val="0"/>
        <w:autoSpaceDN w:val="0"/>
        <w:spacing w:after="0" w:line="240" w:lineRule="auto"/>
        <w:jc w:val="both"/>
        <w:textAlignment w:val="baseline"/>
        <w:rPr>
          <w:rFonts w:ascii="Times New Roman" w:eastAsia="TimesNewRomanPS-BoldMT" w:hAnsi="Times New Roman" w:cs="Times New Roman"/>
          <w:b/>
          <w:bCs/>
          <w:sz w:val="24"/>
          <w:szCs w:val="24"/>
        </w:rPr>
      </w:pPr>
      <w:r w:rsidRPr="00E01B69">
        <w:rPr>
          <w:rFonts w:ascii="Times New Roman" w:eastAsia="TimesNewRomanPS-BoldMT" w:hAnsi="Times New Roman" w:cs="Times New Roman"/>
          <w:b/>
          <w:bCs/>
          <w:sz w:val="24"/>
          <w:szCs w:val="24"/>
        </w:rPr>
        <w:t xml:space="preserve"> </w:t>
      </w:r>
      <w:r w:rsidR="00931BD3">
        <w:rPr>
          <w:rFonts w:ascii="Times New Roman" w:eastAsia="TimesNewRomanPS-BoldMT" w:hAnsi="Times New Roman" w:cs="Times New Roman"/>
          <w:b/>
          <w:bCs/>
          <w:sz w:val="24"/>
          <w:szCs w:val="24"/>
        </w:rPr>
        <w:t xml:space="preserve">               38. </w:t>
      </w:r>
      <w:r w:rsidRPr="00E01B69">
        <w:rPr>
          <w:rFonts w:ascii="Times New Roman" w:eastAsia="TimesNewRomanPS-BoldMT" w:hAnsi="Times New Roman" w:cs="Times New Roman"/>
          <w:b/>
          <w:bCs/>
          <w:sz w:val="24"/>
          <w:szCs w:val="24"/>
        </w:rPr>
        <w:t>Pagrindiniai siekiai ir uždaviniai:</w:t>
      </w:r>
    </w:p>
    <w:p w14:paraId="412A4344" w14:textId="137FFD46" w:rsidR="00E01B69" w:rsidRPr="00E01B69" w:rsidRDefault="00931BD3" w:rsidP="00215163">
      <w:pPr>
        <w:suppressAutoHyphens/>
        <w:autoSpaceDE w:val="0"/>
        <w:autoSpaceDN w:val="0"/>
        <w:spacing w:after="0" w:line="240" w:lineRule="auto"/>
        <w:jc w:val="both"/>
        <w:textAlignment w:val="baseline"/>
        <w:rPr>
          <w:rFonts w:ascii="Times New Roman" w:eastAsia="TimesNewRomanPS-BoldMT" w:hAnsi="Times New Roman" w:cs="Times New Roman"/>
          <w:bCs/>
          <w:sz w:val="24"/>
          <w:szCs w:val="24"/>
        </w:rPr>
      </w:pPr>
      <w:r>
        <w:rPr>
          <w:rFonts w:ascii="Times New Roman" w:eastAsia="TimesNewRomanPS-BoldMT" w:hAnsi="Times New Roman" w:cs="Times New Roman"/>
          <w:bCs/>
          <w:sz w:val="24"/>
          <w:szCs w:val="24"/>
        </w:rPr>
        <w:t xml:space="preserve">                38.1.</w:t>
      </w:r>
      <w:r w:rsidR="00E01B69" w:rsidRPr="00E01B69">
        <w:rPr>
          <w:rFonts w:ascii="Times New Roman" w:eastAsia="TimesNewRomanPS-BoldMT" w:hAnsi="Times New Roman" w:cs="Times New Roman"/>
          <w:bCs/>
          <w:sz w:val="24"/>
          <w:szCs w:val="24"/>
        </w:rPr>
        <w:t>didinti mokinių mokymosi motyvaciją ir gerinti ugdymo (</w:t>
      </w:r>
      <w:proofErr w:type="spellStart"/>
      <w:r w:rsidR="00E01B69" w:rsidRPr="00E01B69">
        <w:rPr>
          <w:rFonts w:ascii="Times New Roman" w:eastAsia="TimesNewRomanPS-BoldMT" w:hAnsi="Times New Roman" w:cs="Times New Roman"/>
          <w:bCs/>
          <w:sz w:val="24"/>
          <w:szCs w:val="24"/>
        </w:rPr>
        <w:t>si</w:t>
      </w:r>
      <w:proofErr w:type="spellEnd"/>
      <w:r w:rsidR="00E01B69" w:rsidRPr="00E01B69">
        <w:rPr>
          <w:rFonts w:ascii="Times New Roman" w:eastAsia="TimesNewRomanPS-BoldMT" w:hAnsi="Times New Roman" w:cs="Times New Roman"/>
          <w:bCs/>
          <w:sz w:val="24"/>
          <w:szCs w:val="24"/>
        </w:rPr>
        <w:t>) pasiekimus;</w:t>
      </w:r>
    </w:p>
    <w:p w14:paraId="0D63690A" w14:textId="67F5A402" w:rsidR="00E01B69" w:rsidRPr="00E01B69" w:rsidRDefault="00931BD3" w:rsidP="00215163">
      <w:pPr>
        <w:suppressAutoHyphens/>
        <w:autoSpaceDE w:val="0"/>
        <w:autoSpaceDN w:val="0"/>
        <w:spacing w:after="0" w:line="240" w:lineRule="auto"/>
        <w:jc w:val="both"/>
        <w:textAlignment w:val="baseline"/>
        <w:rPr>
          <w:rFonts w:ascii="Times New Roman" w:eastAsia="Calibri" w:hAnsi="Times New Roman" w:cs="Times New Roman"/>
          <w:sz w:val="24"/>
          <w:szCs w:val="24"/>
        </w:rPr>
      </w:pPr>
      <w:r>
        <w:rPr>
          <w:rFonts w:ascii="Times New Roman" w:eastAsia="TimesNewRomanPS-BoldMT" w:hAnsi="Times New Roman" w:cs="Times New Roman"/>
          <w:bCs/>
          <w:sz w:val="24"/>
          <w:szCs w:val="24"/>
        </w:rPr>
        <w:t xml:space="preserve">                38.2.</w:t>
      </w:r>
      <w:r w:rsidR="00E01B69" w:rsidRPr="00E01B69">
        <w:rPr>
          <w:rFonts w:ascii="Times New Roman" w:eastAsia="TimesNewRomanPS-BoldMT" w:hAnsi="Times New Roman" w:cs="Times New Roman"/>
          <w:bCs/>
          <w:sz w:val="24"/>
          <w:szCs w:val="24"/>
        </w:rPr>
        <w:t>urti veiksmingą pagalbos mokiniui sistemą, padėsiančią kiekvienam mokiniui patirti sėkmę</w:t>
      </w:r>
      <w:r w:rsidR="00E01B69" w:rsidRPr="00E01B69">
        <w:rPr>
          <w:rFonts w:ascii="Times New Roman" w:eastAsia="Times New Roman" w:hAnsi="Times New Roman" w:cs="Times New Roman"/>
          <w:bCs/>
          <w:sz w:val="24"/>
          <w:szCs w:val="24"/>
        </w:rPr>
        <w:t xml:space="preserve"> ir įgyti kompetencijų, reikalingų rengiantis ateities karjerai</w:t>
      </w:r>
      <w:r w:rsidR="00E01B69" w:rsidRPr="00E01B69">
        <w:rPr>
          <w:rFonts w:ascii="Times New Roman" w:eastAsia="TimesNewRomanPS-BoldMT" w:hAnsi="Times New Roman" w:cs="Times New Roman"/>
          <w:bCs/>
          <w:sz w:val="24"/>
          <w:szCs w:val="24"/>
        </w:rPr>
        <w:t>;</w:t>
      </w:r>
    </w:p>
    <w:p w14:paraId="39C1563C" w14:textId="5A37F85F" w:rsidR="00E01B69" w:rsidRPr="00E01B69" w:rsidRDefault="00931BD3" w:rsidP="00215163">
      <w:pPr>
        <w:suppressAutoHyphens/>
        <w:autoSpaceDE w:val="0"/>
        <w:autoSpaceDN w:val="0"/>
        <w:spacing w:after="0" w:line="240" w:lineRule="auto"/>
        <w:jc w:val="both"/>
        <w:textAlignment w:val="baseline"/>
        <w:rPr>
          <w:rFonts w:ascii="Times New Roman" w:eastAsia="TimesNewRomanPS-BoldMT" w:hAnsi="Times New Roman" w:cs="Times New Roman"/>
          <w:bCs/>
          <w:sz w:val="24"/>
          <w:szCs w:val="24"/>
        </w:rPr>
      </w:pPr>
      <w:r>
        <w:rPr>
          <w:rFonts w:ascii="Times New Roman" w:eastAsia="TimesNewRomanPS-BoldMT" w:hAnsi="Times New Roman" w:cs="Times New Roman"/>
          <w:bCs/>
          <w:sz w:val="24"/>
          <w:szCs w:val="24"/>
        </w:rPr>
        <w:t xml:space="preserve">                38.3.</w:t>
      </w:r>
      <w:r w:rsidR="00E01B69" w:rsidRPr="00E01B69">
        <w:rPr>
          <w:rFonts w:ascii="Times New Roman" w:eastAsia="TimesNewRomanPS-BoldMT" w:hAnsi="Times New Roman" w:cs="Times New Roman"/>
          <w:bCs/>
          <w:sz w:val="24"/>
          <w:szCs w:val="24"/>
        </w:rPr>
        <w:t>efektyvinti Gimnazijos bendruomenės bendradarbiavimą;</w:t>
      </w:r>
    </w:p>
    <w:p w14:paraId="70B30F97" w14:textId="3F894A07" w:rsidR="00E01B69" w:rsidRPr="00E01B69" w:rsidRDefault="00931BD3" w:rsidP="00215163">
      <w:pPr>
        <w:suppressAutoHyphens/>
        <w:autoSpaceDE w:val="0"/>
        <w:autoSpaceDN w:val="0"/>
        <w:spacing w:after="0" w:line="240" w:lineRule="auto"/>
        <w:jc w:val="both"/>
        <w:textAlignment w:val="baseline"/>
        <w:rPr>
          <w:rFonts w:ascii="Times New Roman" w:eastAsia="TimesNewRomanPS-BoldMT" w:hAnsi="Times New Roman" w:cs="Times New Roman"/>
          <w:bCs/>
          <w:sz w:val="24"/>
          <w:szCs w:val="24"/>
        </w:rPr>
      </w:pPr>
      <w:r>
        <w:rPr>
          <w:rFonts w:ascii="Times New Roman" w:eastAsia="TimesNewRomanPS-BoldMT" w:hAnsi="Times New Roman" w:cs="Times New Roman"/>
          <w:bCs/>
          <w:sz w:val="24"/>
          <w:szCs w:val="24"/>
        </w:rPr>
        <w:t xml:space="preserve">                38.4.</w:t>
      </w:r>
      <w:r w:rsidR="00E01B69" w:rsidRPr="00E01B69">
        <w:rPr>
          <w:rFonts w:ascii="Times New Roman" w:eastAsia="TimesNewRomanPS-BoldMT" w:hAnsi="Times New Roman" w:cs="Times New Roman"/>
          <w:bCs/>
          <w:sz w:val="24"/>
          <w:szCs w:val="24"/>
        </w:rPr>
        <w:t>užtikrinti kokybišką ir modernų ugdymo (</w:t>
      </w:r>
      <w:proofErr w:type="spellStart"/>
      <w:r w:rsidR="00E01B69" w:rsidRPr="00E01B69">
        <w:rPr>
          <w:rFonts w:ascii="Times New Roman" w:eastAsia="TimesNewRomanPS-BoldMT" w:hAnsi="Times New Roman" w:cs="Times New Roman"/>
          <w:bCs/>
          <w:sz w:val="24"/>
          <w:szCs w:val="24"/>
        </w:rPr>
        <w:t>si</w:t>
      </w:r>
      <w:proofErr w:type="spellEnd"/>
      <w:r w:rsidR="00E01B69" w:rsidRPr="00E01B69">
        <w:rPr>
          <w:rFonts w:ascii="Times New Roman" w:eastAsia="TimesNewRomanPS-BoldMT" w:hAnsi="Times New Roman" w:cs="Times New Roman"/>
          <w:bCs/>
          <w:sz w:val="24"/>
          <w:szCs w:val="24"/>
        </w:rPr>
        <w:t>) proceso organizavimą.</w:t>
      </w:r>
    </w:p>
    <w:p w14:paraId="4B4F502C" w14:textId="77777777" w:rsidR="00AB2ACD" w:rsidRDefault="00AB2ACD" w:rsidP="00215163">
      <w:pPr>
        <w:suppressAutoHyphens/>
        <w:autoSpaceDN w:val="0"/>
        <w:spacing w:after="0" w:line="240" w:lineRule="auto"/>
        <w:jc w:val="both"/>
        <w:textAlignment w:val="baseline"/>
        <w:rPr>
          <w:rFonts w:ascii="Times New Roman" w:eastAsia="Calibri" w:hAnsi="Times New Roman" w:cs="Times New Roman"/>
          <w:iCs/>
          <w:sz w:val="24"/>
          <w:szCs w:val="24"/>
        </w:rPr>
      </w:pPr>
      <w:r>
        <w:rPr>
          <w:rFonts w:ascii="Times New Roman" w:eastAsia="Calibri" w:hAnsi="Times New Roman" w:cs="Times New Roman"/>
          <w:sz w:val="24"/>
          <w:szCs w:val="24"/>
        </w:rPr>
        <w:t xml:space="preserve">                39. </w:t>
      </w:r>
      <w:r w:rsidR="00E01B69" w:rsidRPr="00E01B69">
        <w:rPr>
          <w:rFonts w:ascii="Times New Roman" w:eastAsia="Calibri" w:hAnsi="Times New Roman" w:cs="Times New Roman"/>
          <w:sz w:val="24"/>
          <w:szCs w:val="24"/>
        </w:rPr>
        <w:t xml:space="preserve">Siekiant didinti mokymosi motyvaciją ir </w:t>
      </w:r>
      <w:r w:rsidR="00E01B69" w:rsidRPr="00E01B69">
        <w:rPr>
          <w:rFonts w:ascii="Times New Roman" w:eastAsia="TimesNewRomanPS-BoldMT" w:hAnsi="Times New Roman" w:cs="Times New Roman"/>
          <w:bCs/>
          <w:sz w:val="24"/>
          <w:szCs w:val="24"/>
        </w:rPr>
        <w:t>gerinti ugdymo (</w:t>
      </w:r>
      <w:proofErr w:type="spellStart"/>
      <w:r w:rsidR="00E01B69" w:rsidRPr="00E01B69">
        <w:rPr>
          <w:rFonts w:ascii="Times New Roman" w:eastAsia="TimesNewRomanPS-BoldMT" w:hAnsi="Times New Roman" w:cs="Times New Roman"/>
          <w:bCs/>
          <w:sz w:val="24"/>
          <w:szCs w:val="24"/>
        </w:rPr>
        <w:t>si</w:t>
      </w:r>
      <w:proofErr w:type="spellEnd"/>
      <w:r w:rsidR="00E01B69" w:rsidRPr="00E01B69">
        <w:rPr>
          <w:rFonts w:ascii="Times New Roman" w:eastAsia="TimesNewRomanPS-BoldMT" w:hAnsi="Times New Roman" w:cs="Times New Roman"/>
          <w:bCs/>
          <w:sz w:val="24"/>
          <w:szCs w:val="24"/>
        </w:rPr>
        <w:t>) pasiekimus,</w:t>
      </w:r>
      <w:r w:rsidR="00E01B69" w:rsidRPr="00E01B69">
        <w:rPr>
          <w:rFonts w:ascii="Times New Roman" w:eastAsia="Calibri" w:hAnsi="Times New Roman" w:cs="Times New Roman"/>
          <w:sz w:val="24"/>
          <w:szCs w:val="24"/>
        </w:rPr>
        <w:t xml:space="preserve"> nuolat individualizuojamas ir diferencijuojamas mokinių mokymo procesas pamokose, atsižvelgiant į mokinių gebėjimus ir žinių lygį. Kuriamos lanksčios ugdymo programos, dalykų ilgalaikiai planai, modulio programos, atitinkančios mokinių gebėjimus ir poreikius. Taip pat mokytojai pamokose kryptingai dirba su mokiniais.</w:t>
      </w:r>
      <w:r w:rsidR="00E01B69" w:rsidRPr="00E01B69">
        <w:rPr>
          <w:rFonts w:ascii="Times New Roman" w:eastAsia="Calibri" w:hAnsi="Times New Roman" w:cs="Times New Roman"/>
          <w:iCs/>
          <w:sz w:val="24"/>
          <w:szCs w:val="24"/>
        </w:rPr>
        <w:t xml:space="preserve"> Įgyvendinamas pamokų vedimas su pamokos turiniu susijusiose aplinkose (pvz., muziejuose, lauko klasėse, parke), metodų atranka, sąsajos su praktine patirtimi.</w:t>
      </w:r>
    </w:p>
    <w:p w14:paraId="2069FF15" w14:textId="3269D7C6" w:rsidR="005F486C" w:rsidRDefault="00AB2ACD" w:rsidP="00215163">
      <w:pPr>
        <w:suppressAutoHyphens/>
        <w:autoSpaceDN w:val="0"/>
        <w:spacing w:after="0" w:line="240" w:lineRule="auto"/>
        <w:jc w:val="both"/>
        <w:textAlignment w:val="baseline"/>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40. </w:t>
      </w:r>
      <w:r w:rsidR="00E01B69" w:rsidRPr="00E01B69">
        <w:rPr>
          <w:rFonts w:ascii="Times New Roman" w:eastAsia="Calibri" w:hAnsi="Times New Roman" w:cs="Times New Roman"/>
          <w:iCs/>
          <w:sz w:val="24"/>
          <w:szCs w:val="24"/>
        </w:rPr>
        <w:t xml:space="preserve">Sėkmingai vykdytas integruoto dalyko ir užsienio kalbos mokymas (IDKM). Išnaudojant šias galimybes,  mokiniai patiria naujų įgūdžių, pagilina savo žinias, praplečia akiratį, </w:t>
      </w:r>
      <w:r w:rsidR="00E01B69" w:rsidRPr="00E01B69">
        <w:rPr>
          <w:rFonts w:ascii="Times New Roman" w:eastAsia="Calibri" w:hAnsi="Times New Roman" w:cs="Times New Roman"/>
          <w:iCs/>
          <w:sz w:val="24"/>
          <w:szCs w:val="24"/>
        </w:rPr>
        <w:lastRenderedPageBreak/>
        <w:t xml:space="preserve">taip pat teorines žinias pritaiko praktiškai. </w:t>
      </w:r>
      <w:r w:rsidR="005F486C">
        <w:rPr>
          <w:rFonts w:ascii="Times New Roman" w:eastAsia="Calibri" w:hAnsi="Times New Roman" w:cs="Times New Roman"/>
          <w:iCs/>
          <w:sz w:val="24"/>
          <w:szCs w:val="24"/>
        </w:rPr>
        <w:t>2016–2020 metais buvo įvykdyt</w:t>
      </w:r>
      <w:r w:rsidR="0035516A">
        <w:rPr>
          <w:rFonts w:ascii="Times New Roman" w:eastAsia="Calibri" w:hAnsi="Times New Roman" w:cs="Times New Roman"/>
          <w:iCs/>
          <w:sz w:val="24"/>
          <w:szCs w:val="24"/>
        </w:rPr>
        <w:t>i</w:t>
      </w:r>
      <w:r w:rsidR="005F486C">
        <w:rPr>
          <w:rFonts w:ascii="Times New Roman" w:eastAsia="Calibri" w:hAnsi="Times New Roman" w:cs="Times New Roman"/>
          <w:iCs/>
          <w:sz w:val="24"/>
          <w:szCs w:val="24"/>
        </w:rPr>
        <w:t xml:space="preserve"> 8 tarptautiniai projektai, kurie taip pat </w:t>
      </w:r>
      <w:r w:rsidR="0035516A">
        <w:rPr>
          <w:rFonts w:ascii="Times New Roman" w:eastAsia="Calibri" w:hAnsi="Times New Roman" w:cs="Times New Roman"/>
          <w:iCs/>
          <w:sz w:val="24"/>
          <w:szCs w:val="24"/>
        </w:rPr>
        <w:t xml:space="preserve">darė </w:t>
      </w:r>
      <w:r w:rsidR="005F486C">
        <w:rPr>
          <w:rFonts w:ascii="Times New Roman" w:eastAsia="Calibri" w:hAnsi="Times New Roman" w:cs="Times New Roman"/>
          <w:iCs/>
          <w:sz w:val="24"/>
          <w:szCs w:val="24"/>
        </w:rPr>
        <w:t>įtak</w:t>
      </w:r>
      <w:r w:rsidR="0035516A">
        <w:rPr>
          <w:rFonts w:ascii="Times New Roman" w:eastAsia="Calibri" w:hAnsi="Times New Roman" w:cs="Times New Roman"/>
          <w:iCs/>
          <w:sz w:val="24"/>
          <w:szCs w:val="24"/>
        </w:rPr>
        <w:t>ą</w:t>
      </w:r>
      <w:r w:rsidR="005F486C">
        <w:rPr>
          <w:rFonts w:ascii="Times New Roman" w:eastAsia="Calibri" w:hAnsi="Times New Roman" w:cs="Times New Roman"/>
          <w:iCs/>
          <w:sz w:val="24"/>
          <w:szCs w:val="24"/>
        </w:rPr>
        <w:t xml:space="preserve"> mokymosi motyvacij</w:t>
      </w:r>
      <w:r w:rsidR="0035516A">
        <w:rPr>
          <w:rFonts w:ascii="Times New Roman" w:eastAsia="Calibri" w:hAnsi="Times New Roman" w:cs="Times New Roman"/>
          <w:iCs/>
          <w:sz w:val="24"/>
          <w:szCs w:val="24"/>
        </w:rPr>
        <w:t>ai</w:t>
      </w:r>
      <w:r w:rsidR="005F486C">
        <w:rPr>
          <w:rFonts w:ascii="Times New Roman" w:eastAsia="Calibri" w:hAnsi="Times New Roman" w:cs="Times New Roman"/>
          <w:iCs/>
          <w:sz w:val="24"/>
          <w:szCs w:val="24"/>
        </w:rPr>
        <w:t>, žinių gilinim</w:t>
      </w:r>
      <w:r w:rsidR="0035516A">
        <w:rPr>
          <w:rFonts w:ascii="Times New Roman" w:eastAsia="Calibri" w:hAnsi="Times New Roman" w:cs="Times New Roman"/>
          <w:iCs/>
          <w:sz w:val="24"/>
          <w:szCs w:val="24"/>
        </w:rPr>
        <w:t>ui</w:t>
      </w:r>
      <w:r w:rsidR="005F486C">
        <w:rPr>
          <w:rFonts w:ascii="Times New Roman" w:eastAsia="Calibri" w:hAnsi="Times New Roman" w:cs="Times New Roman"/>
          <w:iCs/>
          <w:sz w:val="24"/>
          <w:szCs w:val="24"/>
        </w:rPr>
        <w:t xml:space="preserve"> skirtingose srityse.</w:t>
      </w:r>
    </w:p>
    <w:tbl>
      <w:tblPr>
        <w:tblW w:w="9854" w:type="dxa"/>
        <w:tblCellMar>
          <w:left w:w="10" w:type="dxa"/>
          <w:right w:w="10" w:type="dxa"/>
        </w:tblCellMar>
        <w:tblLook w:val="0000" w:firstRow="0" w:lastRow="0" w:firstColumn="0" w:lastColumn="0" w:noHBand="0" w:noVBand="0"/>
      </w:tblPr>
      <w:tblGrid>
        <w:gridCol w:w="2093"/>
        <w:gridCol w:w="2410"/>
        <w:gridCol w:w="5351"/>
      </w:tblGrid>
      <w:tr w:rsidR="005F486C" w:rsidRPr="005F486C" w14:paraId="79C178D3" w14:textId="77777777" w:rsidTr="00E83920">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B7969" w14:textId="77777777" w:rsidR="005F486C" w:rsidRPr="005F486C" w:rsidRDefault="005F486C" w:rsidP="00A807C5">
            <w:pPr>
              <w:suppressAutoHyphens/>
              <w:autoSpaceDN w:val="0"/>
              <w:spacing w:after="0" w:line="240" w:lineRule="auto"/>
              <w:jc w:val="center"/>
              <w:textAlignment w:val="baseline"/>
              <w:rPr>
                <w:rFonts w:ascii="Times New Roman" w:eastAsia="Calibri" w:hAnsi="Times New Roman" w:cs="Times New Roman"/>
                <w:sz w:val="24"/>
                <w:szCs w:val="24"/>
              </w:rPr>
            </w:pPr>
            <w:r w:rsidRPr="005F486C">
              <w:rPr>
                <w:rFonts w:ascii="Times New Roman" w:eastAsia="Calibri" w:hAnsi="Times New Roman" w:cs="Times New Roman"/>
                <w:sz w:val="24"/>
                <w:szCs w:val="24"/>
              </w:rPr>
              <w:t>Metai, pavadinimas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D6E23" w14:textId="77777777" w:rsidR="005F486C" w:rsidRPr="005F486C" w:rsidRDefault="005F486C" w:rsidP="00A807C5">
            <w:pPr>
              <w:suppressAutoHyphens/>
              <w:autoSpaceDN w:val="0"/>
              <w:spacing w:after="0" w:line="240" w:lineRule="auto"/>
              <w:jc w:val="center"/>
              <w:textAlignment w:val="baseline"/>
              <w:rPr>
                <w:rFonts w:ascii="Times New Roman" w:eastAsia="Calibri" w:hAnsi="Times New Roman" w:cs="Times New Roman"/>
                <w:sz w:val="24"/>
                <w:szCs w:val="24"/>
              </w:rPr>
            </w:pPr>
            <w:r w:rsidRPr="005F486C">
              <w:rPr>
                <w:rFonts w:ascii="Times New Roman" w:eastAsia="Calibri" w:hAnsi="Times New Roman" w:cs="Times New Roman"/>
                <w:sz w:val="24"/>
                <w:szCs w:val="24"/>
              </w:rPr>
              <w:t>Šalys</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70902" w14:textId="77777777" w:rsidR="005F486C" w:rsidRPr="005F486C" w:rsidRDefault="005F486C" w:rsidP="00A807C5">
            <w:pPr>
              <w:suppressAutoHyphens/>
              <w:autoSpaceDN w:val="0"/>
              <w:spacing w:after="0" w:line="240" w:lineRule="auto"/>
              <w:jc w:val="center"/>
              <w:textAlignment w:val="baseline"/>
              <w:rPr>
                <w:rFonts w:ascii="Times New Roman" w:eastAsia="Calibri" w:hAnsi="Times New Roman" w:cs="Times New Roman"/>
                <w:sz w:val="24"/>
                <w:szCs w:val="24"/>
              </w:rPr>
            </w:pPr>
            <w:r w:rsidRPr="005F486C">
              <w:rPr>
                <w:rFonts w:ascii="Times New Roman" w:eastAsia="Calibri" w:hAnsi="Times New Roman" w:cs="Times New Roman"/>
                <w:sz w:val="24"/>
                <w:szCs w:val="24"/>
              </w:rPr>
              <w:t>Idėja</w:t>
            </w:r>
          </w:p>
        </w:tc>
      </w:tr>
      <w:tr w:rsidR="005F486C" w:rsidRPr="005F486C" w14:paraId="1FF998E3" w14:textId="77777777" w:rsidTr="00E83920">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53476" w14:textId="4F685AB2" w:rsidR="005F486C" w:rsidRPr="005F486C" w:rsidRDefault="005F486C" w:rsidP="00A807C5">
            <w:pPr>
              <w:suppressAutoHyphens/>
              <w:autoSpaceDN w:val="0"/>
              <w:spacing w:after="0" w:line="240" w:lineRule="auto"/>
              <w:textAlignment w:val="baseline"/>
              <w:rPr>
                <w:rFonts w:ascii="Calibri" w:eastAsia="Calibri" w:hAnsi="Calibri" w:cs="Times New Roman"/>
              </w:rPr>
            </w:pPr>
            <w:r w:rsidRPr="005F486C">
              <w:rPr>
                <w:rFonts w:ascii="Times New Roman" w:eastAsia="Calibri" w:hAnsi="Times New Roman" w:cs="Times New Roman"/>
                <w:sz w:val="24"/>
                <w:szCs w:val="24"/>
              </w:rPr>
              <w:t>2014</w:t>
            </w:r>
            <w:r w:rsidR="0035516A">
              <w:rPr>
                <w:rFonts w:ascii="Times New Roman" w:eastAsia="Calibri" w:hAnsi="Times New Roman" w:cs="Times New Roman"/>
                <w:sz w:val="24"/>
                <w:szCs w:val="24"/>
              </w:rPr>
              <w:t>–</w:t>
            </w:r>
            <w:r w:rsidRPr="005F486C">
              <w:rPr>
                <w:rFonts w:ascii="Times New Roman" w:eastAsia="Calibri" w:hAnsi="Times New Roman" w:cs="Times New Roman"/>
                <w:sz w:val="24"/>
                <w:szCs w:val="24"/>
              </w:rPr>
              <w:t>2016 Erasmus+ KA2 projektas</w:t>
            </w:r>
            <w:r w:rsidR="0035516A">
              <w:rPr>
                <w:rFonts w:ascii="Times New Roman" w:eastAsia="Calibri" w:hAnsi="Times New Roman" w:cs="Times New Roman"/>
                <w:sz w:val="24"/>
                <w:szCs w:val="24"/>
              </w:rPr>
              <w:t xml:space="preserve"> </w:t>
            </w:r>
            <w:r w:rsidRPr="005F486C">
              <w:rPr>
                <w:rFonts w:ascii="Times New Roman" w:eastAsia="Calibri" w:hAnsi="Times New Roman" w:cs="Times New Roman"/>
              </w:rPr>
              <w:t>„Mūsų aplinka. Mūsų namai. Mūsų mokykla“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A4572" w14:textId="77777777" w:rsidR="005F486C" w:rsidRPr="005F486C" w:rsidRDefault="005F486C" w:rsidP="00A807C5">
            <w:pPr>
              <w:suppressAutoHyphens/>
              <w:autoSpaceDN w:val="0"/>
              <w:spacing w:after="0" w:line="240" w:lineRule="auto"/>
              <w:textAlignment w:val="baseline"/>
              <w:rPr>
                <w:rFonts w:ascii="Calibri" w:eastAsia="Calibri" w:hAnsi="Calibri" w:cs="Times New Roman"/>
              </w:rPr>
            </w:pPr>
            <w:r w:rsidRPr="005F486C">
              <w:rPr>
                <w:rFonts w:ascii="Times New Roman" w:eastAsia="Calibri" w:hAnsi="Times New Roman" w:cs="Times New Roman"/>
              </w:rPr>
              <w:t>Lietuva, Turkija, Čekija, Lenkija, Ispanija</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6F132" w14:textId="7A299E82" w:rsidR="005F486C" w:rsidRPr="005F486C" w:rsidRDefault="005F486C" w:rsidP="00A807C5">
            <w:pPr>
              <w:suppressAutoHyphens/>
              <w:autoSpaceDN w:val="0"/>
              <w:spacing w:after="0" w:line="240" w:lineRule="auto"/>
              <w:textAlignment w:val="baseline"/>
              <w:rPr>
                <w:rFonts w:ascii="Times New Roman" w:eastAsia="Calibri" w:hAnsi="Times New Roman" w:cs="Times New Roman"/>
                <w:sz w:val="24"/>
                <w:szCs w:val="24"/>
              </w:rPr>
            </w:pPr>
            <w:r w:rsidRPr="005F486C">
              <w:rPr>
                <w:rFonts w:ascii="Times New Roman" w:eastAsia="Calibri" w:hAnsi="Times New Roman" w:cs="Times New Roman"/>
                <w:sz w:val="24"/>
                <w:szCs w:val="24"/>
              </w:rPr>
              <w:t>Išstudijuoti kuo daugiau galimų mokymosi kitose aplinkose galimybių. Buvo sukurtas intelektinis produktas, t</w:t>
            </w:r>
            <w:r w:rsidR="0035516A">
              <w:rPr>
                <w:rFonts w:ascii="Times New Roman" w:eastAsia="Calibri" w:hAnsi="Times New Roman" w:cs="Times New Roman"/>
                <w:sz w:val="24"/>
                <w:szCs w:val="24"/>
              </w:rPr>
              <w:t xml:space="preserve">. </w:t>
            </w:r>
            <w:r w:rsidRPr="005F486C">
              <w:rPr>
                <w:rFonts w:ascii="Times New Roman" w:eastAsia="Calibri" w:hAnsi="Times New Roman" w:cs="Times New Roman"/>
                <w:sz w:val="24"/>
                <w:szCs w:val="24"/>
              </w:rPr>
              <w:t>y</w:t>
            </w:r>
            <w:r w:rsidR="0035516A">
              <w:rPr>
                <w:rFonts w:ascii="Times New Roman" w:eastAsia="Calibri" w:hAnsi="Times New Roman" w:cs="Times New Roman"/>
                <w:sz w:val="24"/>
                <w:szCs w:val="24"/>
              </w:rPr>
              <w:t>.</w:t>
            </w:r>
            <w:r w:rsidRPr="005F486C">
              <w:rPr>
                <w:rFonts w:ascii="Times New Roman" w:eastAsia="Calibri" w:hAnsi="Times New Roman" w:cs="Times New Roman"/>
                <w:sz w:val="24"/>
                <w:szCs w:val="24"/>
              </w:rPr>
              <w:t xml:space="preserve"> paruošta ir išleista metodinių rekomendacijų knyga apie mokymo kitose aplinkose galimybes ir įtaką mokinių mokymosi motyvacijos didinimui.</w:t>
            </w:r>
          </w:p>
          <w:p w14:paraId="2F9FC948" w14:textId="77777777" w:rsidR="005F486C" w:rsidRPr="005F486C" w:rsidRDefault="005F486C" w:rsidP="00A807C5">
            <w:pPr>
              <w:suppressAutoHyphens/>
              <w:autoSpaceDN w:val="0"/>
              <w:spacing w:after="0" w:line="240" w:lineRule="auto"/>
              <w:textAlignment w:val="baseline"/>
              <w:rPr>
                <w:rFonts w:ascii="Calibri" w:eastAsia="Calibri" w:hAnsi="Calibri" w:cs="Times New Roman"/>
              </w:rPr>
            </w:pPr>
          </w:p>
        </w:tc>
      </w:tr>
      <w:tr w:rsidR="005F486C" w:rsidRPr="005F486C" w14:paraId="1E087C32" w14:textId="77777777" w:rsidTr="00E83920">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0C1D" w14:textId="33DF6CD2" w:rsidR="005F486C" w:rsidRPr="005F486C" w:rsidRDefault="005F486C" w:rsidP="00A807C5">
            <w:pPr>
              <w:suppressAutoHyphens/>
              <w:autoSpaceDN w:val="0"/>
              <w:spacing w:after="0" w:line="240" w:lineRule="auto"/>
              <w:textAlignment w:val="baseline"/>
              <w:rPr>
                <w:rFonts w:ascii="Calibri" w:eastAsia="Calibri" w:hAnsi="Calibri" w:cs="Times New Roman"/>
              </w:rPr>
            </w:pPr>
            <w:r w:rsidRPr="005F486C">
              <w:rPr>
                <w:rFonts w:ascii="Times New Roman" w:eastAsia="Calibri" w:hAnsi="Times New Roman" w:cs="Times New Roman"/>
                <w:sz w:val="24"/>
                <w:szCs w:val="24"/>
              </w:rPr>
              <w:t>2015</w:t>
            </w:r>
            <w:r w:rsidR="0035516A">
              <w:rPr>
                <w:rFonts w:ascii="Times New Roman" w:eastAsia="Calibri" w:hAnsi="Times New Roman" w:cs="Times New Roman"/>
                <w:sz w:val="24"/>
                <w:szCs w:val="24"/>
              </w:rPr>
              <w:t>–</w:t>
            </w:r>
            <w:r w:rsidRPr="005F486C">
              <w:rPr>
                <w:rFonts w:ascii="Times New Roman" w:eastAsia="Calibri" w:hAnsi="Times New Roman" w:cs="Times New Roman"/>
                <w:sz w:val="24"/>
                <w:szCs w:val="24"/>
              </w:rPr>
              <w:t>2017</w:t>
            </w:r>
            <w:r w:rsidRPr="005F486C">
              <w:rPr>
                <w:rFonts w:ascii="Calibri" w:eastAsia="Calibri" w:hAnsi="Calibri" w:cs="Times New Roman"/>
              </w:rPr>
              <w:t xml:space="preserve"> </w:t>
            </w:r>
            <w:proofErr w:type="spellStart"/>
            <w:r w:rsidRPr="005F486C">
              <w:rPr>
                <w:rFonts w:ascii="Times New Roman" w:eastAsia="Calibri" w:hAnsi="Times New Roman" w:cs="Times New Roman"/>
              </w:rPr>
              <w:t>Nordplus</w:t>
            </w:r>
            <w:proofErr w:type="spellEnd"/>
            <w:r w:rsidRPr="005F486C">
              <w:rPr>
                <w:rFonts w:ascii="Times New Roman" w:eastAsia="Calibri" w:hAnsi="Times New Roman" w:cs="Times New Roman"/>
              </w:rPr>
              <w:t xml:space="preserve"> </w:t>
            </w:r>
            <w:proofErr w:type="spellStart"/>
            <w:r w:rsidRPr="005F486C">
              <w:rPr>
                <w:rFonts w:ascii="Times New Roman" w:eastAsia="Calibri" w:hAnsi="Times New Roman" w:cs="Times New Roman"/>
              </w:rPr>
              <w:t>Junior</w:t>
            </w:r>
            <w:proofErr w:type="spellEnd"/>
            <w:r w:rsidRPr="005F486C">
              <w:rPr>
                <w:rFonts w:ascii="Calibri" w:eastAsia="Calibri" w:hAnsi="Calibri" w:cs="Times New Roman"/>
              </w:rPr>
              <w:t xml:space="preserve"> projektas </w:t>
            </w:r>
            <w:r w:rsidRPr="005F486C">
              <w:rPr>
                <w:rFonts w:ascii="Times New Roman" w:eastAsia="Calibri" w:hAnsi="Times New Roman" w:cs="Times New Roman"/>
              </w:rPr>
              <w:t xml:space="preserve">„Skatink, </w:t>
            </w:r>
            <w:r w:rsidR="0035516A">
              <w:rPr>
                <w:rFonts w:ascii="Times New Roman" w:eastAsia="Calibri" w:hAnsi="Times New Roman" w:cs="Times New Roman"/>
              </w:rPr>
              <w:t>m</w:t>
            </w:r>
            <w:r w:rsidRPr="005F486C">
              <w:rPr>
                <w:rFonts w:ascii="Times New Roman" w:eastAsia="Calibri" w:hAnsi="Times New Roman" w:cs="Times New Roman"/>
              </w:rPr>
              <w:t xml:space="preserve">otyvuok, </w:t>
            </w:r>
            <w:r w:rsidR="0035516A">
              <w:rPr>
                <w:rFonts w:ascii="Times New Roman" w:eastAsia="Calibri" w:hAnsi="Times New Roman" w:cs="Times New Roman"/>
              </w:rPr>
              <w:t>b</w:t>
            </w:r>
            <w:r w:rsidRPr="005F486C">
              <w:rPr>
                <w:rFonts w:ascii="Times New Roman" w:eastAsia="Calibri" w:hAnsi="Times New Roman" w:cs="Times New Roman"/>
              </w:rPr>
              <w:t>endradarbiauk“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C9199" w14:textId="77777777" w:rsidR="005F486C" w:rsidRPr="005F486C" w:rsidRDefault="005F486C" w:rsidP="00A807C5">
            <w:pPr>
              <w:suppressAutoHyphens/>
              <w:autoSpaceDN w:val="0"/>
              <w:spacing w:after="0" w:line="240" w:lineRule="auto"/>
              <w:textAlignment w:val="baseline"/>
              <w:rPr>
                <w:rFonts w:ascii="Times New Roman" w:eastAsia="Calibri" w:hAnsi="Times New Roman" w:cs="Times New Roman"/>
                <w:sz w:val="24"/>
                <w:szCs w:val="24"/>
              </w:rPr>
            </w:pPr>
            <w:r w:rsidRPr="005F486C">
              <w:rPr>
                <w:rFonts w:ascii="Times New Roman" w:eastAsia="Calibri" w:hAnsi="Times New Roman" w:cs="Times New Roman"/>
                <w:sz w:val="24"/>
                <w:szCs w:val="24"/>
              </w:rPr>
              <w:t>Latvija, Suomija, Estija, Lietuva</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A64FC" w14:textId="77777777" w:rsidR="005F486C" w:rsidRPr="005F486C" w:rsidRDefault="005F486C" w:rsidP="00A807C5">
            <w:pPr>
              <w:suppressAutoHyphens/>
              <w:autoSpaceDN w:val="0"/>
              <w:spacing w:after="0" w:line="240" w:lineRule="auto"/>
              <w:textAlignment w:val="baseline"/>
              <w:rPr>
                <w:rFonts w:ascii="Times New Roman" w:eastAsia="Calibri" w:hAnsi="Times New Roman" w:cs="Times New Roman"/>
              </w:rPr>
            </w:pPr>
            <w:r w:rsidRPr="005F486C">
              <w:rPr>
                <w:rFonts w:ascii="Times New Roman" w:eastAsia="Calibri" w:hAnsi="Times New Roman" w:cs="Times New Roman"/>
              </w:rPr>
              <w:t>Skatinti bendravimą ir bendradarbiavimą tarp Baltijos regiono šalių švietimo srityje. Skatinti socialinės rizikos mokinių integraciją į ugdymo procesą ir gerinti mokymosi kokybę.</w:t>
            </w:r>
          </w:p>
          <w:p w14:paraId="2470FF8D" w14:textId="77777777" w:rsidR="005F486C" w:rsidRPr="005F486C" w:rsidRDefault="005F486C" w:rsidP="00A807C5">
            <w:pPr>
              <w:suppressAutoHyphens/>
              <w:autoSpaceDN w:val="0"/>
              <w:spacing w:after="0" w:line="240" w:lineRule="auto"/>
              <w:textAlignment w:val="baseline"/>
              <w:rPr>
                <w:rFonts w:ascii="Calibri" w:eastAsia="Calibri" w:hAnsi="Calibri" w:cs="Times New Roman"/>
              </w:rPr>
            </w:pPr>
          </w:p>
        </w:tc>
      </w:tr>
      <w:tr w:rsidR="005F486C" w:rsidRPr="005F486C" w14:paraId="29BBE81C" w14:textId="77777777" w:rsidTr="00E83920">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57F1" w14:textId="5EE0489F" w:rsidR="005F486C" w:rsidRPr="005F486C" w:rsidRDefault="005F486C" w:rsidP="00A807C5">
            <w:pPr>
              <w:suppressAutoHyphens/>
              <w:autoSpaceDN w:val="0"/>
              <w:spacing w:after="0" w:line="240" w:lineRule="auto"/>
              <w:textAlignment w:val="baseline"/>
              <w:rPr>
                <w:rFonts w:ascii="Calibri" w:eastAsia="Calibri" w:hAnsi="Calibri" w:cs="Times New Roman"/>
              </w:rPr>
            </w:pPr>
            <w:r w:rsidRPr="005F486C">
              <w:rPr>
                <w:rFonts w:ascii="Times New Roman" w:eastAsia="Calibri" w:hAnsi="Times New Roman" w:cs="Times New Roman"/>
                <w:sz w:val="24"/>
                <w:szCs w:val="24"/>
              </w:rPr>
              <w:t>2016</w:t>
            </w:r>
            <w:r w:rsidR="0035516A">
              <w:rPr>
                <w:rFonts w:ascii="Times New Roman" w:eastAsia="Calibri" w:hAnsi="Times New Roman" w:cs="Times New Roman"/>
                <w:sz w:val="24"/>
                <w:szCs w:val="24"/>
              </w:rPr>
              <w:t>–</w:t>
            </w:r>
            <w:r w:rsidRPr="005F486C">
              <w:rPr>
                <w:rFonts w:ascii="Times New Roman" w:eastAsia="Calibri" w:hAnsi="Times New Roman" w:cs="Times New Roman"/>
                <w:sz w:val="24"/>
                <w:szCs w:val="24"/>
              </w:rPr>
              <w:t xml:space="preserve">2018 </w:t>
            </w:r>
            <w:r w:rsidRPr="005F486C">
              <w:rPr>
                <w:rFonts w:ascii="Times New Roman" w:eastAsia="Calibri" w:hAnsi="Times New Roman" w:cs="Times New Roman"/>
              </w:rPr>
              <w:t>Erasmus+ KA1 projektas „IKT gabiems“.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780DB" w14:textId="77777777" w:rsidR="005F486C" w:rsidRPr="005F486C" w:rsidRDefault="005F486C" w:rsidP="00A807C5">
            <w:pPr>
              <w:suppressAutoHyphens/>
              <w:autoSpaceDN w:val="0"/>
              <w:spacing w:after="0" w:line="240" w:lineRule="auto"/>
              <w:textAlignment w:val="baseline"/>
              <w:rPr>
                <w:rFonts w:ascii="Calibri" w:eastAsia="Calibri" w:hAnsi="Calibri" w:cs="Times New Roman"/>
              </w:rPr>
            </w:pPr>
            <w:r w:rsidRPr="005F486C">
              <w:rPr>
                <w:rFonts w:ascii="Times New Roman" w:eastAsia="Calibri" w:hAnsi="Times New Roman" w:cs="Times New Roman"/>
              </w:rPr>
              <w:t>Ispanija, Latvija, Lietuva</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73643" w14:textId="27FBAB0A" w:rsidR="005F486C" w:rsidRPr="005F486C" w:rsidRDefault="005F486C" w:rsidP="00A807C5">
            <w:pPr>
              <w:suppressAutoHyphens/>
              <w:autoSpaceDN w:val="0"/>
              <w:spacing w:after="0" w:line="240" w:lineRule="auto"/>
              <w:textAlignment w:val="baseline"/>
              <w:rPr>
                <w:rFonts w:ascii="Times New Roman" w:eastAsia="Calibri" w:hAnsi="Times New Roman" w:cs="Times New Roman"/>
              </w:rPr>
            </w:pPr>
            <w:r w:rsidRPr="005F486C">
              <w:rPr>
                <w:rFonts w:ascii="Times New Roman" w:eastAsia="Calibri" w:hAnsi="Times New Roman" w:cs="Times New Roman"/>
              </w:rPr>
              <w:t>Mokytojų mobilumai mokymosi tikslais, naujų technologijų ieškojimas ugdymo kokybei gerinti, darbo stebėjimas įvairiose Europos šalyse.</w:t>
            </w:r>
          </w:p>
          <w:p w14:paraId="32F986FA" w14:textId="77777777" w:rsidR="005F486C" w:rsidRPr="005F486C" w:rsidRDefault="005F486C" w:rsidP="00A807C5">
            <w:pPr>
              <w:suppressAutoHyphens/>
              <w:autoSpaceDN w:val="0"/>
              <w:spacing w:after="0" w:line="240" w:lineRule="auto"/>
              <w:textAlignment w:val="baseline"/>
              <w:rPr>
                <w:rFonts w:ascii="Calibri" w:eastAsia="Calibri" w:hAnsi="Calibri" w:cs="Times New Roman"/>
              </w:rPr>
            </w:pPr>
          </w:p>
        </w:tc>
      </w:tr>
      <w:tr w:rsidR="005F486C" w:rsidRPr="005F486C" w14:paraId="6F0C28C5" w14:textId="77777777" w:rsidTr="00E83920">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431FF" w14:textId="3681AE4E" w:rsidR="005F486C" w:rsidRPr="005F486C" w:rsidRDefault="005F486C" w:rsidP="00A807C5">
            <w:pPr>
              <w:suppressAutoHyphens/>
              <w:autoSpaceDN w:val="0"/>
              <w:spacing w:after="0" w:line="240" w:lineRule="auto"/>
              <w:textAlignment w:val="baseline"/>
              <w:rPr>
                <w:rFonts w:ascii="Calibri" w:eastAsia="Calibri" w:hAnsi="Calibri" w:cs="Times New Roman"/>
              </w:rPr>
            </w:pPr>
            <w:r w:rsidRPr="005F486C">
              <w:rPr>
                <w:rFonts w:ascii="Times New Roman" w:eastAsia="Calibri" w:hAnsi="Times New Roman" w:cs="Times New Roman"/>
              </w:rPr>
              <w:t>2017</w:t>
            </w:r>
            <w:r w:rsidR="0035516A">
              <w:rPr>
                <w:rFonts w:ascii="Times New Roman" w:eastAsia="Calibri" w:hAnsi="Times New Roman" w:cs="Times New Roman"/>
              </w:rPr>
              <w:t>–</w:t>
            </w:r>
            <w:r w:rsidRPr="005F486C">
              <w:rPr>
                <w:rFonts w:ascii="Times New Roman" w:eastAsia="Calibri" w:hAnsi="Times New Roman" w:cs="Times New Roman"/>
              </w:rPr>
              <w:t>2019 Erasmus+ KA2 strateginių mokyklų partnerysčių projektas „Kokia tavo įtaka  Žemei?“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EC37B" w14:textId="77777777" w:rsidR="005F486C" w:rsidRPr="005F486C" w:rsidRDefault="005F486C" w:rsidP="00A807C5">
            <w:pPr>
              <w:suppressAutoHyphens/>
              <w:autoSpaceDN w:val="0"/>
              <w:spacing w:after="0" w:line="240" w:lineRule="auto"/>
              <w:textAlignment w:val="baseline"/>
              <w:rPr>
                <w:rFonts w:ascii="Calibri" w:eastAsia="Calibri" w:hAnsi="Calibri" w:cs="Times New Roman"/>
              </w:rPr>
            </w:pPr>
            <w:r w:rsidRPr="005F486C">
              <w:rPr>
                <w:rFonts w:ascii="Times New Roman" w:eastAsia="Calibri" w:hAnsi="Times New Roman" w:cs="Times New Roman"/>
              </w:rPr>
              <w:t>Vengrija, Estija, Italija, Portugalija, Lenkija, Lietuva</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DEFDE" w14:textId="71909DBA" w:rsidR="005F486C" w:rsidRPr="005F486C" w:rsidRDefault="005F486C" w:rsidP="00A807C5">
            <w:pPr>
              <w:suppressAutoHyphens/>
              <w:autoSpaceDN w:val="0"/>
              <w:spacing w:after="0" w:line="240" w:lineRule="auto"/>
              <w:textAlignment w:val="baseline"/>
              <w:rPr>
                <w:rFonts w:ascii="Times New Roman" w:eastAsia="Calibri" w:hAnsi="Times New Roman" w:cs="Times New Roman"/>
              </w:rPr>
            </w:pPr>
            <w:r w:rsidRPr="005F486C">
              <w:rPr>
                <w:rFonts w:ascii="Times New Roman" w:eastAsia="Calibri" w:hAnsi="Times New Roman" w:cs="Times New Roman"/>
              </w:rPr>
              <w:t>Studijuojant keturias pagrindines žmogaus gyvenimo sritis (žemę, orą, vandenį ir maistą)</w:t>
            </w:r>
            <w:r w:rsidR="0035516A">
              <w:rPr>
                <w:rFonts w:ascii="Times New Roman" w:eastAsia="Calibri" w:hAnsi="Times New Roman" w:cs="Times New Roman"/>
              </w:rPr>
              <w:t xml:space="preserve"> </w:t>
            </w:r>
            <w:r w:rsidRPr="005F486C">
              <w:rPr>
                <w:rFonts w:ascii="Times New Roman" w:eastAsia="Calibri" w:hAnsi="Times New Roman" w:cs="Times New Roman"/>
              </w:rPr>
              <w:t>skatinti moksleivius gyventi sveikai ir saugoti gamtą.</w:t>
            </w:r>
          </w:p>
          <w:p w14:paraId="0CC7FB9B" w14:textId="77777777" w:rsidR="005F486C" w:rsidRPr="005F486C" w:rsidRDefault="005F486C" w:rsidP="00A807C5">
            <w:pPr>
              <w:suppressAutoHyphens/>
              <w:autoSpaceDN w:val="0"/>
              <w:spacing w:after="0" w:line="240" w:lineRule="auto"/>
              <w:textAlignment w:val="baseline"/>
              <w:rPr>
                <w:rFonts w:ascii="Calibri" w:eastAsia="Calibri" w:hAnsi="Calibri" w:cs="Times New Roman"/>
              </w:rPr>
            </w:pPr>
          </w:p>
        </w:tc>
      </w:tr>
      <w:tr w:rsidR="005F486C" w:rsidRPr="005F486C" w14:paraId="70D6A885" w14:textId="77777777" w:rsidTr="00E83920">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50800" w14:textId="6A550131" w:rsidR="005F486C" w:rsidRPr="005F486C" w:rsidRDefault="005F486C" w:rsidP="00A807C5">
            <w:pPr>
              <w:suppressAutoHyphens/>
              <w:autoSpaceDN w:val="0"/>
              <w:spacing w:after="0" w:line="240" w:lineRule="auto"/>
              <w:textAlignment w:val="baseline"/>
              <w:rPr>
                <w:rFonts w:ascii="Calibri" w:eastAsia="Calibri" w:hAnsi="Calibri" w:cs="Times New Roman"/>
              </w:rPr>
            </w:pPr>
            <w:r w:rsidRPr="005F486C">
              <w:rPr>
                <w:rFonts w:ascii="Times New Roman" w:eastAsia="Calibri" w:hAnsi="Times New Roman" w:cs="Times New Roman"/>
              </w:rPr>
              <w:t>2017</w:t>
            </w:r>
            <w:r w:rsidR="0035516A">
              <w:rPr>
                <w:rFonts w:ascii="Times New Roman" w:eastAsia="Calibri" w:hAnsi="Times New Roman" w:cs="Times New Roman"/>
              </w:rPr>
              <w:t>–</w:t>
            </w:r>
            <w:r w:rsidRPr="005F486C">
              <w:rPr>
                <w:rFonts w:ascii="Times New Roman" w:eastAsia="Calibri" w:hAnsi="Times New Roman" w:cs="Times New Roman"/>
              </w:rPr>
              <w:t>2020 Erasmus+ KA2 projektas „</w:t>
            </w:r>
            <w:proofErr w:type="spellStart"/>
            <w:r w:rsidRPr="005F486C">
              <w:rPr>
                <w:rFonts w:ascii="Times New Roman" w:eastAsia="Calibri" w:hAnsi="Times New Roman" w:cs="Times New Roman"/>
              </w:rPr>
              <w:t>Play</w:t>
            </w:r>
            <w:proofErr w:type="spellEnd"/>
            <w:r w:rsidRPr="005F486C">
              <w:rPr>
                <w:rFonts w:ascii="Times New Roman" w:eastAsia="Calibri" w:hAnsi="Times New Roman" w:cs="Times New Roman"/>
              </w:rPr>
              <w:t xml:space="preserve"> CS+ MTG“.</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0BA59" w14:textId="77777777" w:rsidR="005F486C" w:rsidRPr="005F486C" w:rsidRDefault="005F486C" w:rsidP="00A807C5">
            <w:pPr>
              <w:suppressAutoHyphens/>
              <w:autoSpaceDN w:val="0"/>
              <w:spacing w:after="0" w:line="240" w:lineRule="auto"/>
              <w:textAlignment w:val="baseline"/>
              <w:rPr>
                <w:rFonts w:ascii="Calibri" w:eastAsia="Calibri" w:hAnsi="Calibri" w:cs="Times New Roman"/>
              </w:rPr>
            </w:pPr>
            <w:r w:rsidRPr="005F486C">
              <w:rPr>
                <w:rFonts w:ascii="Times New Roman" w:eastAsia="Calibri" w:hAnsi="Times New Roman" w:cs="Times New Roman"/>
              </w:rPr>
              <w:t>Portugalija, Graikija, Vokietija, Belgija, Italija, Lietuva</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9B3B6" w14:textId="3BF04D2C" w:rsidR="005F486C" w:rsidRPr="005F486C" w:rsidRDefault="005F486C" w:rsidP="00A807C5">
            <w:pPr>
              <w:suppressAutoHyphens/>
              <w:autoSpaceDN w:val="0"/>
              <w:spacing w:after="0" w:line="240" w:lineRule="auto"/>
              <w:textAlignment w:val="baseline"/>
              <w:rPr>
                <w:rFonts w:ascii="Times New Roman" w:eastAsia="Calibri" w:hAnsi="Times New Roman" w:cs="Times New Roman"/>
              </w:rPr>
            </w:pPr>
            <w:r w:rsidRPr="005F486C">
              <w:rPr>
                <w:rFonts w:ascii="Times New Roman" w:eastAsia="Calibri" w:hAnsi="Times New Roman" w:cs="Times New Roman"/>
              </w:rPr>
              <w:t>Naudojantis naujausiomis mobiliosiomis programėlėmis ir įrankiais pasiekti maksimalių rezultatų mokinių laisvalaikio ir ugdymo proces</w:t>
            </w:r>
            <w:r w:rsidR="0035516A">
              <w:rPr>
                <w:rFonts w:ascii="Times New Roman" w:eastAsia="Calibri" w:hAnsi="Times New Roman" w:cs="Times New Roman"/>
              </w:rPr>
              <w:t>ui</w:t>
            </w:r>
            <w:r w:rsidRPr="005F486C">
              <w:rPr>
                <w:rFonts w:ascii="Times New Roman" w:eastAsia="Calibri" w:hAnsi="Times New Roman" w:cs="Times New Roman"/>
              </w:rPr>
              <w:t xml:space="preserve"> suderin</w:t>
            </w:r>
            <w:r w:rsidR="0035516A">
              <w:rPr>
                <w:rFonts w:ascii="Times New Roman" w:eastAsia="Calibri" w:hAnsi="Times New Roman" w:cs="Times New Roman"/>
              </w:rPr>
              <w:t>ti</w:t>
            </w:r>
            <w:r w:rsidRPr="005F486C">
              <w:rPr>
                <w:rFonts w:ascii="Times New Roman" w:eastAsia="Calibri" w:hAnsi="Times New Roman" w:cs="Times New Roman"/>
              </w:rPr>
              <w:t>.</w:t>
            </w:r>
          </w:p>
          <w:p w14:paraId="7F801C9D" w14:textId="77777777" w:rsidR="005F486C" w:rsidRPr="005F486C" w:rsidRDefault="005F486C" w:rsidP="00A807C5">
            <w:pPr>
              <w:suppressAutoHyphens/>
              <w:autoSpaceDN w:val="0"/>
              <w:spacing w:after="0" w:line="240" w:lineRule="auto"/>
              <w:textAlignment w:val="baseline"/>
              <w:rPr>
                <w:rFonts w:ascii="Calibri" w:eastAsia="Calibri" w:hAnsi="Calibri" w:cs="Times New Roman"/>
              </w:rPr>
            </w:pPr>
          </w:p>
        </w:tc>
      </w:tr>
      <w:tr w:rsidR="005F486C" w:rsidRPr="005F486C" w14:paraId="50AA0AF3" w14:textId="77777777" w:rsidTr="00E83920">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BEF53" w14:textId="10FA6AA4" w:rsidR="005F486C" w:rsidRPr="005F486C" w:rsidRDefault="005F486C" w:rsidP="00A807C5">
            <w:pPr>
              <w:suppressAutoHyphens/>
              <w:autoSpaceDN w:val="0"/>
              <w:spacing w:after="0" w:line="240" w:lineRule="auto"/>
              <w:textAlignment w:val="baseline"/>
              <w:rPr>
                <w:rFonts w:ascii="Times New Roman" w:eastAsia="Calibri" w:hAnsi="Times New Roman" w:cs="Times New Roman"/>
              </w:rPr>
            </w:pPr>
            <w:r w:rsidRPr="005F486C">
              <w:rPr>
                <w:rFonts w:ascii="Times New Roman" w:eastAsia="Calibri" w:hAnsi="Times New Roman" w:cs="Times New Roman"/>
              </w:rPr>
              <w:t>2018</w:t>
            </w:r>
            <w:r w:rsidR="0035516A">
              <w:rPr>
                <w:rFonts w:ascii="Times New Roman" w:eastAsia="Calibri" w:hAnsi="Times New Roman" w:cs="Times New Roman"/>
              </w:rPr>
              <w:t>–</w:t>
            </w:r>
            <w:r w:rsidRPr="005F486C">
              <w:rPr>
                <w:rFonts w:ascii="Times New Roman" w:eastAsia="Calibri" w:hAnsi="Times New Roman" w:cs="Times New Roman"/>
              </w:rPr>
              <w:t>2020 Erasmus+ KA2 projektas „Maisto konservavimas“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92A7B" w14:textId="77777777" w:rsidR="005F486C" w:rsidRPr="005F486C" w:rsidRDefault="005F486C" w:rsidP="00A807C5">
            <w:pPr>
              <w:suppressAutoHyphens/>
              <w:autoSpaceDN w:val="0"/>
              <w:spacing w:after="0" w:line="240" w:lineRule="auto"/>
              <w:textAlignment w:val="baseline"/>
              <w:rPr>
                <w:rFonts w:ascii="Calibri" w:eastAsia="Calibri" w:hAnsi="Calibri" w:cs="Times New Roman"/>
              </w:rPr>
            </w:pPr>
            <w:r w:rsidRPr="005F486C">
              <w:rPr>
                <w:rFonts w:ascii="Times New Roman" w:eastAsia="Calibri" w:hAnsi="Times New Roman" w:cs="Times New Roman"/>
              </w:rPr>
              <w:t>Slovakija, Prancūzija, Vokietija, Lietuva</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F76BF" w14:textId="4CA3BD01" w:rsidR="005F486C" w:rsidRPr="005F486C" w:rsidRDefault="005F486C" w:rsidP="00A807C5">
            <w:pPr>
              <w:suppressAutoHyphens/>
              <w:autoSpaceDN w:val="0"/>
              <w:spacing w:after="0" w:line="240" w:lineRule="auto"/>
              <w:textAlignment w:val="baseline"/>
              <w:rPr>
                <w:rFonts w:ascii="Times New Roman" w:eastAsia="Times New Roman" w:hAnsi="Times New Roman" w:cs="Times New Roman"/>
                <w:lang w:eastAsia="lt-LT"/>
              </w:rPr>
            </w:pPr>
            <w:r w:rsidRPr="005F486C">
              <w:rPr>
                <w:rFonts w:ascii="Times New Roman" w:eastAsia="Times New Roman" w:hAnsi="Times New Roman" w:cs="Times New Roman"/>
                <w:lang w:eastAsia="lt-LT"/>
              </w:rPr>
              <w:t>Formuoti moksleivių mokslinį požiūrį į maisto išsaugojimą, konservavimą bei saugų jo vartojimą. Moksleiviai, vykdydami šį projektą, domisi įvairiais maisto konservavimo būdais, tyrinėja bei vykdo eksperimentus, susijusius su maisto konservavimu.</w:t>
            </w:r>
          </w:p>
          <w:p w14:paraId="1A4B2A7F" w14:textId="77777777" w:rsidR="005F486C" w:rsidRPr="005F486C" w:rsidRDefault="005F486C" w:rsidP="00A807C5">
            <w:pPr>
              <w:suppressAutoHyphens/>
              <w:autoSpaceDN w:val="0"/>
              <w:spacing w:after="0" w:line="240" w:lineRule="auto"/>
              <w:textAlignment w:val="baseline"/>
              <w:rPr>
                <w:rFonts w:ascii="Times New Roman" w:eastAsia="Calibri" w:hAnsi="Times New Roman" w:cs="Times New Roman"/>
              </w:rPr>
            </w:pPr>
          </w:p>
        </w:tc>
      </w:tr>
      <w:tr w:rsidR="005F486C" w:rsidRPr="005F486C" w14:paraId="75CB90B2" w14:textId="77777777" w:rsidTr="00E83920">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2EAB0" w14:textId="5B267B85" w:rsidR="005F486C" w:rsidRPr="005F486C" w:rsidRDefault="005F486C" w:rsidP="00A807C5">
            <w:pPr>
              <w:suppressAutoHyphens/>
              <w:autoSpaceDN w:val="0"/>
              <w:spacing w:after="0" w:line="240" w:lineRule="auto"/>
              <w:textAlignment w:val="baseline"/>
              <w:rPr>
                <w:rFonts w:ascii="Calibri" w:eastAsia="Calibri" w:hAnsi="Calibri" w:cs="Times New Roman"/>
              </w:rPr>
            </w:pPr>
            <w:r w:rsidRPr="005F486C">
              <w:rPr>
                <w:rFonts w:ascii="Times New Roman" w:eastAsia="Calibri" w:hAnsi="Times New Roman" w:cs="Times New Roman"/>
              </w:rPr>
              <w:t>2018</w:t>
            </w:r>
            <w:r w:rsidR="0035516A">
              <w:rPr>
                <w:rFonts w:ascii="Times New Roman" w:eastAsia="Calibri" w:hAnsi="Times New Roman" w:cs="Times New Roman"/>
              </w:rPr>
              <w:t>–</w:t>
            </w:r>
            <w:r w:rsidRPr="005F486C">
              <w:rPr>
                <w:rFonts w:ascii="Times New Roman" w:eastAsia="Calibri" w:hAnsi="Times New Roman" w:cs="Times New Roman"/>
              </w:rPr>
              <w:t>2020 Erasmus+ KA2 projektas „Nesijaudink. Būk sveikas“.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236AF" w14:textId="77777777" w:rsidR="005F486C" w:rsidRPr="005F486C" w:rsidRDefault="005F486C" w:rsidP="00A807C5">
            <w:pPr>
              <w:suppressAutoHyphens/>
              <w:autoSpaceDN w:val="0"/>
              <w:spacing w:after="0" w:line="240" w:lineRule="auto"/>
              <w:textAlignment w:val="baseline"/>
              <w:rPr>
                <w:rFonts w:ascii="Calibri" w:eastAsia="Calibri" w:hAnsi="Calibri" w:cs="Times New Roman"/>
              </w:rPr>
            </w:pPr>
            <w:r w:rsidRPr="005F486C">
              <w:rPr>
                <w:rFonts w:ascii="Times New Roman" w:eastAsia="Calibri" w:hAnsi="Times New Roman" w:cs="Times New Roman"/>
              </w:rPr>
              <w:t>Graikija, Austrija, Lenkija, Vengrija, Lietuva</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89BC2" w14:textId="77777777" w:rsidR="005F486C" w:rsidRPr="005F486C" w:rsidRDefault="005F486C" w:rsidP="00A807C5">
            <w:pPr>
              <w:suppressAutoHyphens/>
              <w:autoSpaceDN w:val="0"/>
              <w:spacing w:after="0" w:line="240" w:lineRule="auto"/>
              <w:textAlignment w:val="baseline"/>
              <w:rPr>
                <w:rFonts w:ascii="Calibri" w:eastAsia="Calibri" w:hAnsi="Calibri" w:cs="Times New Roman"/>
              </w:rPr>
            </w:pPr>
            <w:r w:rsidRPr="005F486C">
              <w:rPr>
                <w:rFonts w:ascii="Times New Roman" w:eastAsia="Calibri" w:hAnsi="Times New Roman" w:cs="Times New Roman"/>
              </w:rPr>
              <w:t>Padėti mokiniams suvokti sveiko gyvenimo svarbą ir ją pritaikyti savo kasdieniame gyvenime. Projektu siekiama mokyti moksleivius naudoti šiuolaikines skaitmenines technologijas kaip pagrindinę priemonę jiems motyvuoti. Naudojant  šiuolaikines technologijas atsiras galimybių  sumažinti skirtumus, susijusius su prieiga prie skaitmeninių technologijų ir jų naudojimu  tarp skirtingų mokinių amžiaus grupių ir skirtingų šalių mokinių.</w:t>
            </w:r>
          </w:p>
          <w:p w14:paraId="361C468E" w14:textId="77777777" w:rsidR="005F486C" w:rsidRPr="005F486C" w:rsidRDefault="005F486C" w:rsidP="00A807C5">
            <w:pPr>
              <w:suppressAutoHyphens/>
              <w:autoSpaceDN w:val="0"/>
              <w:spacing w:after="0" w:line="240" w:lineRule="auto"/>
              <w:textAlignment w:val="baseline"/>
              <w:rPr>
                <w:rFonts w:ascii="Times New Roman" w:eastAsia="Calibri" w:hAnsi="Times New Roman" w:cs="Times New Roman"/>
              </w:rPr>
            </w:pPr>
          </w:p>
        </w:tc>
      </w:tr>
      <w:tr w:rsidR="004A7390" w:rsidRPr="005F486C" w14:paraId="6D4DF8D9" w14:textId="77777777" w:rsidTr="00E83920">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AF813" w14:textId="197BE803" w:rsidR="004A7390" w:rsidRPr="005F486C" w:rsidRDefault="004A7390" w:rsidP="00A807C5">
            <w:pPr>
              <w:suppressAutoHyphens/>
              <w:autoSpaceDN w:val="0"/>
              <w:spacing w:after="0" w:line="240" w:lineRule="auto"/>
              <w:textAlignment w:val="baseline"/>
              <w:rPr>
                <w:rFonts w:ascii="Times New Roman" w:eastAsia="Calibri" w:hAnsi="Times New Roman" w:cs="Times New Roman"/>
              </w:rPr>
            </w:pPr>
            <w:r>
              <w:rPr>
                <w:rFonts w:ascii="Times New Roman" w:eastAsia="Calibri" w:hAnsi="Times New Roman" w:cs="Times New Roman"/>
              </w:rPr>
              <w:t>2019</w:t>
            </w:r>
            <w:r w:rsidR="0035516A">
              <w:rPr>
                <w:rFonts w:ascii="Times New Roman" w:eastAsia="Calibri" w:hAnsi="Times New Roman" w:cs="Times New Roman"/>
              </w:rPr>
              <w:t>–</w:t>
            </w:r>
            <w:r>
              <w:rPr>
                <w:rFonts w:ascii="Times New Roman" w:eastAsia="Calibri" w:hAnsi="Times New Roman" w:cs="Times New Roman"/>
              </w:rPr>
              <w:t xml:space="preserve">2020 </w:t>
            </w:r>
            <w:proofErr w:type="spellStart"/>
            <w:r w:rsidR="000F3828" w:rsidRPr="005F486C">
              <w:rPr>
                <w:rFonts w:ascii="Times New Roman" w:eastAsia="Calibri" w:hAnsi="Times New Roman" w:cs="Times New Roman"/>
              </w:rPr>
              <w:t>Nordplus</w:t>
            </w:r>
            <w:proofErr w:type="spellEnd"/>
            <w:r w:rsidR="000F3828" w:rsidRPr="005F486C">
              <w:rPr>
                <w:rFonts w:ascii="Times New Roman" w:eastAsia="Calibri" w:hAnsi="Times New Roman" w:cs="Times New Roman"/>
              </w:rPr>
              <w:t xml:space="preserve"> </w:t>
            </w:r>
            <w:proofErr w:type="spellStart"/>
            <w:r w:rsidR="000F3828" w:rsidRPr="005F486C">
              <w:rPr>
                <w:rFonts w:ascii="Times New Roman" w:eastAsia="Calibri" w:hAnsi="Times New Roman" w:cs="Times New Roman"/>
              </w:rPr>
              <w:t>Junior</w:t>
            </w:r>
            <w:proofErr w:type="spellEnd"/>
            <w:r w:rsidR="000F3828" w:rsidRPr="005F486C">
              <w:rPr>
                <w:rFonts w:ascii="Calibri" w:eastAsia="Calibri" w:hAnsi="Calibri" w:cs="Times New Roman"/>
              </w:rPr>
              <w:t xml:space="preserve"> projektas </w:t>
            </w:r>
            <w:r w:rsidR="000F3828" w:rsidRPr="005F486C">
              <w:rPr>
                <w:rFonts w:ascii="Times New Roman" w:eastAsia="Calibri" w:hAnsi="Times New Roman" w:cs="Times New Roman"/>
              </w:rPr>
              <w:t>„</w:t>
            </w:r>
            <w:r w:rsidR="000F3828">
              <w:rPr>
                <w:rFonts w:ascii="Times New Roman" w:eastAsia="Calibri" w:hAnsi="Times New Roman" w:cs="Times New Roman"/>
              </w:rPr>
              <w:t>Profesijų laboratorija“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BAAAD" w14:textId="77777777" w:rsidR="004A7390" w:rsidRPr="005F486C" w:rsidRDefault="000F3828" w:rsidP="00A807C5">
            <w:pPr>
              <w:suppressAutoHyphens/>
              <w:autoSpaceDN w:val="0"/>
              <w:spacing w:after="0" w:line="240" w:lineRule="auto"/>
              <w:textAlignment w:val="baseline"/>
              <w:rPr>
                <w:rFonts w:ascii="Times New Roman" w:eastAsia="Calibri" w:hAnsi="Times New Roman" w:cs="Times New Roman"/>
              </w:rPr>
            </w:pPr>
            <w:r w:rsidRPr="005F486C">
              <w:rPr>
                <w:rFonts w:ascii="Times New Roman" w:eastAsia="Calibri" w:hAnsi="Times New Roman" w:cs="Times New Roman"/>
                <w:sz w:val="24"/>
                <w:szCs w:val="24"/>
              </w:rPr>
              <w:t>Latvija, Suomija, Estija, Lietuva</w:t>
            </w:r>
          </w:p>
        </w:tc>
        <w:tc>
          <w:tcPr>
            <w:tcW w:w="5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F640C" w14:textId="77777777" w:rsidR="004A7390" w:rsidRPr="005F486C" w:rsidRDefault="000F3828" w:rsidP="00A807C5">
            <w:pPr>
              <w:suppressAutoHyphens/>
              <w:autoSpaceDN w:val="0"/>
              <w:spacing w:after="0" w:line="240" w:lineRule="auto"/>
              <w:textAlignment w:val="baseline"/>
              <w:rPr>
                <w:rFonts w:ascii="Times New Roman" w:eastAsia="Calibri" w:hAnsi="Times New Roman" w:cs="Times New Roman"/>
              </w:rPr>
            </w:pPr>
            <w:r>
              <w:rPr>
                <w:rFonts w:ascii="Times New Roman" w:eastAsia="Calibri" w:hAnsi="Times New Roman" w:cs="Times New Roman"/>
              </w:rPr>
              <w:t>Skatinti mokinių kūrybiškumą, planuojant savo tolimesnę ateitį.</w:t>
            </w:r>
          </w:p>
        </w:tc>
      </w:tr>
    </w:tbl>
    <w:p w14:paraId="63508A86" w14:textId="77777777" w:rsidR="0054760F" w:rsidRDefault="0054760F" w:rsidP="00A807C5">
      <w:pPr>
        <w:suppressAutoHyphens/>
        <w:autoSpaceDN w:val="0"/>
        <w:spacing w:after="0" w:line="240" w:lineRule="auto"/>
        <w:jc w:val="both"/>
        <w:textAlignment w:val="baseline"/>
        <w:rPr>
          <w:rFonts w:ascii="Calibri" w:eastAsia="Calibri" w:hAnsi="Calibri" w:cs="Times New Roman"/>
        </w:rPr>
      </w:pPr>
    </w:p>
    <w:p w14:paraId="23DF33E3" w14:textId="533FAE87" w:rsidR="003D2F4F" w:rsidRDefault="00AB2ACD" w:rsidP="00A807C5">
      <w:pPr>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iCs/>
          <w:sz w:val="24"/>
          <w:szCs w:val="24"/>
        </w:rPr>
        <w:t xml:space="preserve">              </w:t>
      </w:r>
      <w:r w:rsidR="00E01B69" w:rsidRPr="00E01B69">
        <w:rPr>
          <w:rFonts w:ascii="Times New Roman" w:eastAsia="Calibri" w:hAnsi="Times New Roman" w:cs="Times New Roman"/>
          <w:iCs/>
          <w:sz w:val="24"/>
          <w:szCs w:val="24"/>
        </w:rPr>
        <w:t>Pritaikyti nauji mokymo metodai suteikia mokiniams daugiau žinių.</w:t>
      </w:r>
      <w:r w:rsidR="00E01B69" w:rsidRPr="00E01B69">
        <w:rPr>
          <w:rFonts w:ascii="Times New Roman" w:eastAsia="Calibri" w:hAnsi="Times New Roman" w:cs="Times New Roman"/>
          <w:sz w:val="24"/>
          <w:szCs w:val="24"/>
        </w:rPr>
        <w:t xml:space="preserve"> Mokinių atsakomybės už savo mokymąsi ugdymas, mokėjimo mokytis kompetencijos raidos stebėjimas ir mokinių dalyvavimo dalykinėse olimpiadose, konkursuose, varžytuvėse, viktorinose, projektinėje veikloje skatina kiekvieną mokinį patirti sėkmę. Visa tai įrodo stebėtų pamokų protokolai: mokinių </w:t>
      </w:r>
      <w:r w:rsidR="00E01B69" w:rsidRPr="00E01B69">
        <w:rPr>
          <w:rFonts w:ascii="Times New Roman" w:eastAsia="Calibri" w:hAnsi="Times New Roman" w:cs="Times New Roman"/>
          <w:sz w:val="24"/>
          <w:szCs w:val="24"/>
        </w:rPr>
        <w:lastRenderedPageBreak/>
        <w:t>mokymasis per pamoką, namų darbų atlikimas, pasiekimų aplankų kaupimas ir analizė. Taip pat mokinių mokymosi motyvacija skatinama tobulinant mokinių pasiekimų vertinimo tvarką. Remdamiesi vertinimo informacija, mokytojai kartu su mokiniais priima sprendimus apie mokymo(</w:t>
      </w:r>
      <w:proofErr w:type="spellStart"/>
      <w:r w:rsidR="00E01B69" w:rsidRPr="00E01B69">
        <w:rPr>
          <w:rFonts w:ascii="Times New Roman" w:eastAsia="Calibri" w:hAnsi="Times New Roman" w:cs="Times New Roman"/>
          <w:sz w:val="24"/>
          <w:szCs w:val="24"/>
        </w:rPr>
        <w:t>si</w:t>
      </w:r>
      <w:proofErr w:type="spellEnd"/>
      <w:r w:rsidR="00E01B69" w:rsidRPr="00E01B69">
        <w:rPr>
          <w:rFonts w:ascii="Times New Roman" w:eastAsia="Calibri" w:hAnsi="Times New Roman" w:cs="Times New Roman"/>
          <w:sz w:val="24"/>
          <w:szCs w:val="24"/>
        </w:rPr>
        <w:t>) metodus, strategijas, užduočių efektyvumą</w:t>
      </w:r>
      <w:r w:rsidR="00E01B69" w:rsidRPr="009339E7">
        <w:rPr>
          <w:rFonts w:ascii="Times New Roman" w:eastAsia="Calibri" w:hAnsi="Times New Roman" w:cs="Times New Roman"/>
          <w:color w:val="000000" w:themeColor="text1"/>
          <w:sz w:val="24"/>
          <w:szCs w:val="24"/>
        </w:rPr>
        <w:t>. Dauguma mokytojų geba pamokose taikyti veiksmingas individualios mokinių pažangos ir pasiekimų pamokoje identifikavimo strategijas, skatinančias mokinių motyvaciją. Parengta vertinimo tvarka padeda išvengti konfliktinių situacijų tarp mokytojų, mokinių bei tėvų, skatinama mokinių mokymosi motyvacija. Vyksta sistemingi pasitarimai su mokiniais dėl vertinimo principų, naudos veiksmingumo. Mokiniams ir jų tėvams suprantama pažangos vertinimo sistema.</w:t>
      </w:r>
      <w:r w:rsidR="00E01B69" w:rsidRPr="009339E7">
        <w:rPr>
          <w:rFonts w:ascii="Times New Roman" w:eastAsia="Times New Roman" w:hAnsi="Times New Roman" w:cs="Times New Roman"/>
          <w:bCs/>
          <w:color w:val="000000" w:themeColor="text1"/>
          <w:sz w:val="24"/>
          <w:szCs w:val="24"/>
        </w:rPr>
        <w:t xml:space="preserve"> </w:t>
      </w:r>
      <w:r w:rsidR="00E01B69" w:rsidRPr="009339E7">
        <w:rPr>
          <w:rFonts w:ascii="Times New Roman" w:eastAsia="Times New Roman" w:hAnsi="Times New Roman" w:cs="Times New Roman"/>
          <w:color w:val="000000" w:themeColor="text1"/>
          <w:sz w:val="24"/>
          <w:szCs w:val="24"/>
          <w:lang w:eastAsia="lt-LT"/>
        </w:rPr>
        <w:t xml:space="preserve">Ugdymo proceso </w:t>
      </w:r>
      <w:r w:rsidR="00E01B69" w:rsidRPr="00E01B69">
        <w:rPr>
          <w:rFonts w:ascii="Times New Roman" w:eastAsia="Times New Roman" w:hAnsi="Times New Roman" w:cs="Times New Roman"/>
          <w:sz w:val="24"/>
          <w:szCs w:val="24"/>
          <w:lang w:eastAsia="lt-LT"/>
        </w:rPr>
        <w:t>kokybei užtikrinti ir tobulinti taikoma išorinė diferenciacija, mokiniai skirstomi į grupes įvairių dalykų pamokose atsižvelgiant į pasiekimus, mokymosi tempą, interesus, stiprybes. 2016</w:t>
      </w:r>
      <w:r w:rsidR="0035516A">
        <w:rPr>
          <w:rFonts w:ascii="Times New Roman" w:eastAsia="Times New Roman" w:hAnsi="Times New Roman" w:cs="Times New Roman"/>
          <w:sz w:val="24"/>
          <w:szCs w:val="24"/>
          <w:lang w:eastAsia="lt-LT"/>
        </w:rPr>
        <w:t>–</w:t>
      </w:r>
      <w:r w:rsidR="00E01B69" w:rsidRPr="00E01B69">
        <w:rPr>
          <w:rFonts w:ascii="Times New Roman" w:eastAsia="Times New Roman" w:hAnsi="Times New Roman" w:cs="Times New Roman"/>
          <w:sz w:val="24"/>
          <w:szCs w:val="24"/>
          <w:lang w:eastAsia="lt-LT"/>
        </w:rPr>
        <w:t xml:space="preserve">2020 metų strateginio plano vykdymo metais vyko valdymo struktūros tobulinimas ir optimizavimas. Peržiūrėti ir pakoreguoti pareigybių aprašai, išvengiama funkcijų dubliavimosi. </w:t>
      </w:r>
      <w:r w:rsidR="00E01B69" w:rsidRPr="00E01B69">
        <w:rPr>
          <w:rFonts w:ascii="Times New Roman" w:eastAsia="Times New Roman" w:hAnsi="Times New Roman" w:cs="Times New Roman"/>
          <w:bCs/>
          <w:sz w:val="24"/>
          <w:szCs w:val="24"/>
        </w:rPr>
        <w:t>Vykdomas tikslingas mokytojų profesinis tobulėjimas.</w:t>
      </w:r>
      <w:r w:rsidR="00E01B69" w:rsidRPr="00E01B69">
        <w:rPr>
          <w:rFonts w:ascii="Times New Roman" w:eastAsia="Calibri" w:hAnsi="Times New Roman" w:cs="Times New Roman"/>
          <w:sz w:val="24"/>
          <w:szCs w:val="24"/>
        </w:rPr>
        <w:t xml:space="preserve"> 90 proc. mokytojų kvalifikaciją kelia pagal iš anksto numatytus prioritetus.</w:t>
      </w:r>
    </w:p>
    <w:p w14:paraId="44D652F2" w14:textId="77777777" w:rsidR="003D2F4F" w:rsidRDefault="003D2F4F" w:rsidP="00A807C5">
      <w:pPr>
        <w:spacing w:after="0" w:line="240" w:lineRule="auto"/>
        <w:jc w:val="center"/>
        <w:rPr>
          <w:rFonts w:ascii="Times New Roman" w:hAnsi="Times New Roman" w:cs="Times New Roman"/>
          <w:sz w:val="24"/>
          <w:szCs w:val="24"/>
        </w:rPr>
      </w:pPr>
    </w:p>
    <w:p w14:paraId="6D38F2B1" w14:textId="482CC828" w:rsidR="003D2F4F" w:rsidRPr="00036711" w:rsidRDefault="00AB2ACD" w:rsidP="00AB2A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41. </w:t>
      </w:r>
      <w:r w:rsidR="003D2F4F" w:rsidRPr="000D4433">
        <w:rPr>
          <w:rFonts w:ascii="Times New Roman" w:hAnsi="Times New Roman" w:cs="Times New Roman"/>
          <w:sz w:val="24"/>
          <w:szCs w:val="24"/>
        </w:rPr>
        <w:t>Mokytojų kvalifikacijos kėlimo 2016–2020 metų suvestinė</w:t>
      </w:r>
      <w:r w:rsidR="006D5D50">
        <w:rPr>
          <w:rFonts w:ascii="Times New Roman" w:hAnsi="Times New Roman" w:cs="Times New Roman"/>
          <w:sz w:val="24"/>
          <w:szCs w:val="24"/>
        </w:rPr>
        <w:t xml:space="preserve"> (valandos)</w:t>
      </w:r>
    </w:p>
    <w:tbl>
      <w:tblPr>
        <w:tblStyle w:val="Lentelstinklelis1"/>
        <w:tblW w:w="9497" w:type="dxa"/>
        <w:tblInd w:w="137" w:type="dxa"/>
        <w:tblLook w:val="04A0" w:firstRow="1" w:lastRow="0" w:firstColumn="1" w:lastColumn="0" w:noHBand="0" w:noVBand="1"/>
      </w:tblPr>
      <w:tblGrid>
        <w:gridCol w:w="1004"/>
        <w:gridCol w:w="1589"/>
        <w:gridCol w:w="1456"/>
        <w:gridCol w:w="913"/>
        <w:gridCol w:w="1196"/>
        <w:gridCol w:w="1203"/>
        <w:gridCol w:w="2136"/>
      </w:tblGrid>
      <w:tr w:rsidR="003D2F4F" w:rsidRPr="00036711" w14:paraId="78736B6F" w14:textId="77777777" w:rsidTr="00123234">
        <w:tc>
          <w:tcPr>
            <w:tcW w:w="1004" w:type="dxa"/>
            <w:tcBorders>
              <w:top w:val="single" w:sz="12" w:space="0" w:color="auto"/>
              <w:bottom w:val="single" w:sz="12" w:space="0" w:color="auto"/>
            </w:tcBorders>
          </w:tcPr>
          <w:p w14:paraId="3CC355E7"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t>Metai</w:t>
            </w:r>
          </w:p>
        </w:tc>
        <w:tc>
          <w:tcPr>
            <w:tcW w:w="1589" w:type="dxa"/>
            <w:tcBorders>
              <w:top w:val="single" w:sz="12" w:space="0" w:color="auto"/>
              <w:bottom w:val="single" w:sz="12" w:space="0" w:color="auto"/>
            </w:tcBorders>
          </w:tcPr>
          <w:p w14:paraId="2CC36473"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t>Seminarai bendruomenei</w:t>
            </w:r>
          </w:p>
        </w:tc>
        <w:tc>
          <w:tcPr>
            <w:tcW w:w="1456" w:type="dxa"/>
            <w:tcBorders>
              <w:top w:val="single" w:sz="12" w:space="0" w:color="auto"/>
              <w:bottom w:val="single" w:sz="12" w:space="0" w:color="auto"/>
            </w:tcBorders>
          </w:tcPr>
          <w:p w14:paraId="5EF147F9"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t>Dalykiniai, pedagoginiai</w:t>
            </w:r>
          </w:p>
        </w:tc>
        <w:tc>
          <w:tcPr>
            <w:tcW w:w="913" w:type="dxa"/>
            <w:tcBorders>
              <w:top w:val="single" w:sz="12" w:space="0" w:color="auto"/>
              <w:bottom w:val="single" w:sz="12" w:space="0" w:color="auto"/>
            </w:tcBorders>
          </w:tcPr>
          <w:p w14:paraId="6962FE23"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t>IKT</w:t>
            </w:r>
          </w:p>
        </w:tc>
        <w:tc>
          <w:tcPr>
            <w:tcW w:w="1196" w:type="dxa"/>
            <w:tcBorders>
              <w:top w:val="single" w:sz="12" w:space="0" w:color="auto"/>
              <w:bottom w:val="single" w:sz="12" w:space="0" w:color="auto"/>
            </w:tcBorders>
          </w:tcPr>
          <w:p w14:paraId="15BC6706"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t>Metodika, vadyba ir Kiti</w:t>
            </w:r>
          </w:p>
        </w:tc>
        <w:tc>
          <w:tcPr>
            <w:tcW w:w="1203" w:type="dxa"/>
            <w:tcBorders>
              <w:top w:val="single" w:sz="12" w:space="0" w:color="auto"/>
              <w:bottom w:val="single" w:sz="12" w:space="0" w:color="auto"/>
            </w:tcBorders>
          </w:tcPr>
          <w:p w14:paraId="77C910A4"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t>Seminarai bei darbo stebėjimai užsienyje</w:t>
            </w:r>
          </w:p>
        </w:tc>
        <w:tc>
          <w:tcPr>
            <w:tcW w:w="2136" w:type="dxa"/>
            <w:tcBorders>
              <w:top w:val="single" w:sz="12" w:space="0" w:color="auto"/>
              <w:bottom w:val="single" w:sz="12" w:space="0" w:color="auto"/>
            </w:tcBorders>
          </w:tcPr>
          <w:p w14:paraId="77905E02" w14:textId="50A3D6AA" w:rsidR="003D2F4F" w:rsidRPr="00036711" w:rsidRDefault="0035516A" w:rsidP="00A807C5">
            <w:pPr>
              <w:rPr>
                <w:rFonts w:ascii="Times New Roman" w:hAnsi="Times New Roman" w:cs="Times New Roman"/>
                <w:sz w:val="24"/>
                <w:szCs w:val="24"/>
              </w:rPr>
            </w:pPr>
            <w:r>
              <w:rPr>
                <w:rFonts w:ascii="Times New Roman" w:hAnsi="Times New Roman" w:cs="Times New Roman"/>
                <w:sz w:val="24"/>
                <w:szCs w:val="24"/>
              </w:rPr>
              <w:t>Iš v</w:t>
            </w:r>
            <w:r w:rsidR="003D2F4F" w:rsidRPr="00036711">
              <w:rPr>
                <w:rFonts w:ascii="Times New Roman" w:hAnsi="Times New Roman" w:cs="Times New Roman"/>
                <w:sz w:val="24"/>
                <w:szCs w:val="24"/>
              </w:rPr>
              <w:t>iso</w:t>
            </w:r>
          </w:p>
        </w:tc>
      </w:tr>
      <w:tr w:rsidR="003D2F4F" w:rsidRPr="00036711" w14:paraId="6F3E9FAC" w14:textId="77777777" w:rsidTr="00123234">
        <w:tc>
          <w:tcPr>
            <w:tcW w:w="1004" w:type="dxa"/>
            <w:tcBorders>
              <w:top w:val="single" w:sz="12" w:space="0" w:color="auto"/>
              <w:bottom w:val="single" w:sz="4" w:space="0" w:color="auto"/>
            </w:tcBorders>
          </w:tcPr>
          <w:p w14:paraId="7EED7323"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t>2016</w:t>
            </w:r>
          </w:p>
        </w:tc>
        <w:tc>
          <w:tcPr>
            <w:tcW w:w="1589" w:type="dxa"/>
            <w:tcBorders>
              <w:top w:val="single" w:sz="12" w:space="0" w:color="auto"/>
              <w:bottom w:val="single" w:sz="4" w:space="0" w:color="auto"/>
            </w:tcBorders>
          </w:tcPr>
          <w:p w14:paraId="7667029E"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t>510</w:t>
            </w:r>
          </w:p>
        </w:tc>
        <w:tc>
          <w:tcPr>
            <w:tcW w:w="1456" w:type="dxa"/>
            <w:tcBorders>
              <w:top w:val="single" w:sz="12" w:space="0" w:color="auto"/>
              <w:bottom w:val="single" w:sz="4" w:space="0" w:color="auto"/>
            </w:tcBorders>
          </w:tcPr>
          <w:p w14:paraId="68DC5FCE"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t>373</w:t>
            </w:r>
          </w:p>
        </w:tc>
        <w:tc>
          <w:tcPr>
            <w:tcW w:w="913" w:type="dxa"/>
            <w:tcBorders>
              <w:top w:val="single" w:sz="12" w:space="0" w:color="auto"/>
              <w:bottom w:val="single" w:sz="4" w:space="0" w:color="auto"/>
            </w:tcBorders>
          </w:tcPr>
          <w:p w14:paraId="69545E24"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t>186</w:t>
            </w:r>
          </w:p>
        </w:tc>
        <w:tc>
          <w:tcPr>
            <w:tcW w:w="1196" w:type="dxa"/>
            <w:tcBorders>
              <w:top w:val="single" w:sz="12" w:space="0" w:color="auto"/>
              <w:bottom w:val="single" w:sz="4" w:space="0" w:color="auto"/>
            </w:tcBorders>
          </w:tcPr>
          <w:p w14:paraId="64AC7207"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t>264</w:t>
            </w:r>
          </w:p>
        </w:tc>
        <w:tc>
          <w:tcPr>
            <w:tcW w:w="1203" w:type="dxa"/>
            <w:tcBorders>
              <w:top w:val="single" w:sz="12" w:space="0" w:color="auto"/>
              <w:bottom w:val="single" w:sz="4" w:space="0" w:color="auto"/>
            </w:tcBorders>
          </w:tcPr>
          <w:p w14:paraId="469F6669"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t>0</w:t>
            </w:r>
          </w:p>
        </w:tc>
        <w:tc>
          <w:tcPr>
            <w:tcW w:w="2136" w:type="dxa"/>
            <w:tcBorders>
              <w:top w:val="single" w:sz="12" w:space="0" w:color="auto"/>
              <w:bottom w:val="single" w:sz="4" w:space="0" w:color="auto"/>
            </w:tcBorders>
          </w:tcPr>
          <w:p w14:paraId="6C28AB40"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t>1333</w:t>
            </w:r>
          </w:p>
        </w:tc>
      </w:tr>
      <w:tr w:rsidR="003D2F4F" w:rsidRPr="00036711" w14:paraId="2DD97C86" w14:textId="77777777" w:rsidTr="00123234">
        <w:tc>
          <w:tcPr>
            <w:tcW w:w="1004" w:type="dxa"/>
            <w:tcBorders>
              <w:top w:val="single" w:sz="4" w:space="0" w:color="auto"/>
            </w:tcBorders>
          </w:tcPr>
          <w:p w14:paraId="50807934"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t>2017</w:t>
            </w:r>
          </w:p>
        </w:tc>
        <w:tc>
          <w:tcPr>
            <w:tcW w:w="1589" w:type="dxa"/>
            <w:tcBorders>
              <w:top w:val="single" w:sz="4" w:space="0" w:color="auto"/>
            </w:tcBorders>
          </w:tcPr>
          <w:p w14:paraId="6BB69322"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t>174</w:t>
            </w:r>
          </w:p>
        </w:tc>
        <w:tc>
          <w:tcPr>
            <w:tcW w:w="1456" w:type="dxa"/>
            <w:tcBorders>
              <w:top w:val="single" w:sz="4" w:space="0" w:color="auto"/>
            </w:tcBorders>
          </w:tcPr>
          <w:p w14:paraId="563777FC"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t>907</w:t>
            </w:r>
          </w:p>
        </w:tc>
        <w:tc>
          <w:tcPr>
            <w:tcW w:w="913" w:type="dxa"/>
            <w:tcBorders>
              <w:top w:val="single" w:sz="4" w:space="0" w:color="auto"/>
            </w:tcBorders>
          </w:tcPr>
          <w:p w14:paraId="2902E979"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t>52</w:t>
            </w:r>
          </w:p>
        </w:tc>
        <w:tc>
          <w:tcPr>
            <w:tcW w:w="1196" w:type="dxa"/>
            <w:tcBorders>
              <w:top w:val="single" w:sz="4" w:space="0" w:color="auto"/>
            </w:tcBorders>
          </w:tcPr>
          <w:p w14:paraId="6FC38226"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t>282</w:t>
            </w:r>
          </w:p>
        </w:tc>
        <w:tc>
          <w:tcPr>
            <w:tcW w:w="1203" w:type="dxa"/>
            <w:tcBorders>
              <w:top w:val="single" w:sz="4" w:space="0" w:color="auto"/>
            </w:tcBorders>
          </w:tcPr>
          <w:p w14:paraId="3A64D8AD"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t>506</w:t>
            </w:r>
          </w:p>
        </w:tc>
        <w:tc>
          <w:tcPr>
            <w:tcW w:w="2136" w:type="dxa"/>
            <w:tcBorders>
              <w:top w:val="single" w:sz="4" w:space="0" w:color="auto"/>
            </w:tcBorders>
          </w:tcPr>
          <w:p w14:paraId="49D93BD7"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t>1921</w:t>
            </w:r>
          </w:p>
        </w:tc>
      </w:tr>
      <w:tr w:rsidR="003D2F4F" w:rsidRPr="00036711" w14:paraId="53FDCDC9" w14:textId="77777777" w:rsidTr="00123234">
        <w:tc>
          <w:tcPr>
            <w:tcW w:w="1004" w:type="dxa"/>
          </w:tcPr>
          <w:p w14:paraId="0B8AFD38"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t>2018</w:t>
            </w:r>
          </w:p>
        </w:tc>
        <w:tc>
          <w:tcPr>
            <w:tcW w:w="1589" w:type="dxa"/>
          </w:tcPr>
          <w:p w14:paraId="6E210D54"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t>364</w:t>
            </w:r>
          </w:p>
        </w:tc>
        <w:tc>
          <w:tcPr>
            <w:tcW w:w="1456" w:type="dxa"/>
          </w:tcPr>
          <w:p w14:paraId="0509545E"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t>463</w:t>
            </w:r>
          </w:p>
        </w:tc>
        <w:tc>
          <w:tcPr>
            <w:tcW w:w="913" w:type="dxa"/>
          </w:tcPr>
          <w:p w14:paraId="51F64F92"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t>0</w:t>
            </w:r>
          </w:p>
        </w:tc>
        <w:tc>
          <w:tcPr>
            <w:tcW w:w="1196" w:type="dxa"/>
          </w:tcPr>
          <w:p w14:paraId="7157816F"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t>38</w:t>
            </w:r>
          </w:p>
        </w:tc>
        <w:tc>
          <w:tcPr>
            <w:tcW w:w="1203" w:type="dxa"/>
          </w:tcPr>
          <w:p w14:paraId="450D60A8"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t>150</w:t>
            </w:r>
          </w:p>
        </w:tc>
        <w:tc>
          <w:tcPr>
            <w:tcW w:w="2136" w:type="dxa"/>
          </w:tcPr>
          <w:p w14:paraId="2D41E513"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t>1015</w:t>
            </w:r>
          </w:p>
        </w:tc>
      </w:tr>
      <w:tr w:rsidR="003D2F4F" w:rsidRPr="00036711" w14:paraId="459A4C27" w14:textId="77777777" w:rsidTr="00123234">
        <w:tc>
          <w:tcPr>
            <w:tcW w:w="1004" w:type="dxa"/>
          </w:tcPr>
          <w:p w14:paraId="4ACC8796"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t>2019</w:t>
            </w:r>
          </w:p>
        </w:tc>
        <w:tc>
          <w:tcPr>
            <w:tcW w:w="1589" w:type="dxa"/>
          </w:tcPr>
          <w:p w14:paraId="237A7117"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t>470</w:t>
            </w:r>
          </w:p>
        </w:tc>
        <w:tc>
          <w:tcPr>
            <w:tcW w:w="1456" w:type="dxa"/>
          </w:tcPr>
          <w:p w14:paraId="2B5152E7"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t>597</w:t>
            </w:r>
          </w:p>
        </w:tc>
        <w:tc>
          <w:tcPr>
            <w:tcW w:w="913" w:type="dxa"/>
          </w:tcPr>
          <w:p w14:paraId="69E62FB2"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t>4</w:t>
            </w:r>
          </w:p>
        </w:tc>
        <w:tc>
          <w:tcPr>
            <w:tcW w:w="1196" w:type="dxa"/>
          </w:tcPr>
          <w:p w14:paraId="3EC0C051"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t>1290</w:t>
            </w:r>
          </w:p>
        </w:tc>
        <w:tc>
          <w:tcPr>
            <w:tcW w:w="1203" w:type="dxa"/>
          </w:tcPr>
          <w:p w14:paraId="039EB88C"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t>316</w:t>
            </w:r>
          </w:p>
        </w:tc>
        <w:tc>
          <w:tcPr>
            <w:tcW w:w="2136" w:type="dxa"/>
          </w:tcPr>
          <w:p w14:paraId="7B1A9385"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t>2677</w:t>
            </w:r>
          </w:p>
        </w:tc>
      </w:tr>
      <w:tr w:rsidR="003D2F4F" w:rsidRPr="00036711" w14:paraId="79E3C18D" w14:textId="77777777" w:rsidTr="00123234">
        <w:tc>
          <w:tcPr>
            <w:tcW w:w="1004" w:type="dxa"/>
          </w:tcPr>
          <w:p w14:paraId="4B68514E"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t>2020</w:t>
            </w:r>
          </w:p>
        </w:tc>
        <w:tc>
          <w:tcPr>
            <w:tcW w:w="1589" w:type="dxa"/>
          </w:tcPr>
          <w:p w14:paraId="7C03EEB4" w14:textId="77777777" w:rsidR="003D2F4F" w:rsidRPr="00036711" w:rsidRDefault="003D2F4F" w:rsidP="00A807C5">
            <w:pPr>
              <w:rPr>
                <w:rFonts w:ascii="Times New Roman" w:hAnsi="Times New Roman" w:cs="Times New Roman"/>
                <w:sz w:val="24"/>
                <w:szCs w:val="24"/>
                <w:lang w:val="en-GB"/>
              </w:rPr>
            </w:pPr>
            <w:r w:rsidRPr="00036711">
              <w:rPr>
                <w:rFonts w:ascii="Times New Roman" w:hAnsi="Times New Roman" w:cs="Times New Roman"/>
                <w:sz w:val="24"/>
                <w:szCs w:val="24"/>
                <w:lang w:val="en-GB"/>
              </w:rPr>
              <w:t>406</w:t>
            </w:r>
          </w:p>
        </w:tc>
        <w:tc>
          <w:tcPr>
            <w:tcW w:w="1456" w:type="dxa"/>
          </w:tcPr>
          <w:p w14:paraId="3DE979A2"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t>121</w:t>
            </w:r>
          </w:p>
        </w:tc>
        <w:tc>
          <w:tcPr>
            <w:tcW w:w="913" w:type="dxa"/>
          </w:tcPr>
          <w:p w14:paraId="40EC1AA3"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t>1224</w:t>
            </w:r>
          </w:p>
        </w:tc>
        <w:tc>
          <w:tcPr>
            <w:tcW w:w="1196" w:type="dxa"/>
          </w:tcPr>
          <w:p w14:paraId="3CC6B070"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t>104</w:t>
            </w:r>
          </w:p>
        </w:tc>
        <w:tc>
          <w:tcPr>
            <w:tcW w:w="1203" w:type="dxa"/>
          </w:tcPr>
          <w:p w14:paraId="2D6B8EA2"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t>152</w:t>
            </w:r>
          </w:p>
        </w:tc>
        <w:tc>
          <w:tcPr>
            <w:tcW w:w="2136" w:type="dxa"/>
          </w:tcPr>
          <w:p w14:paraId="124B9D71"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t>2007</w:t>
            </w:r>
          </w:p>
        </w:tc>
      </w:tr>
      <w:tr w:rsidR="003D2F4F" w:rsidRPr="00036711" w14:paraId="249274E4" w14:textId="77777777" w:rsidTr="00123234">
        <w:tc>
          <w:tcPr>
            <w:tcW w:w="1004" w:type="dxa"/>
            <w:tcBorders>
              <w:top w:val="single" w:sz="12" w:space="0" w:color="auto"/>
              <w:bottom w:val="single" w:sz="12" w:space="0" w:color="auto"/>
            </w:tcBorders>
          </w:tcPr>
          <w:p w14:paraId="318545B2" w14:textId="4E4BEB55" w:rsidR="003D2F4F" w:rsidRPr="00036711" w:rsidRDefault="0035516A" w:rsidP="00A807C5">
            <w:pPr>
              <w:jc w:val="right"/>
              <w:rPr>
                <w:rFonts w:ascii="Times New Roman" w:hAnsi="Times New Roman" w:cs="Times New Roman"/>
                <w:sz w:val="24"/>
                <w:szCs w:val="24"/>
              </w:rPr>
            </w:pPr>
            <w:r>
              <w:rPr>
                <w:rFonts w:ascii="Times New Roman" w:hAnsi="Times New Roman" w:cs="Times New Roman"/>
                <w:sz w:val="24"/>
                <w:szCs w:val="24"/>
              </w:rPr>
              <w:t>Iš v</w:t>
            </w:r>
            <w:r w:rsidR="003D2F4F" w:rsidRPr="00036711">
              <w:rPr>
                <w:rFonts w:ascii="Times New Roman" w:hAnsi="Times New Roman" w:cs="Times New Roman"/>
                <w:sz w:val="24"/>
                <w:szCs w:val="24"/>
              </w:rPr>
              <w:t>iso</w:t>
            </w:r>
          </w:p>
        </w:tc>
        <w:tc>
          <w:tcPr>
            <w:tcW w:w="1589" w:type="dxa"/>
            <w:tcBorders>
              <w:top w:val="single" w:sz="12" w:space="0" w:color="auto"/>
              <w:bottom w:val="single" w:sz="12" w:space="0" w:color="auto"/>
            </w:tcBorders>
          </w:tcPr>
          <w:p w14:paraId="60CF80B9"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fldChar w:fldCharType="begin"/>
            </w:r>
            <w:r w:rsidRPr="00036711">
              <w:rPr>
                <w:rFonts w:ascii="Times New Roman" w:hAnsi="Times New Roman" w:cs="Times New Roman"/>
                <w:sz w:val="24"/>
                <w:szCs w:val="24"/>
              </w:rPr>
              <w:instrText xml:space="preserve"> =SUM(ABOVE) </w:instrText>
            </w:r>
            <w:r w:rsidRPr="00036711">
              <w:rPr>
                <w:rFonts w:ascii="Times New Roman" w:hAnsi="Times New Roman" w:cs="Times New Roman"/>
                <w:sz w:val="24"/>
                <w:szCs w:val="24"/>
              </w:rPr>
              <w:fldChar w:fldCharType="separate"/>
            </w:r>
            <w:r w:rsidRPr="00036711">
              <w:rPr>
                <w:rFonts w:ascii="Times New Roman" w:hAnsi="Times New Roman" w:cs="Times New Roman"/>
                <w:noProof/>
                <w:sz w:val="24"/>
                <w:szCs w:val="24"/>
              </w:rPr>
              <w:t>1924</w:t>
            </w:r>
            <w:r w:rsidRPr="00036711">
              <w:rPr>
                <w:rFonts w:ascii="Times New Roman" w:hAnsi="Times New Roman" w:cs="Times New Roman"/>
                <w:sz w:val="24"/>
                <w:szCs w:val="24"/>
              </w:rPr>
              <w:fldChar w:fldCharType="end"/>
            </w:r>
          </w:p>
        </w:tc>
        <w:tc>
          <w:tcPr>
            <w:tcW w:w="1456" w:type="dxa"/>
            <w:tcBorders>
              <w:top w:val="single" w:sz="12" w:space="0" w:color="auto"/>
              <w:bottom w:val="single" w:sz="12" w:space="0" w:color="auto"/>
            </w:tcBorders>
          </w:tcPr>
          <w:p w14:paraId="138A28DA"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fldChar w:fldCharType="begin"/>
            </w:r>
            <w:r w:rsidRPr="00036711">
              <w:rPr>
                <w:rFonts w:ascii="Times New Roman" w:hAnsi="Times New Roman" w:cs="Times New Roman"/>
                <w:sz w:val="24"/>
                <w:szCs w:val="24"/>
              </w:rPr>
              <w:instrText xml:space="preserve"> =SUM(ABOVE) </w:instrText>
            </w:r>
            <w:r w:rsidRPr="00036711">
              <w:rPr>
                <w:rFonts w:ascii="Times New Roman" w:hAnsi="Times New Roman" w:cs="Times New Roman"/>
                <w:sz w:val="24"/>
                <w:szCs w:val="24"/>
              </w:rPr>
              <w:fldChar w:fldCharType="separate"/>
            </w:r>
            <w:r w:rsidRPr="00036711">
              <w:rPr>
                <w:rFonts w:ascii="Times New Roman" w:hAnsi="Times New Roman" w:cs="Times New Roman"/>
                <w:noProof/>
                <w:sz w:val="24"/>
                <w:szCs w:val="24"/>
              </w:rPr>
              <w:t>2461</w:t>
            </w:r>
            <w:r w:rsidRPr="00036711">
              <w:rPr>
                <w:rFonts w:ascii="Times New Roman" w:hAnsi="Times New Roman" w:cs="Times New Roman"/>
                <w:sz w:val="24"/>
                <w:szCs w:val="24"/>
              </w:rPr>
              <w:fldChar w:fldCharType="end"/>
            </w:r>
          </w:p>
        </w:tc>
        <w:tc>
          <w:tcPr>
            <w:tcW w:w="913" w:type="dxa"/>
            <w:tcBorders>
              <w:top w:val="single" w:sz="12" w:space="0" w:color="auto"/>
              <w:bottom w:val="single" w:sz="12" w:space="0" w:color="auto"/>
            </w:tcBorders>
          </w:tcPr>
          <w:p w14:paraId="364DFF66"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fldChar w:fldCharType="begin"/>
            </w:r>
            <w:r w:rsidRPr="00036711">
              <w:rPr>
                <w:rFonts w:ascii="Times New Roman" w:hAnsi="Times New Roman" w:cs="Times New Roman"/>
                <w:sz w:val="24"/>
                <w:szCs w:val="24"/>
              </w:rPr>
              <w:instrText xml:space="preserve"> =SUM(ABOVE) </w:instrText>
            </w:r>
            <w:r w:rsidRPr="00036711">
              <w:rPr>
                <w:rFonts w:ascii="Times New Roman" w:hAnsi="Times New Roman" w:cs="Times New Roman"/>
                <w:sz w:val="24"/>
                <w:szCs w:val="24"/>
              </w:rPr>
              <w:fldChar w:fldCharType="separate"/>
            </w:r>
            <w:r w:rsidRPr="00036711">
              <w:rPr>
                <w:rFonts w:ascii="Times New Roman" w:hAnsi="Times New Roman" w:cs="Times New Roman"/>
                <w:noProof/>
                <w:sz w:val="24"/>
                <w:szCs w:val="24"/>
              </w:rPr>
              <w:t>1466</w:t>
            </w:r>
            <w:r w:rsidRPr="00036711">
              <w:rPr>
                <w:rFonts w:ascii="Times New Roman" w:hAnsi="Times New Roman" w:cs="Times New Roman"/>
                <w:sz w:val="24"/>
                <w:szCs w:val="24"/>
              </w:rPr>
              <w:fldChar w:fldCharType="end"/>
            </w:r>
          </w:p>
        </w:tc>
        <w:tc>
          <w:tcPr>
            <w:tcW w:w="1196" w:type="dxa"/>
            <w:tcBorders>
              <w:top w:val="single" w:sz="12" w:space="0" w:color="auto"/>
              <w:bottom w:val="single" w:sz="12" w:space="0" w:color="auto"/>
            </w:tcBorders>
          </w:tcPr>
          <w:p w14:paraId="694BBB7A"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fldChar w:fldCharType="begin"/>
            </w:r>
            <w:r w:rsidRPr="00036711">
              <w:rPr>
                <w:rFonts w:ascii="Times New Roman" w:hAnsi="Times New Roman" w:cs="Times New Roman"/>
                <w:sz w:val="24"/>
                <w:szCs w:val="24"/>
              </w:rPr>
              <w:instrText xml:space="preserve"> =SUM(ABOVE) </w:instrText>
            </w:r>
            <w:r w:rsidRPr="00036711">
              <w:rPr>
                <w:rFonts w:ascii="Times New Roman" w:hAnsi="Times New Roman" w:cs="Times New Roman"/>
                <w:sz w:val="24"/>
                <w:szCs w:val="24"/>
              </w:rPr>
              <w:fldChar w:fldCharType="separate"/>
            </w:r>
            <w:r w:rsidRPr="00036711">
              <w:rPr>
                <w:rFonts w:ascii="Times New Roman" w:hAnsi="Times New Roman" w:cs="Times New Roman"/>
                <w:noProof/>
                <w:sz w:val="24"/>
                <w:szCs w:val="24"/>
              </w:rPr>
              <w:t>1978</w:t>
            </w:r>
            <w:r w:rsidRPr="00036711">
              <w:rPr>
                <w:rFonts w:ascii="Times New Roman" w:hAnsi="Times New Roman" w:cs="Times New Roman"/>
                <w:sz w:val="24"/>
                <w:szCs w:val="24"/>
              </w:rPr>
              <w:fldChar w:fldCharType="end"/>
            </w:r>
          </w:p>
        </w:tc>
        <w:tc>
          <w:tcPr>
            <w:tcW w:w="1203" w:type="dxa"/>
            <w:tcBorders>
              <w:top w:val="single" w:sz="12" w:space="0" w:color="auto"/>
              <w:bottom w:val="single" w:sz="12" w:space="0" w:color="auto"/>
            </w:tcBorders>
          </w:tcPr>
          <w:p w14:paraId="196425D8"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fldChar w:fldCharType="begin"/>
            </w:r>
            <w:r w:rsidRPr="00036711">
              <w:rPr>
                <w:rFonts w:ascii="Times New Roman" w:hAnsi="Times New Roman" w:cs="Times New Roman"/>
                <w:sz w:val="24"/>
                <w:szCs w:val="24"/>
              </w:rPr>
              <w:instrText xml:space="preserve"> =SUM(ABOVE) </w:instrText>
            </w:r>
            <w:r w:rsidRPr="00036711">
              <w:rPr>
                <w:rFonts w:ascii="Times New Roman" w:hAnsi="Times New Roman" w:cs="Times New Roman"/>
                <w:sz w:val="24"/>
                <w:szCs w:val="24"/>
              </w:rPr>
              <w:fldChar w:fldCharType="separate"/>
            </w:r>
            <w:r w:rsidRPr="00036711">
              <w:rPr>
                <w:rFonts w:ascii="Times New Roman" w:hAnsi="Times New Roman" w:cs="Times New Roman"/>
                <w:noProof/>
                <w:sz w:val="24"/>
                <w:szCs w:val="24"/>
              </w:rPr>
              <w:t>1124</w:t>
            </w:r>
            <w:r w:rsidRPr="00036711">
              <w:rPr>
                <w:rFonts w:ascii="Times New Roman" w:hAnsi="Times New Roman" w:cs="Times New Roman"/>
                <w:sz w:val="24"/>
                <w:szCs w:val="24"/>
              </w:rPr>
              <w:fldChar w:fldCharType="end"/>
            </w:r>
          </w:p>
        </w:tc>
        <w:tc>
          <w:tcPr>
            <w:tcW w:w="2136" w:type="dxa"/>
            <w:tcBorders>
              <w:top w:val="single" w:sz="12" w:space="0" w:color="auto"/>
              <w:bottom w:val="single" w:sz="12" w:space="0" w:color="auto"/>
            </w:tcBorders>
          </w:tcPr>
          <w:p w14:paraId="320C7FE0" w14:textId="77777777" w:rsidR="003D2F4F" w:rsidRPr="00036711" w:rsidRDefault="003D2F4F" w:rsidP="00A807C5">
            <w:pPr>
              <w:rPr>
                <w:rFonts w:ascii="Times New Roman" w:hAnsi="Times New Roman" w:cs="Times New Roman"/>
                <w:sz w:val="24"/>
                <w:szCs w:val="24"/>
              </w:rPr>
            </w:pPr>
            <w:r w:rsidRPr="00036711">
              <w:rPr>
                <w:rFonts w:ascii="Times New Roman" w:hAnsi="Times New Roman" w:cs="Times New Roman"/>
                <w:sz w:val="24"/>
                <w:szCs w:val="24"/>
              </w:rPr>
              <w:fldChar w:fldCharType="begin"/>
            </w:r>
            <w:r w:rsidRPr="00036711">
              <w:rPr>
                <w:rFonts w:ascii="Times New Roman" w:hAnsi="Times New Roman" w:cs="Times New Roman"/>
                <w:sz w:val="24"/>
                <w:szCs w:val="24"/>
              </w:rPr>
              <w:instrText xml:space="preserve"> =SUM(left) </w:instrText>
            </w:r>
            <w:r w:rsidRPr="00036711">
              <w:rPr>
                <w:rFonts w:ascii="Times New Roman" w:hAnsi="Times New Roman" w:cs="Times New Roman"/>
                <w:sz w:val="24"/>
                <w:szCs w:val="24"/>
              </w:rPr>
              <w:fldChar w:fldCharType="separate"/>
            </w:r>
            <w:r w:rsidRPr="00036711">
              <w:rPr>
                <w:rFonts w:ascii="Times New Roman" w:hAnsi="Times New Roman" w:cs="Times New Roman"/>
                <w:noProof/>
                <w:sz w:val="24"/>
                <w:szCs w:val="24"/>
              </w:rPr>
              <w:t>8953</w:t>
            </w:r>
            <w:r w:rsidRPr="00036711">
              <w:rPr>
                <w:rFonts w:ascii="Times New Roman" w:hAnsi="Times New Roman" w:cs="Times New Roman"/>
                <w:sz w:val="24"/>
                <w:szCs w:val="24"/>
              </w:rPr>
              <w:fldChar w:fldCharType="end"/>
            </w:r>
          </w:p>
        </w:tc>
      </w:tr>
    </w:tbl>
    <w:p w14:paraId="219B115E" w14:textId="77777777" w:rsidR="003D2F4F" w:rsidRPr="000D4433" w:rsidRDefault="003D2F4F" w:rsidP="00A807C5">
      <w:pPr>
        <w:spacing w:after="0" w:line="240" w:lineRule="auto"/>
        <w:rPr>
          <w:rFonts w:ascii="Times New Roman" w:hAnsi="Times New Roman" w:cs="Times New Roman"/>
          <w:sz w:val="24"/>
          <w:szCs w:val="24"/>
        </w:rPr>
      </w:pPr>
    </w:p>
    <w:p w14:paraId="7CB81623" w14:textId="1B2604CA" w:rsidR="00EF0EC7" w:rsidRPr="00EF0EC7" w:rsidRDefault="00E01B69" w:rsidP="003F42D3">
      <w:pPr>
        <w:spacing w:after="0" w:line="240" w:lineRule="auto"/>
        <w:rPr>
          <w:rFonts w:ascii="Times New Roman" w:eastAsia="Calibri" w:hAnsi="Times New Roman" w:cs="Times New Roman"/>
          <w:sz w:val="24"/>
          <w:szCs w:val="24"/>
        </w:rPr>
      </w:pPr>
      <w:r w:rsidRPr="00E01B69">
        <w:rPr>
          <w:rFonts w:ascii="Times New Roman" w:eastAsia="Calibri" w:hAnsi="Times New Roman" w:cs="Times New Roman"/>
          <w:sz w:val="24"/>
          <w:szCs w:val="24"/>
        </w:rPr>
        <w:t xml:space="preserve"> Kasmet mokytojai vidutiniškai 5 dienas kelia kvalifikaciją.</w:t>
      </w:r>
      <w:r w:rsidRPr="00E01B69">
        <w:rPr>
          <w:rFonts w:ascii="Times New Roman" w:eastAsia="Times New Roman" w:hAnsi="Times New Roman" w:cs="Times New Roman"/>
          <w:sz w:val="24"/>
          <w:szCs w:val="24"/>
          <w:lang w:eastAsia="lt-LT"/>
        </w:rPr>
        <w:t xml:space="preserve"> Metodinių grupių veikla nukreipta mokinių motyvacijos lygiui kelti. Mokytojų metodinėse grupėse vyksta kvalifikacinių, gerosios patirties sklaidos renginių, jų skaičius auga. </w:t>
      </w:r>
      <w:r w:rsidR="00EF0EC7" w:rsidRPr="00EF0EC7">
        <w:rPr>
          <w:rFonts w:ascii="Times New Roman" w:eastAsia="Calibri" w:hAnsi="Times New Roman" w:cs="Times New Roman"/>
          <w:sz w:val="24"/>
          <w:szCs w:val="24"/>
        </w:rPr>
        <w:t>2016–2020 metais publikuoti straipsniai ir skaityti pranešimai</w:t>
      </w:r>
      <w:r w:rsidR="005E62B9">
        <w:rPr>
          <w:rFonts w:ascii="Times New Roman" w:eastAsia="Calibri" w:hAnsi="Times New Roman" w:cs="Times New Roman"/>
          <w:sz w:val="24"/>
          <w:szCs w:val="24"/>
        </w:rPr>
        <w:t>:</w:t>
      </w:r>
    </w:p>
    <w:tbl>
      <w:tblPr>
        <w:tblW w:w="9610" w:type="dxa"/>
        <w:tblInd w:w="137" w:type="dxa"/>
        <w:tblLayout w:type="fixed"/>
        <w:tblCellMar>
          <w:left w:w="10" w:type="dxa"/>
          <w:right w:w="10" w:type="dxa"/>
        </w:tblCellMar>
        <w:tblLook w:val="0000" w:firstRow="0" w:lastRow="0" w:firstColumn="0" w:lastColumn="0" w:noHBand="0" w:noVBand="0"/>
      </w:tblPr>
      <w:tblGrid>
        <w:gridCol w:w="567"/>
        <w:gridCol w:w="3024"/>
        <w:gridCol w:w="6019"/>
      </w:tblGrid>
      <w:tr w:rsidR="00EF0EC7" w:rsidRPr="00EF0EC7" w14:paraId="51ECEACC" w14:textId="77777777" w:rsidTr="00B64906">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62FE1" w14:textId="77777777" w:rsidR="00EF0EC7" w:rsidRPr="00EF0EC7" w:rsidRDefault="00EF0EC7" w:rsidP="00A807C5">
            <w:pPr>
              <w:suppressAutoHyphens/>
              <w:autoSpaceDN w:val="0"/>
              <w:spacing w:after="0" w:line="240" w:lineRule="auto"/>
              <w:jc w:val="center"/>
              <w:textAlignment w:val="baseline"/>
              <w:rPr>
                <w:rFonts w:ascii="Times New Roman" w:eastAsia="Calibri" w:hAnsi="Times New Roman" w:cs="Times New Roman"/>
                <w:sz w:val="24"/>
                <w:szCs w:val="24"/>
                <w:lang w:val="en-US"/>
              </w:rPr>
            </w:pP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7AB9E" w14:textId="77777777"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lang w:val="en-US"/>
              </w:rPr>
            </w:pPr>
            <w:proofErr w:type="spellStart"/>
            <w:r w:rsidRPr="00EF0EC7">
              <w:rPr>
                <w:rFonts w:ascii="Times New Roman" w:eastAsia="Calibri" w:hAnsi="Times New Roman" w:cs="Times New Roman"/>
                <w:sz w:val="24"/>
                <w:szCs w:val="24"/>
                <w:lang w:val="en-US"/>
              </w:rPr>
              <w:t>Mokytojo</w:t>
            </w:r>
            <w:proofErr w:type="spellEnd"/>
            <w:r w:rsidRPr="00EF0EC7">
              <w:rPr>
                <w:rFonts w:ascii="Times New Roman" w:eastAsia="Calibri" w:hAnsi="Times New Roman" w:cs="Times New Roman"/>
                <w:sz w:val="24"/>
                <w:szCs w:val="24"/>
                <w:lang w:val="en-US"/>
              </w:rPr>
              <w:t xml:space="preserve"> </w:t>
            </w:r>
            <w:proofErr w:type="spellStart"/>
            <w:r w:rsidRPr="00EF0EC7">
              <w:rPr>
                <w:rFonts w:ascii="Times New Roman" w:eastAsia="Calibri" w:hAnsi="Times New Roman" w:cs="Times New Roman"/>
                <w:sz w:val="24"/>
                <w:szCs w:val="24"/>
                <w:lang w:val="en-US"/>
              </w:rPr>
              <w:t>vardas</w:t>
            </w:r>
            <w:proofErr w:type="spellEnd"/>
            <w:r w:rsidRPr="00EF0EC7">
              <w:rPr>
                <w:rFonts w:ascii="Times New Roman" w:eastAsia="Calibri" w:hAnsi="Times New Roman" w:cs="Times New Roman"/>
                <w:sz w:val="24"/>
                <w:szCs w:val="24"/>
                <w:lang w:val="en-US"/>
              </w:rPr>
              <w:t xml:space="preserve">, </w:t>
            </w:r>
            <w:proofErr w:type="spellStart"/>
            <w:r w:rsidRPr="00EF0EC7">
              <w:rPr>
                <w:rFonts w:ascii="Times New Roman" w:eastAsia="Calibri" w:hAnsi="Times New Roman" w:cs="Times New Roman"/>
                <w:sz w:val="24"/>
                <w:szCs w:val="24"/>
                <w:lang w:val="en-US"/>
              </w:rPr>
              <w:t>pavardė</w:t>
            </w:r>
            <w:proofErr w:type="spellEnd"/>
          </w:p>
        </w:tc>
        <w:tc>
          <w:tcPr>
            <w:tcW w:w="6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FC749" w14:textId="77777777"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proofErr w:type="spellStart"/>
            <w:r w:rsidRPr="00EF0EC7">
              <w:rPr>
                <w:rFonts w:ascii="Times New Roman" w:eastAsia="Calibri" w:hAnsi="Times New Roman" w:cs="Times New Roman"/>
                <w:b/>
                <w:sz w:val="24"/>
                <w:szCs w:val="24"/>
                <w:lang w:val="en-US"/>
              </w:rPr>
              <w:t>Skaityto</w:t>
            </w:r>
            <w:proofErr w:type="spellEnd"/>
            <w:r w:rsidRPr="00EF0EC7">
              <w:rPr>
                <w:rFonts w:ascii="Times New Roman" w:eastAsia="Calibri" w:hAnsi="Times New Roman" w:cs="Times New Roman"/>
                <w:b/>
                <w:sz w:val="24"/>
                <w:szCs w:val="24"/>
                <w:lang w:val="en-US"/>
              </w:rPr>
              <w:t xml:space="preserve"> </w:t>
            </w:r>
            <w:proofErr w:type="spellStart"/>
            <w:r w:rsidRPr="00EF0EC7">
              <w:rPr>
                <w:rFonts w:ascii="Times New Roman" w:eastAsia="Calibri" w:hAnsi="Times New Roman" w:cs="Times New Roman"/>
                <w:b/>
                <w:sz w:val="24"/>
                <w:szCs w:val="24"/>
                <w:lang w:val="en-US"/>
              </w:rPr>
              <w:t>pranešimo</w:t>
            </w:r>
            <w:proofErr w:type="spellEnd"/>
            <w:r w:rsidRPr="00EF0EC7">
              <w:rPr>
                <w:rFonts w:ascii="Times New Roman" w:eastAsia="Calibri" w:hAnsi="Times New Roman" w:cs="Times New Roman"/>
                <w:b/>
                <w:sz w:val="24"/>
                <w:szCs w:val="24"/>
                <w:lang w:val="en-US"/>
              </w:rPr>
              <w:t xml:space="preserve">, </w:t>
            </w:r>
            <w:proofErr w:type="spellStart"/>
            <w:r w:rsidRPr="00EF0EC7">
              <w:rPr>
                <w:rFonts w:ascii="Times New Roman" w:eastAsia="Calibri" w:hAnsi="Times New Roman" w:cs="Times New Roman"/>
                <w:b/>
                <w:sz w:val="24"/>
                <w:szCs w:val="24"/>
                <w:lang w:val="en-US"/>
              </w:rPr>
              <w:t>publikuoto</w:t>
            </w:r>
            <w:proofErr w:type="spellEnd"/>
            <w:r w:rsidRPr="00EF0EC7">
              <w:rPr>
                <w:rFonts w:ascii="Times New Roman" w:eastAsia="Calibri" w:hAnsi="Times New Roman" w:cs="Times New Roman"/>
                <w:b/>
                <w:sz w:val="24"/>
                <w:szCs w:val="24"/>
                <w:lang w:val="en-US"/>
              </w:rPr>
              <w:t xml:space="preserve"> </w:t>
            </w:r>
            <w:proofErr w:type="spellStart"/>
            <w:r w:rsidRPr="00EF0EC7">
              <w:rPr>
                <w:rFonts w:ascii="Times New Roman" w:eastAsia="Calibri" w:hAnsi="Times New Roman" w:cs="Times New Roman"/>
                <w:b/>
                <w:sz w:val="24"/>
                <w:szCs w:val="24"/>
                <w:lang w:val="en-US"/>
              </w:rPr>
              <w:t>straipsnio</w:t>
            </w:r>
            <w:proofErr w:type="spellEnd"/>
            <w:r w:rsidRPr="00EF0EC7">
              <w:rPr>
                <w:rFonts w:ascii="Times New Roman" w:eastAsia="Calibri" w:hAnsi="Times New Roman" w:cs="Times New Roman"/>
                <w:b/>
                <w:sz w:val="24"/>
                <w:szCs w:val="24"/>
                <w:lang w:val="en-US"/>
              </w:rPr>
              <w:t xml:space="preserve"> </w:t>
            </w:r>
            <w:proofErr w:type="spellStart"/>
            <w:r w:rsidRPr="00EF0EC7">
              <w:rPr>
                <w:rFonts w:ascii="Times New Roman" w:eastAsia="Calibri" w:hAnsi="Times New Roman" w:cs="Times New Roman"/>
                <w:b/>
                <w:sz w:val="24"/>
                <w:szCs w:val="24"/>
                <w:lang w:val="en-US"/>
              </w:rPr>
              <w:t>pavadinimas</w:t>
            </w:r>
            <w:proofErr w:type="spellEnd"/>
          </w:p>
        </w:tc>
      </w:tr>
      <w:tr w:rsidR="00EF0EC7" w:rsidRPr="00EF0EC7" w14:paraId="2B1CE938" w14:textId="77777777" w:rsidTr="00B64906">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8858E" w14:textId="77777777" w:rsidR="00EF0EC7" w:rsidRPr="00EF0EC7" w:rsidRDefault="00EF0EC7" w:rsidP="00A807C5">
            <w:pPr>
              <w:numPr>
                <w:ilvl w:val="0"/>
                <w:numId w:val="33"/>
              </w:numPr>
              <w:suppressAutoHyphens/>
              <w:autoSpaceDN w:val="0"/>
              <w:spacing w:after="0" w:line="240" w:lineRule="auto"/>
              <w:ind w:left="0" w:firstLine="0"/>
              <w:jc w:val="center"/>
              <w:textAlignment w:val="baseline"/>
              <w:rPr>
                <w:rFonts w:ascii="Times New Roman" w:eastAsia="Calibri" w:hAnsi="Times New Roman" w:cs="Times New Roman"/>
                <w:sz w:val="24"/>
                <w:szCs w:val="24"/>
                <w:lang w:val="en-US"/>
              </w:rPr>
            </w:pPr>
            <w:r w:rsidRPr="00EF0EC7">
              <w:rPr>
                <w:rFonts w:ascii="Times New Roman" w:eastAsia="Calibri" w:hAnsi="Times New Roman" w:cs="Times New Roman"/>
                <w:sz w:val="24"/>
                <w:szCs w:val="24"/>
                <w:lang w:val="en-US"/>
              </w:rPr>
              <w:t>1.</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84C36" w14:textId="77777777"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lang w:val="en-US"/>
              </w:rPr>
            </w:pPr>
            <w:proofErr w:type="spellStart"/>
            <w:r w:rsidRPr="00EF0EC7">
              <w:rPr>
                <w:rFonts w:ascii="Times New Roman" w:eastAsia="Calibri" w:hAnsi="Times New Roman" w:cs="Times New Roman"/>
                <w:sz w:val="24"/>
                <w:szCs w:val="24"/>
                <w:lang w:val="en-US"/>
              </w:rPr>
              <w:t>Aušra</w:t>
            </w:r>
            <w:proofErr w:type="spellEnd"/>
            <w:r w:rsidRPr="00EF0EC7">
              <w:rPr>
                <w:rFonts w:ascii="Times New Roman" w:eastAsia="Calibri" w:hAnsi="Times New Roman" w:cs="Times New Roman"/>
                <w:sz w:val="24"/>
                <w:szCs w:val="24"/>
                <w:lang w:val="en-US"/>
              </w:rPr>
              <w:t xml:space="preserve"> </w:t>
            </w:r>
            <w:proofErr w:type="spellStart"/>
            <w:r w:rsidRPr="00EF0EC7">
              <w:rPr>
                <w:rFonts w:ascii="Times New Roman" w:eastAsia="Calibri" w:hAnsi="Times New Roman" w:cs="Times New Roman"/>
                <w:sz w:val="24"/>
                <w:szCs w:val="24"/>
                <w:lang w:val="en-US"/>
              </w:rPr>
              <w:t>Balčiūnienė</w:t>
            </w:r>
            <w:proofErr w:type="spellEnd"/>
          </w:p>
        </w:tc>
        <w:tc>
          <w:tcPr>
            <w:tcW w:w="6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0933A" w14:textId="1BB14A52"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Pranešimas „Kūrybinio rašymo mokymas pamokoje“.</w:t>
            </w:r>
          </w:p>
        </w:tc>
      </w:tr>
      <w:tr w:rsidR="00EF0EC7" w:rsidRPr="00EF0EC7" w14:paraId="0108F61F" w14:textId="77777777" w:rsidTr="00B64906">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BD852" w14:textId="77777777" w:rsidR="00EF0EC7" w:rsidRPr="00EF0EC7" w:rsidRDefault="00EF0EC7" w:rsidP="00A807C5">
            <w:pPr>
              <w:numPr>
                <w:ilvl w:val="0"/>
                <w:numId w:val="33"/>
              </w:numPr>
              <w:suppressAutoHyphens/>
              <w:autoSpaceDN w:val="0"/>
              <w:spacing w:after="0" w:line="240" w:lineRule="auto"/>
              <w:ind w:left="0" w:firstLine="0"/>
              <w:jc w:val="center"/>
              <w:textAlignment w:val="baseline"/>
              <w:rPr>
                <w:rFonts w:ascii="Times New Roman" w:eastAsia="Calibri" w:hAnsi="Times New Roman" w:cs="Times New Roman"/>
                <w:sz w:val="24"/>
                <w:szCs w:val="24"/>
                <w:lang w:val="en-US"/>
              </w:rPr>
            </w:pP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68680" w14:textId="77777777"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lang w:val="en-US"/>
              </w:rPr>
            </w:pPr>
            <w:proofErr w:type="spellStart"/>
            <w:r w:rsidRPr="00EF0EC7">
              <w:rPr>
                <w:rFonts w:ascii="Times New Roman" w:eastAsia="Calibri" w:hAnsi="Times New Roman" w:cs="Times New Roman"/>
                <w:sz w:val="24"/>
                <w:szCs w:val="24"/>
                <w:lang w:val="en-US"/>
              </w:rPr>
              <w:t>Ramunė</w:t>
            </w:r>
            <w:proofErr w:type="spellEnd"/>
            <w:r w:rsidRPr="00EF0EC7">
              <w:rPr>
                <w:rFonts w:ascii="Times New Roman" w:eastAsia="Calibri" w:hAnsi="Times New Roman" w:cs="Times New Roman"/>
                <w:sz w:val="24"/>
                <w:szCs w:val="24"/>
                <w:lang w:val="en-US"/>
              </w:rPr>
              <w:t xml:space="preserve"> </w:t>
            </w:r>
            <w:proofErr w:type="spellStart"/>
            <w:r w:rsidRPr="00EF0EC7">
              <w:rPr>
                <w:rFonts w:ascii="Times New Roman" w:eastAsia="Calibri" w:hAnsi="Times New Roman" w:cs="Times New Roman"/>
                <w:sz w:val="24"/>
                <w:szCs w:val="24"/>
                <w:lang w:val="en-US"/>
              </w:rPr>
              <w:t>Ambroževičienė</w:t>
            </w:r>
            <w:proofErr w:type="spellEnd"/>
          </w:p>
        </w:tc>
        <w:tc>
          <w:tcPr>
            <w:tcW w:w="6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2A5A2" w14:textId="796B10BA"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color w:val="000000"/>
                <w:sz w:val="24"/>
                <w:szCs w:val="24"/>
                <w:shd w:val="clear" w:color="auto" w:fill="FFFFFF"/>
              </w:rPr>
              <w:t>Pranešimas „Netradiciniai darbo metodai literatūros pamokoje“.</w:t>
            </w:r>
          </w:p>
        </w:tc>
      </w:tr>
      <w:tr w:rsidR="00EF0EC7" w:rsidRPr="00EF0EC7" w14:paraId="4E3F3BB1" w14:textId="77777777" w:rsidTr="00B64906">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6B490" w14:textId="77777777" w:rsidR="00EF0EC7" w:rsidRPr="00EF0EC7" w:rsidRDefault="00EF0EC7" w:rsidP="00A807C5">
            <w:pPr>
              <w:numPr>
                <w:ilvl w:val="0"/>
                <w:numId w:val="33"/>
              </w:numPr>
              <w:suppressAutoHyphens/>
              <w:autoSpaceDN w:val="0"/>
              <w:spacing w:after="0" w:line="240" w:lineRule="auto"/>
              <w:ind w:left="0" w:firstLine="0"/>
              <w:jc w:val="center"/>
              <w:textAlignment w:val="baseline"/>
              <w:rPr>
                <w:rFonts w:ascii="Times New Roman" w:eastAsia="Calibri" w:hAnsi="Times New Roman" w:cs="Times New Roman"/>
                <w:sz w:val="24"/>
                <w:szCs w:val="24"/>
                <w:lang w:val="en-US"/>
              </w:rPr>
            </w:pP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9E615" w14:textId="77777777"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lang w:val="en-US"/>
              </w:rPr>
            </w:pPr>
            <w:proofErr w:type="spellStart"/>
            <w:r w:rsidRPr="00EF0EC7">
              <w:rPr>
                <w:rFonts w:ascii="Times New Roman" w:eastAsia="Calibri" w:hAnsi="Times New Roman" w:cs="Times New Roman"/>
                <w:sz w:val="24"/>
                <w:szCs w:val="24"/>
                <w:lang w:val="en-US"/>
              </w:rPr>
              <w:t>Jurgita</w:t>
            </w:r>
            <w:proofErr w:type="spellEnd"/>
            <w:r w:rsidRPr="00EF0EC7">
              <w:rPr>
                <w:rFonts w:ascii="Times New Roman" w:eastAsia="Calibri" w:hAnsi="Times New Roman" w:cs="Times New Roman"/>
                <w:sz w:val="24"/>
                <w:szCs w:val="24"/>
                <w:lang w:val="en-US"/>
              </w:rPr>
              <w:t xml:space="preserve"> </w:t>
            </w:r>
            <w:proofErr w:type="spellStart"/>
            <w:r w:rsidRPr="00EF0EC7">
              <w:rPr>
                <w:rFonts w:ascii="Times New Roman" w:eastAsia="Calibri" w:hAnsi="Times New Roman" w:cs="Times New Roman"/>
                <w:sz w:val="24"/>
                <w:szCs w:val="24"/>
                <w:lang w:val="en-US"/>
              </w:rPr>
              <w:t>Bulzgienė</w:t>
            </w:r>
            <w:proofErr w:type="spellEnd"/>
          </w:p>
        </w:tc>
        <w:tc>
          <w:tcPr>
            <w:tcW w:w="6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C9CE8" w14:textId="1B6DB5C5" w:rsidR="00EF0EC7" w:rsidRPr="00EF0EC7" w:rsidRDefault="00EF0EC7" w:rsidP="00A807C5">
            <w:pPr>
              <w:suppressAutoHyphens/>
              <w:autoSpaceDN w:val="0"/>
              <w:spacing w:after="0" w:line="240" w:lineRule="auto"/>
              <w:textAlignment w:val="baseline"/>
              <w:rPr>
                <w:rFonts w:ascii="Times New Roman" w:eastAsia="Calibri" w:hAnsi="Times New Roman" w:cs="Times New Roman"/>
                <w:color w:val="000000"/>
                <w:sz w:val="24"/>
                <w:szCs w:val="24"/>
                <w:shd w:val="clear" w:color="auto" w:fill="FFFFFF"/>
              </w:rPr>
            </w:pPr>
            <w:r w:rsidRPr="00EF0EC7">
              <w:rPr>
                <w:rFonts w:ascii="Times New Roman" w:eastAsia="Calibri" w:hAnsi="Times New Roman" w:cs="Times New Roman"/>
                <w:color w:val="000000"/>
                <w:sz w:val="24"/>
                <w:szCs w:val="24"/>
                <w:shd w:val="clear" w:color="auto" w:fill="FFFFFF"/>
              </w:rPr>
              <w:t>Pranešimas „Socialinių pedagogų bendradarbiavimo patirtis, iššūkiai, galimybės“.</w:t>
            </w:r>
          </w:p>
          <w:p w14:paraId="3FFC2BB3" w14:textId="7B7CEDDF"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color w:val="000000"/>
                <w:sz w:val="24"/>
                <w:szCs w:val="24"/>
              </w:rPr>
              <w:t>Pranešimas „Socialinis, emocinis ugdymas Joniškio „Aušros“ gimnazijoje“</w:t>
            </w:r>
            <w:r w:rsidR="003426AF">
              <w:rPr>
                <w:rFonts w:ascii="Times New Roman" w:eastAsia="Calibri" w:hAnsi="Times New Roman" w:cs="Times New Roman"/>
                <w:color w:val="000000"/>
                <w:sz w:val="24"/>
                <w:szCs w:val="24"/>
              </w:rPr>
              <w:t>.</w:t>
            </w:r>
          </w:p>
          <w:p w14:paraId="48254D71" w14:textId="02BE8C29"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 xml:space="preserve">Pranešimas </w:t>
            </w:r>
            <w:r w:rsidR="003426AF">
              <w:rPr>
                <w:rFonts w:ascii="Times New Roman" w:eastAsia="Calibri" w:hAnsi="Times New Roman" w:cs="Times New Roman"/>
                <w:sz w:val="24"/>
                <w:szCs w:val="24"/>
              </w:rPr>
              <w:t>„</w:t>
            </w:r>
            <w:r w:rsidRPr="00EF0EC7">
              <w:rPr>
                <w:rFonts w:ascii="Times New Roman" w:eastAsia="Calibri" w:hAnsi="Times New Roman" w:cs="Times New Roman"/>
                <w:sz w:val="24"/>
                <w:szCs w:val="24"/>
              </w:rPr>
              <w:t>Užkrėsk gerumu“</w:t>
            </w:r>
            <w:r w:rsidR="003426AF">
              <w:rPr>
                <w:rFonts w:ascii="Times New Roman" w:eastAsia="Calibri" w:hAnsi="Times New Roman" w:cs="Times New Roman"/>
                <w:sz w:val="24"/>
                <w:szCs w:val="24"/>
              </w:rPr>
              <w:t>.</w:t>
            </w:r>
          </w:p>
          <w:p w14:paraId="5A18B29A" w14:textId="6313B604"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Straipsni</w:t>
            </w:r>
            <w:r w:rsidR="003426AF">
              <w:rPr>
                <w:rFonts w:ascii="Times New Roman" w:eastAsia="Calibri" w:hAnsi="Times New Roman" w:cs="Times New Roman"/>
                <w:sz w:val="24"/>
                <w:szCs w:val="24"/>
              </w:rPr>
              <w:t>s</w:t>
            </w:r>
            <w:r w:rsidRPr="00EF0EC7">
              <w:rPr>
                <w:rFonts w:ascii="Times New Roman" w:eastAsia="Calibri" w:hAnsi="Times New Roman" w:cs="Times New Roman"/>
                <w:sz w:val="24"/>
                <w:szCs w:val="24"/>
              </w:rPr>
              <w:t xml:space="preserve"> </w:t>
            </w:r>
            <w:r w:rsidR="003426AF">
              <w:rPr>
                <w:rFonts w:ascii="Times New Roman" w:eastAsia="Calibri" w:hAnsi="Times New Roman" w:cs="Times New Roman"/>
                <w:sz w:val="24"/>
                <w:szCs w:val="24"/>
              </w:rPr>
              <w:t>„</w:t>
            </w:r>
            <w:r w:rsidRPr="00EF0EC7">
              <w:rPr>
                <w:rFonts w:ascii="Times New Roman" w:eastAsia="Calibri" w:hAnsi="Times New Roman" w:cs="Times New Roman"/>
                <w:sz w:val="24"/>
                <w:szCs w:val="24"/>
              </w:rPr>
              <w:t>Aušros</w:t>
            </w:r>
            <w:r w:rsidR="003426AF">
              <w:rPr>
                <w:rFonts w:ascii="Times New Roman" w:eastAsia="Calibri" w:hAnsi="Times New Roman" w:cs="Times New Roman"/>
                <w:sz w:val="24"/>
                <w:szCs w:val="24"/>
              </w:rPr>
              <w:t>“</w:t>
            </w:r>
            <w:r w:rsidRPr="00EF0EC7">
              <w:rPr>
                <w:rFonts w:ascii="Times New Roman" w:eastAsia="Calibri" w:hAnsi="Times New Roman" w:cs="Times New Roman"/>
                <w:sz w:val="24"/>
                <w:szCs w:val="24"/>
              </w:rPr>
              <w:t xml:space="preserve"> gimnazijos geradariai - geriausiųjų trejetuke</w:t>
            </w:r>
            <w:r w:rsidR="003426AF">
              <w:rPr>
                <w:rFonts w:ascii="Times New Roman" w:eastAsia="Calibri" w:hAnsi="Times New Roman" w:cs="Times New Roman"/>
                <w:sz w:val="24"/>
                <w:szCs w:val="24"/>
              </w:rPr>
              <w:t>“.</w:t>
            </w:r>
          </w:p>
          <w:p w14:paraId="1769BB32" w14:textId="063AAF58" w:rsidR="00EF0EC7" w:rsidRPr="00EF0EC7" w:rsidRDefault="003426AF" w:rsidP="00A807C5">
            <w:pPr>
              <w:suppressAutoHyphens/>
              <w:autoSpaceDN w:val="0"/>
              <w:spacing w:after="0" w:line="240"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Straipsnis „</w:t>
            </w:r>
            <w:r w:rsidR="00EF0EC7" w:rsidRPr="00EF0EC7">
              <w:rPr>
                <w:rFonts w:ascii="Times New Roman" w:eastAsia="Calibri" w:hAnsi="Times New Roman" w:cs="Times New Roman"/>
                <w:sz w:val="24"/>
                <w:szCs w:val="24"/>
              </w:rPr>
              <w:t>Pirmoji donorystės patirtis gimnazijoje</w:t>
            </w:r>
            <w:r>
              <w:rPr>
                <w:rFonts w:ascii="Times New Roman" w:eastAsia="Calibri" w:hAnsi="Times New Roman" w:cs="Times New Roman"/>
                <w:sz w:val="24"/>
                <w:szCs w:val="24"/>
              </w:rPr>
              <w:t>“.</w:t>
            </w:r>
          </w:p>
        </w:tc>
      </w:tr>
      <w:tr w:rsidR="00EF0EC7" w:rsidRPr="00EF0EC7" w14:paraId="2D18F4F4" w14:textId="77777777" w:rsidTr="00B64906">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1C210" w14:textId="77777777" w:rsidR="00EF0EC7" w:rsidRPr="00EF0EC7" w:rsidRDefault="00EF0EC7" w:rsidP="00A807C5">
            <w:pPr>
              <w:numPr>
                <w:ilvl w:val="0"/>
                <w:numId w:val="33"/>
              </w:numPr>
              <w:suppressAutoHyphens/>
              <w:autoSpaceDN w:val="0"/>
              <w:spacing w:after="0" w:line="240" w:lineRule="auto"/>
              <w:ind w:left="0" w:firstLine="0"/>
              <w:jc w:val="center"/>
              <w:textAlignment w:val="baseline"/>
              <w:rPr>
                <w:rFonts w:ascii="Times New Roman" w:eastAsia="Calibri" w:hAnsi="Times New Roman" w:cs="Times New Roman"/>
                <w:sz w:val="24"/>
                <w:szCs w:val="24"/>
                <w:lang w:val="en-US"/>
              </w:rPr>
            </w:pP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ED05A" w14:textId="77777777"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lang w:val="en-US"/>
              </w:rPr>
            </w:pPr>
            <w:r w:rsidRPr="00EF0EC7">
              <w:rPr>
                <w:rFonts w:ascii="Times New Roman" w:eastAsia="Calibri" w:hAnsi="Times New Roman" w:cs="Times New Roman"/>
                <w:sz w:val="24"/>
                <w:szCs w:val="24"/>
                <w:lang w:val="en-US"/>
              </w:rPr>
              <w:t xml:space="preserve">Lina </w:t>
            </w:r>
            <w:proofErr w:type="spellStart"/>
            <w:r w:rsidRPr="00EF0EC7">
              <w:rPr>
                <w:rFonts w:ascii="Times New Roman" w:eastAsia="Calibri" w:hAnsi="Times New Roman" w:cs="Times New Roman"/>
                <w:sz w:val="24"/>
                <w:szCs w:val="24"/>
                <w:lang w:val="en-US"/>
              </w:rPr>
              <w:t>Karkliuvienė</w:t>
            </w:r>
            <w:proofErr w:type="spellEnd"/>
          </w:p>
        </w:tc>
        <w:tc>
          <w:tcPr>
            <w:tcW w:w="6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064F" w14:textId="14657F10"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 xml:space="preserve">Pranešimas </w:t>
            </w:r>
            <w:r w:rsidR="003426AF">
              <w:rPr>
                <w:rFonts w:ascii="Times New Roman" w:eastAsia="Calibri" w:hAnsi="Times New Roman" w:cs="Times New Roman"/>
                <w:sz w:val="24"/>
                <w:szCs w:val="24"/>
              </w:rPr>
              <w:t>„</w:t>
            </w:r>
            <w:r w:rsidRPr="00EF0EC7">
              <w:rPr>
                <w:rFonts w:ascii="Times New Roman" w:eastAsia="Calibri" w:hAnsi="Times New Roman" w:cs="Times New Roman"/>
                <w:sz w:val="24"/>
                <w:szCs w:val="24"/>
              </w:rPr>
              <w:t>QR kodų naudojimas IT pamokose“</w:t>
            </w:r>
            <w:r w:rsidR="003426AF">
              <w:rPr>
                <w:rFonts w:ascii="Times New Roman" w:eastAsia="Calibri" w:hAnsi="Times New Roman" w:cs="Times New Roman"/>
                <w:sz w:val="24"/>
                <w:szCs w:val="24"/>
              </w:rPr>
              <w:t>.</w:t>
            </w:r>
            <w:r w:rsidRPr="00EF0EC7">
              <w:rPr>
                <w:rFonts w:ascii="Times New Roman" w:eastAsia="Calibri" w:hAnsi="Times New Roman" w:cs="Times New Roman"/>
                <w:sz w:val="24"/>
                <w:szCs w:val="24"/>
              </w:rPr>
              <w:t xml:space="preserve"> </w:t>
            </w:r>
          </w:p>
          <w:p w14:paraId="78BAB0AE" w14:textId="14C85637"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Pranešimas „</w:t>
            </w:r>
            <w:proofErr w:type="spellStart"/>
            <w:r w:rsidRPr="00EF0EC7">
              <w:rPr>
                <w:rFonts w:ascii="Times New Roman" w:eastAsia="Calibri" w:hAnsi="Times New Roman" w:cs="Times New Roman"/>
                <w:sz w:val="24"/>
                <w:szCs w:val="24"/>
              </w:rPr>
              <w:t>Robotikos</w:t>
            </w:r>
            <w:proofErr w:type="spellEnd"/>
            <w:r w:rsidRPr="00EF0EC7">
              <w:rPr>
                <w:rFonts w:ascii="Times New Roman" w:eastAsia="Calibri" w:hAnsi="Times New Roman" w:cs="Times New Roman"/>
                <w:sz w:val="24"/>
                <w:szCs w:val="24"/>
              </w:rPr>
              <w:t xml:space="preserve"> mokymo patirtis Didžiojoje Britanijoje“</w:t>
            </w:r>
            <w:r w:rsidR="003426AF">
              <w:rPr>
                <w:rFonts w:ascii="Times New Roman" w:eastAsia="Calibri" w:hAnsi="Times New Roman" w:cs="Times New Roman"/>
                <w:sz w:val="24"/>
                <w:szCs w:val="24"/>
              </w:rPr>
              <w:t>.</w:t>
            </w:r>
            <w:r w:rsidRPr="00EF0EC7">
              <w:rPr>
                <w:rFonts w:ascii="Times New Roman" w:eastAsia="Calibri" w:hAnsi="Times New Roman" w:cs="Times New Roman"/>
                <w:sz w:val="24"/>
                <w:szCs w:val="24"/>
              </w:rPr>
              <w:t xml:space="preserve"> </w:t>
            </w:r>
          </w:p>
        </w:tc>
      </w:tr>
      <w:tr w:rsidR="00EF0EC7" w:rsidRPr="00EF0EC7" w14:paraId="303B33EF" w14:textId="77777777" w:rsidTr="00B64906">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A044A" w14:textId="77777777" w:rsidR="00EF0EC7" w:rsidRPr="00EF0EC7" w:rsidRDefault="00EF0EC7" w:rsidP="00A807C5">
            <w:pPr>
              <w:numPr>
                <w:ilvl w:val="0"/>
                <w:numId w:val="33"/>
              </w:numPr>
              <w:suppressAutoHyphens/>
              <w:autoSpaceDN w:val="0"/>
              <w:spacing w:after="0" w:line="240" w:lineRule="auto"/>
              <w:ind w:left="0" w:firstLine="0"/>
              <w:jc w:val="center"/>
              <w:textAlignment w:val="baseline"/>
              <w:rPr>
                <w:rFonts w:ascii="Times New Roman" w:eastAsia="Calibri" w:hAnsi="Times New Roman" w:cs="Times New Roman"/>
                <w:sz w:val="24"/>
                <w:szCs w:val="24"/>
                <w:lang w:val="en-US"/>
              </w:rPr>
            </w:pP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367F2" w14:textId="77777777"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lang w:val="en-US"/>
              </w:rPr>
            </w:pPr>
            <w:r w:rsidRPr="00EF0EC7">
              <w:rPr>
                <w:rFonts w:ascii="Times New Roman" w:eastAsia="Calibri" w:hAnsi="Times New Roman" w:cs="Times New Roman"/>
                <w:sz w:val="24"/>
                <w:szCs w:val="24"/>
                <w:lang w:val="en-US"/>
              </w:rPr>
              <w:t xml:space="preserve">Ingrida </w:t>
            </w:r>
            <w:proofErr w:type="spellStart"/>
            <w:r w:rsidRPr="00EF0EC7">
              <w:rPr>
                <w:rFonts w:ascii="Times New Roman" w:eastAsia="Calibri" w:hAnsi="Times New Roman" w:cs="Times New Roman"/>
                <w:sz w:val="24"/>
                <w:szCs w:val="24"/>
                <w:lang w:val="en-US"/>
              </w:rPr>
              <w:t>Jakienė</w:t>
            </w:r>
            <w:proofErr w:type="spellEnd"/>
          </w:p>
        </w:tc>
        <w:tc>
          <w:tcPr>
            <w:tcW w:w="6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77951" w14:textId="64A047CE"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color w:val="000000"/>
                <w:sz w:val="24"/>
                <w:szCs w:val="24"/>
              </w:rPr>
              <w:t xml:space="preserve">Pranešimas „Popamokinė veikla. </w:t>
            </w:r>
            <w:proofErr w:type="spellStart"/>
            <w:r w:rsidRPr="00EF0EC7">
              <w:rPr>
                <w:rFonts w:ascii="Times New Roman" w:eastAsia="Calibri" w:hAnsi="Times New Roman" w:cs="Times New Roman"/>
                <w:color w:val="000000"/>
                <w:sz w:val="24"/>
                <w:szCs w:val="24"/>
              </w:rPr>
              <w:t>Skautiški</w:t>
            </w:r>
            <w:proofErr w:type="spellEnd"/>
            <w:r w:rsidRPr="00EF0EC7">
              <w:rPr>
                <w:rFonts w:ascii="Times New Roman" w:eastAsia="Calibri" w:hAnsi="Times New Roman" w:cs="Times New Roman"/>
                <w:color w:val="000000"/>
                <w:sz w:val="24"/>
                <w:szCs w:val="24"/>
              </w:rPr>
              <w:t xml:space="preserve"> metodai“</w:t>
            </w:r>
            <w:r w:rsidR="003426AF">
              <w:rPr>
                <w:rFonts w:ascii="Times New Roman" w:eastAsia="Calibri" w:hAnsi="Times New Roman" w:cs="Times New Roman"/>
                <w:color w:val="000000"/>
                <w:sz w:val="24"/>
                <w:szCs w:val="24"/>
              </w:rPr>
              <w:t>.</w:t>
            </w:r>
            <w:r w:rsidRPr="00EF0EC7">
              <w:rPr>
                <w:rFonts w:ascii="Times New Roman" w:eastAsia="Calibri" w:hAnsi="Times New Roman" w:cs="Times New Roman"/>
                <w:color w:val="000000"/>
                <w:sz w:val="24"/>
                <w:szCs w:val="24"/>
              </w:rPr>
              <w:t xml:space="preserve"> </w:t>
            </w:r>
          </w:p>
          <w:p w14:paraId="1BB6006E" w14:textId="77777777"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p>
        </w:tc>
      </w:tr>
      <w:tr w:rsidR="00EF0EC7" w:rsidRPr="00EF0EC7" w14:paraId="2114CE15" w14:textId="77777777" w:rsidTr="00B64906">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42599" w14:textId="77777777" w:rsidR="00EF0EC7" w:rsidRPr="00EF0EC7" w:rsidRDefault="00EF0EC7" w:rsidP="00A807C5">
            <w:pPr>
              <w:numPr>
                <w:ilvl w:val="0"/>
                <w:numId w:val="33"/>
              </w:numPr>
              <w:suppressAutoHyphens/>
              <w:autoSpaceDN w:val="0"/>
              <w:spacing w:after="0" w:line="240" w:lineRule="auto"/>
              <w:ind w:left="0" w:firstLine="0"/>
              <w:jc w:val="center"/>
              <w:textAlignment w:val="baseline"/>
              <w:rPr>
                <w:rFonts w:ascii="Times New Roman" w:eastAsia="Calibri" w:hAnsi="Times New Roman" w:cs="Times New Roman"/>
                <w:sz w:val="24"/>
                <w:szCs w:val="24"/>
                <w:lang w:val="en-US"/>
              </w:rPr>
            </w:pP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34D40" w14:textId="77777777"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lang w:val="en-US"/>
              </w:rPr>
            </w:pPr>
            <w:r w:rsidRPr="00EF0EC7">
              <w:rPr>
                <w:rFonts w:ascii="Times New Roman" w:eastAsia="Calibri" w:hAnsi="Times New Roman" w:cs="Times New Roman"/>
                <w:sz w:val="24"/>
                <w:szCs w:val="24"/>
                <w:lang w:val="en-US"/>
              </w:rPr>
              <w:t xml:space="preserve">Loreta </w:t>
            </w:r>
            <w:proofErr w:type="spellStart"/>
            <w:r w:rsidRPr="00EF0EC7">
              <w:rPr>
                <w:rFonts w:ascii="Times New Roman" w:eastAsia="Calibri" w:hAnsi="Times New Roman" w:cs="Times New Roman"/>
                <w:sz w:val="24"/>
                <w:szCs w:val="24"/>
                <w:lang w:val="en-US"/>
              </w:rPr>
              <w:t>Jankauskienė</w:t>
            </w:r>
            <w:proofErr w:type="spellEnd"/>
          </w:p>
        </w:tc>
        <w:tc>
          <w:tcPr>
            <w:tcW w:w="6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774F5" w14:textId="73EFA324"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Pranešimas „Pozityvus bendradarbiavimas dėl vaiko sėkmės“</w:t>
            </w:r>
            <w:r w:rsidR="003426AF">
              <w:rPr>
                <w:rFonts w:ascii="Times New Roman" w:eastAsia="Calibri" w:hAnsi="Times New Roman" w:cs="Times New Roman"/>
                <w:sz w:val="24"/>
                <w:szCs w:val="24"/>
              </w:rPr>
              <w:t>.</w:t>
            </w:r>
            <w:r w:rsidRPr="00EF0EC7">
              <w:rPr>
                <w:rFonts w:ascii="Times New Roman" w:eastAsia="Calibri" w:hAnsi="Times New Roman" w:cs="Times New Roman"/>
                <w:sz w:val="24"/>
                <w:szCs w:val="24"/>
              </w:rPr>
              <w:t xml:space="preserve"> </w:t>
            </w:r>
          </w:p>
          <w:p w14:paraId="046E9347" w14:textId="4B529F34"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lastRenderedPageBreak/>
              <w:t xml:space="preserve">Pranešimas </w:t>
            </w:r>
            <w:r w:rsidR="003426AF">
              <w:rPr>
                <w:rFonts w:ascii="Times New Roman" w:eastAsia="Calibri" w:hAnsi="Times New Roman" w:cs="Times New Roman"/>
                <w:sz w:val="24"/>
                <w:szCs w:val="24"/>
              </w:rPr>
              <w:t>„</w:t>
            </w:r>
            <w:r w:rsidRPr="00EF0EC7">
              <w:rPr>
                <w:rFonts w:ascii="Times New Roman" w:eastAsia="Calibri" w:hAnsi="Times New Roman" w:cs="Times New Roman"/>
                <w:sz w:val="24"/>
                <w:szCs w:val="24"/>
              </w:rPr>
              <w:t>Aktyvūs mokymo metodai, naudojant SANAKO</w:t>
            </w:r>
            <w:r w:rsidR="003426AF">
              <w:rPr>
                <w:rFonts w:ascii="Times New Roman" w:eastAsia="Calibri" w:hAnsi="Times New Roman" w:cs="Times New Roman"/>
                <w:sz w:val="24"/>
                <w:szCs w:val="24"/>
              </w:rPr>
              <w:t>“.</w:t>
            </w:r>
            <w:r w:rsidRPr="00EF0EC7">
              <w:rPr>
                <w:rFonts w:ascii="Times New Roman" w:eastAsia="Calibri" w:hAnsi="Times New Roman" w:cs="Times New Roman"/>
                <w:sz w:val="24"/>
                <w:szCs w:val="24"/>
              </w:rPr>
              <w:t xml:space="preserve"> </w:t>
            </w:r>
          </w:p>
        </w:tc>
      </w:tr>
      <w:tr w:rsidR="00EF0EC7" w:rsidRPr="00EF0EC7" w14:paraId="61536E9F" w14:textId="77777777" w:rsidTr="00B64906">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2B374" w14:textId="77777777" w:rsidR="00EF0EC7" w:rsidRPr="00EF0EC7" w:rsidRDefault="00EF0EC7" w:rsidP="00A807C5">
            <w:pPr>
              <w:numPr>
                <w:ilvl w:val="0"/>
                <w:numId w:val="33"/>
              </w:numPr>
              <w:suppressAutoHyphens/>
              <w:autoSpaceDN w:val="0"/>
              <w:spacing w:after="0" w:line="240" w:lineRule="auto"/>
              <w:ind w:left="0" w:firstLine="0"/>
              <w:jc w:val="center"/>
              <w:textAlignment w:val="baseline"/>
              <w:rPr>
                <w:rFonts w:ascii="Times New Roman" w:eastAsia="Calibri" w:hAnsi="Times New Roman" w:cs="Times New Roman"/>
                <w:sz w:val="24"/>
                <w:szCs w:val="24"/>
                <w:lang w:val="en-US"/>
              </w:rPr>
            </w:pP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B28FB" w14:textId="77777777"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lang w:val="en-US"/>
              </w:rPr>
            </w:pPr>
            <w:proofErr w:type="spellStart"/>
            <w:r w:rsidRPr="00EF0EC7">
              <w:rPr>
                <w:rFonts w:ascii="Times New Roman" w:eastAsia="Calibri" w:hAnsi="Times New Roman" w:cs="Times New Roman"/>
                <w:sz w:val="24"/>
                <w:szCs w:val="24"/>
                <w:lang w:val="en-US"/>
              </w:rPr>
              <w:t>Birutė</w:t>
            </w:r>
            <w:proofErr w:type="spellEnd"/>
            <w:r w:rsidRPr="00EF0EC7">
              <w:rPr>
                <w:rFonts w:ascii="Times New Roman" w:eastAsia="Calibri" w:hAnsi="Times New Roman" w:cs="Times New Roman"/>
                <w:sz w:val="24"/>
                <w:szCs w:val="24"/>
                <w:lang w:val="en-US"/>
              </w:rPr>
              <w:t xml:space="preserve"> </w:t>
            </w:r>
            <w:proofErr w:type="spellStart"/>
            <w:r w:rsidRPr="00EF0EC7">
              <w:rPr>
                <w:rFonts w:ascii="Times New Roman" w:eastAsia="Calibri" w:hAnsi="Times New Roman" w:cs="Times New Roman"/>
                <w:sz w:val="24"/>
                <w:szCs w:val="24"/>
                <w:lang w:val="en-US"/>
              </w:rPr>
              <w:t>Jurgaitytė</w:t>
            </w:r>
            <w:proofErr w:type="spellEnd"/>
          </w:p>
        </w:tc>
        <w:tc>
          <w:tcPr>
            <w:tcW w:w="601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76FFF5BA" w14:textId="3BB262EF" w:rsidR="00EF0EC7" w:rsidRPr="00EF0EC7" w:rsidRDefault="00EF0EC7" w:rsidP="00A807C5">
            <w:pPr>
              <w:suppressAutoHyphens/>
              <w:autoSpaceDN w:val="0"/>
              <w:spacing w:after="0" w:line="240" w:lineRule="auto"/>
              <w:textAlignment w:val="baseline"/>
              <w:rPr>
                <w:rFonts w:ascii="Times New Roman" w:eastAsia="Calibri" w:hAnsi="Times New Roman" w:cs="Times New Roman"/>
                <w:color w:val="000000"/>
                <w:sz w:val="24"/>
                <w:szCs w:val="24"/>
                <w:shd w:val="clear" w:color="auto" w:fill="FFFFFF"/>
              </w:rPr>
            </w:pPr>
            <w:r w:rsidRPr="00EF0EC7">
              <w:rPr>
                <w:rFonts w:ascii="Times New Roman" w:eastAsia="Calibri" w:hAnsi="Times New Roman" w:cs="Times New Roman"/>
                <w:color w:val="000000"/>
                <w:sz w:val="24"/>
                <w:szCs w:val="24"/>
                <w:shd w:val="clear" w:color="auto" w:fill="FFFFFF"/>
              </w:rPr>
              <w:t>Pranešimas „Skaitmeninių mokymo priemonių naudojimo perspektyvos meniniame ugdyme“</w:t>
            </w:r>
            <w:r w:rsidR="003426AF">
              <w:rPr>
                <w:rFonts w:ascii="Times New Roman" w:eastAsia="Calibri" w:hAnsi="Times New Roman" w:cs="Times New Roman"/>
                <w:color w:val="000000"/>
                <w:sz w:val="24"/>
                <w:szCs w:val="24"/>
                <w:shd w:val="clear" w:color="auto" w:fill="FFFFFF"/>
              </w:rPr>
              <w:t>.</w:t>
            </w:r>
          </w:p>
          <w:p w14:paraId="5482EAE3" w14:textId="458A4AE2"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 xml:space="preserve">Pranešimas </w:t>
            </w:r>
            <w:r w:rsidR="003426AF">
              <w:rPr>
                <w:rFonts w:ascii="Times New Roman" w:eastAsia="Calibri" w:hAnsi="Times New Roman" w:cs="Times New Roman"/>
                <w:sz w:val="24"/>
                <w:szCs w:val="24"/>
              </w:rPr>
              <w:t>„</w:t>
            </w:r>
            <w:r w:rsidRPr="00EF0EC7">
              <w:rPr>
                <w:rFonts w:ascii="Times New Roman" w:eastAsia="Calibri" w:hAnsi="Times New Roman" w:cs="Times New Roman"/>
                <w:sz w:val="24"/>
                <w:szCs w:val="24"/>
              </w:rPr>
              <w:t>IKT naudojimas muzikos pamokoje</w:t>
            </w:r>
            <w:r w:rsidR="003426AF">
              <w:rPr>
                <w:rFonts w:ascii="Times New Roman" w:eastAsia="Calibri" w:hAnsi="Times New Roman" w:cs="Times New Roman"/>
                <w:sz w:val="24"/>
                <w:szCs w:val="24"/>
              </w:rPr>
              <w:t>“.</w:t>
            </w:r>
            <w:r w:rsidRPr="00EF0EC7">
              <w:rPr>
                <w:rFonts w:ascii="Times New Roman" w:eastAsia="Calibri" w:hAnsi="Times New Roman" w:cs="Times New Roman"/>
                <w:sz w:val="24"/>
                <w:szCs w:val="24"/>
              </w:rPr>
              <w:t xml:space="preserve"> </w:t>
            </w:r>
          </w:p>
          <w:p w14:paraId="3D79EC4B" w14:textId="656794B2"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Pranešimas  „Mus jungia daina“</w:t>
            </w:r>
            <w:r w:rsidR="003426AF">
              <w:rPr>
                <w:rFonts w:ascii="Times New Roman" w:eastAsia="Calibri" w:hAnsi="Times New Roman" w:cs="Times New Roman"/>
                <w:sz w:val="24"/>
                <w:szCs w:val="24"/>
              </w:rPr>
              <w:t>.</w:t>
            </w:r>
          </w:p>
          <w:p w14:paraId="096ACD52" w14:textId="51C04D46"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Pranešimas „IKT taikymas ir inovatyvūs ugdymo metodai“</w:t>
            </w:r>
            <w:r w:rsidR="003426AF">
              <w:rPr>
                <w:rFonts w:ascii="Times New Roman" w:eastAsia="Calibri" w:hAnsi="Times New Roman" w:cs="Times New Roman"/>
                <w:sz w:val="24"/>
                <w:szCs w:val="24"/>
              </w:rPr>
              <w:t>.</w:t>
            </w:r>
          </w:p>
        </w:tc>
      </w:tr>
      <w:tr w:rsidR="00EF0EC7" w:rsidRPr="00EF0EC7" w14:paraId="70AD18E9" w14:textId="77777777" w:rsidTr="00B64906">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7AD91" w14:textId="77777777" w:rsidR="00EF0EC7" w:rsidRPr="00EF0EC7" w:rsidRDefault="00EF0EC7" w:rsidP="00A807C5">
            <w:pPr>
              <w:numPr>
                <w:ilvl w:val="0"/>
                <w:numId w:val="33"/>
              </w:numPr>
              <w:suppressAutoHyphens/>
              <w:autoSpaceDN w:val="0"/>
              <w:spacing w:after="0" w:line="240" w:lineRule="auto"/>
              <w:ind w:left="0" w:firstLine="0"/>
              <w:jc w:val="center"/>
              <w:textAlignment w:val="baseline"/>
              <w:rPr>
                <w:rFonts w:ascii="Times New Roman" w:eastAsia="Calibri" w:hAnsi="Times New Roman" w:cs="Times New Roman"/>
                <w:sz w:val="24"/>
                <w:szCs w:val="24"/>
                <w:lang w:val="en-US"/>
              </w:rPr>
            </w:pP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A6B6A" w14:textId="77777777"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lang w:val="en-US"/>
              </w:rPr>
            </w:pPr>
            <w:r w:rsidRPr="00EF0EC7">
              <w:rPr>
                <w:rFonts w:ascii="Times New Roman" w:eastAsia="Calibri" w:hAnsi="Times New Roman" w:cs="Times New Roman"/>
                <w:sz w:val="24"/>
                <w:szCs w:val="24"/>
                <w:lang w:val="en-US"/>
              </w:rPr>
              <w:t xml:space="preserve">Sigma </w:t>
            </w:r>
            <w:proofErr w:type="spellStart"/>
            <w:r w:rsidRPr="00EF0EC7">
              <w:rPr>
                <w:rFonts w:ascii="Times New Roman" w:eastAsia="Calibri" w:hAnsi="Times New Roman" w:cs="Times New Roman"/>
                <w:sz w:val="24"/>
                <w:szCs w:val="24"/>
                <w:lang w:val="en-US"/>
              </w:rPr>
              <w:t>Jonušienė</w:t>
            </w:r>
            <w:proofErr w:type="spellEnd"/>
          </w:p>
        </w:tc>
        <w:tc>
          <w:tcPr>
            <w:tcW w:w="601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4AD7B63F" w14:textId="596163C0" w:rsidR="00EF0EC7" w:rsidRPr="00EF0EC7" w:rsidRDefault="00EF0EC7" w:rsidP="00A807C5">
            <w:pPr>
              <w:suppressAutoHyphens/>
              <w:autoSpaceDN w:val="0"/>
              <w:spacing w:after="0" w:line="240" w:lineRule="auto"/>
              <w:textAlignment w:val="baseline"/>
              <w:rPr>
                <w:rFonts w:ascii="Times New Roman" w:eastAsia="Calibri" w:hAnsi="Times New Roman" w:cs="Times New Roman"/>
                <w:color w:val="000000"/>
                <w:sz w:val="24"/>
                <w:szCs w:val="24"/>
                <w:shd w:val="clear" w:color="auto" w:fill="FFFFFF"/>
              </w:rPr>
            </w:pPr>
            <w:r w:rsidRPr="00EF0EC7">
              <w:rPr>
                <w:rFonts w:ascii="Times New Roman" w:eastAsia="Calibri" w:hAnsi="Times New Roman" w:cs="Times New Roman"/>
                <w:color w:val="000000"/>
                <w:sz w:val="24"/>
                <w:szCs w:val="24"/>
                <w:shd w:val="clear" w:color="auto" w:fill="FFFFFF"/>
              </w:rPr>
              <w:t>Pranešimas</w:t>
            </w:r>
            <w:r w:rsidR="003426AF">
              <w:rPr>
                <w:rFonts w:ascii="Times New Roman" w:eastAsia="Calibri" w:hAnsi="Times New Roman" w:cs="Times New Roman"/>
                <w:color w:val="000000"/>
                <w:sz w:val="24"/>
                <w:szCs w:val="24"/>
                <w:shd w:val="clear" w:color="auto" w:fill="FFFFFF"/>
              </w:rPr>
              <w:t xml:space="preserve"> </w:t>
            </w:r>
            <w:r w:rsidRPr="00EF0EC7">
              <w:rPr>
                <w:rFonts w:ascii="Times New Roman" w:eastAsia="Calibri" w:hAnsi="Times New Roman" w:cs="Times New Roman"/>
                <w:color w:val="000000"/>
                <w:sz w:val="24"/>
                <w:szCs w:val="24"/>
                <w:shd w:val="clear" w:color="auto" w:fill="FFFFFF"/>
              </w:rPr>
              <w:t>„Skaitmeninių mokymo priemonių naudojimo perspektyvos meniniame ugdyme“</w:t>
            </w:r>
            <w:r w:rsidR="003426AF">
              <w:rPr>
                <w:rFonts w:ascii="Times New Roman" w:eastAsia="Calibri" w:hAnsi="Times New Roman" w:cs="Times New Roman"/>
                <w:color w:val="000000"/>
                <w:sz w:val="24"/>
                <w:szCs w:val="24"/>
                <w:shd w:val="clear" w:color="auto" w:fill="FFFFFF"/>
              </w:rPr>
              <w:t>.</w:t>
            </w:r>
          </w:p>
          <w:p w14:paraId="507768BA" w14:textId="083C971E"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 xml:space="preserve">Pranešimas „Savęs tobulinimo programa </w:t>
            </w:r>
            <w:proofErr w:type="spellStart"/>
            <w:r w:rsidRPr="00EF0EC7">
              <w:rPr>
                <w:rFonts w:ascii="Times New Roman" w:eastAsia="Calibri" w:hAnsi="Times New Roman" w:cs="Times New Roman"/>
                <w:sz w:val="24"/>
                <w:szCs w:val="24"/>
              </w:rPr>
              <w:t>DofE</w:t>
            </w:r>
            <w:proofErr w:type="spellEnd"/>
            <w:r w:rsidRPr="00EF0EC7">
              <w:rPr>
                <w:rFonts w:ascii="Times New Roman" w:eastAsia="Calibri" w:hAnsi="Times New Roman" w:cs="Times New Roman"/>
                <w:sz w:val="24"/>
                <w:szCs w:val="24"/>
              </w:rPr>
              <w:t>“</w:t>
            </w:r>
            <w:r w:rsidR="003426AF">
              <w:rPr>
                <w:rFonts w:ascii="Times New Roman" w:eastAsia="Calibri" w:hAnsi="Times New Roman" w:cs="Times New Roman"/>
                <w:sz w:val="24"/>
                <w:szCs w:val="24"/>
              </w:rPr>
              <w:t>.</w:t>
            </w:r>
          </w:p>
          <w:p w14:paraId="0FF9793F" w14:textId="643DE878"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Pranešimas „Artimoje aplinkoje esančių daiktų panaudojimas fiziniam aktyvumui skatinti“.</w:t>
            </w:r>
          </w:p>
        </w:tc>
      </w:tr>
      <w:tr w:rsidR="00EF0EC7" w:rsidRPr="00EF0EC7" w14:paraId="740D2ABC" w14:textId="77777777" w:rsidTr="00B64906">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1973C" w14:textId="77777777" w:rsidR="00EF0EC7" w:rsidRPr="00EF0EC7" w:rsidRDefault="00EF0EC7" w:rsidP="00A807C5">
            <w:pPr>
              <w:numPr>
                <w:ilvl w:val="0"/>
                <w:numId w:val="33"/>
              </w:numPr>
              <w:suppressAutoHyphens/>
              <w:autoSpaceDN w:val="0"/>
              <w:spacing w:after="0" w:line="240" w:lineRule="auto"/>
              <w:ind w:left="0" w:firstLine="0"/>
              <w:jc w:val="center"/>
              <w:textAlignment w:val="baseline"/>
              <w:rPr>
                <w:rFonts w:ascii="Times New Roman" w:eastAsia="Calibri" w:hAnsi="Times New Roman" w:cs="Times New Roman"/>
                <w:sz w:val="24"/>
                <w:szCs w:val="24"/>
                <w:lang w:val="en-US"/>
              </w:rPr>
            </w:pP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33A48D" w14:textId="77777777"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lang w:val="en-US"/>
              </w:rPr>
            </w:pPr>
            <w:r w:rsidRPr="00EF0EC7">
              <w:rPr>
                <w:rFonts w:ascii="Times New Roman" w:eastAsia="Calibri" w:hAnsi="Times New Roman" w:cs="Times New Roman"/>
                <w:sz w:val="24"/>
                <w:szCs w:val="24"/>
                <w:lang w:val="en-US"/>
              </w:rPr>
              <w:t xml:space="preserve">Lina </w:t>
            </w:r>
            <w:proofErr w:type="spellStart"/>
            <w:r w:rsidRPr="00EF0EC7">
              <w:rPr>
                <w:rFonts w:ascii="Times New Roman" w:eastAsia="Calibri" w:hAnsi="Times New Roman" w:cs="Times New Roman"/>
                <w:sz w:val="24"/>
                <w:szCs w:val="24"/>
                <w:lang w:val="en-US"/>
              </w:rPr>
              <w:t>Martinkienė</w:t>
            </w:r>
            <w:proofErr w:type="spellEnd"/>
          </w:p>
        </w:tc>
        <w:tc>
          <w:tcPr>
            <w:tcW w:w="6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C8132" w14:textId="177E0FA0"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Pranešimas „Mokymosi metodo „Žodžių žemėlapis“ taikymas chemijos pamokose“</w:t>
            </w:r>
            <w:r w:rsidR="003426AF">
              <w:rPr>
                <w:rFonts w:ascii="Times New Roman" w:eastAsia="Calibri" w:hAnsi="Times New Roman" w:cs="Times New Roman"/>
                <w:sz w:val="24"/>
                <w:szCs w:val="24"/>
              </w:rPr>
              <w:t>.</w:t>
            </w:r>
            <w:r w:rsidRPr="00EF0EC7">
              <w:rPr>
                <w:rFonts w:ascii="Times New Roman" w:eastAsia="Calibri" w:hAnsi="Times New Roman" w:cs="Times New Roman"/>
                <w:sz w:val="24"/>
                <w:szCs w:val="24"/>
              </w:rPr>
              <w:t xml:space="preserve"> </w:t>
            </w:r>
          </w:p>
          <w:p w14:paraId="2D356269" w14:textId="5A2A29AA"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Pranešimas „Mokymasis bendradarbiaujant“.</w:t>
            </w:r>
          </w:p>
        </w:tc>
      </w:tr>
      <w:tr w:rsidR="00EF0EC7" w:rsidRPr="00EF0EC7" w14:paraId="07C67973" w14:textId="77777777" w:rsidTr="00B64906">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D7146" w14:textId="77777777" w:rsidR="00EF0EC7" w:rsidRPr="00EF0EC7" w:rsidRDefault="00EF0EC7" w:rsidP="00A807C5">
            <w:pPr>
              <w:numPr>
                <w:ilvl w:val="0"/>
                <w:numId w:val="33"/>
              </w:numPr>
              <w:suppressAutoHyphens/>
              <w:autoSpaceDN w:val="0"/>
              <w:spacing w:after="0" w:line="240" w:lineRule="auto"/>
              <w:ind w:left="0" w:firstLine="0"/>
              <w:jc w:val="center"/>
              <w:textAlignment w:val="baseline"/>
              <w:rPr>
                <w:rFonts w:ascii="Times New Roman" w:eastAsia="Calibri" w:hAnsi="Times New Roman" w:cs="Times New Roman"/>
                <w:sz w:val="24"/>
                <w:szCs w:val="24"/>
                <w:lang w:val="en-US"/>
              </w:rPr>
            </w:pP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5163" w14:textId="77777777"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lang w:val="en-US"/>
              </w:rPr>
            </w:pPr>
            <w:proofErr w:type="spellStart"/>
            <w:r w:rsidRPr="00EF0EC7">
              <w:rPr>
                <w:rFonts w:ascii="Times New Roman" w:eastAsia="Calibri" w:hAnsi="Times New Roman" w:cs="Times New Roman"/>
                <w:sz w:val="24"/>
                <w:szCs w:val="24"/>
                <w:lang w:val="en-US"/>
              </w:rPr>
              <w:t>Birutė</w:t>
            </w:r>
            <w:proofErr w:type="spellEnd"/>
            <w:r w:rsidRPr="00EF0EC7">
              <w:rPr>
                <w:rFonts w:ascii="Times New Roman" w:eastAsia="Calibri" w:hAnsi="Times New Roman" w:cs="Times New Roman"/>
                <w:sz w:val="24"/>
                <w:szCs w:val="24"/>
                <w:lang w:val="en-US"/>
              </w:rPr>
              <w:t xml:space="preserve"> </w:t>
            </w:r>
            <w:proofErr w:type="spellStart"/>
            <w:r w:rsidRPr="00EF0EC7">
              <w:rPr>
                <w:rFonts w:ascii="Times New Roman" w:eastAsia="Calibri" w:hAnsi="Times New Roman" w:cs="Times New Roman"/>
                <w:sz w:val="24"/>
                <w:szCs w:val="24"/>
                <w:lang w:val="en-US"/>
              </w:rPr>
              <w:t>Krajinienė</w:t>
            </w:r>
            <w:proofErr w:type="spellEnd"/>
          </w:p>
        </w:tc>
        <w:tc>
          <w:tcPr>
            <w:tcW w:w="6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1D54" w14:textId="2D7DD2D1"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shd w:val="clear" w:color="auto" w:fill="FFFFFF"/>
                <w:lang w:val="en-US"/>
              </w:rPr>
            </w:pPr>
            <w:proofErr w:type="spellStart"/>
            <w:r w:rsidRPr="00EF0EC7">
              <w:rPr>
                <w:rFonts w:ascii="Times New Roman" w:eastAsia="Calibri" w:hAnsi="Times New Roman" w:cs="Times New Roman"/>
                <w:sz w:val="24"/>
                <w:szCs w:val="24"/>
                <w:shd w:val="clear" w:color="auto" w:fill="FFFFFF"/>
                <w:lang w:val="en-US"/>
              </w:rPr>
              <w:t>Pranešimas</w:t>
            </w:r>
            <w:proofErr w:type="spellEnd"/>
            <w:r w:rsidR="003426AF">
              <w:rPr>
                <w:rFonts w:ascii="Times New Roman" w:eastAsia="Calibri" w:hAnsi="Times New Roman" w:cs="Times New Roman"/>
                <w:sz w:val="24"/>
                <w:szCs w:val="24"/>
                <w:shd w:val="clear" w:color="auto" w:fill="FFFFFF"/>
                <w:lang w:val="en-US"/>
              </w:rPr>
              <w:t xml:space="preserve"> „</w:t>
            </w:r>
            <w:proofErr w:type="spellStart"/>
            <w:r w:rsidRPr="00EF0EC7">
              <w:rPr>
                <w:rFonts w:ascii="Times New Roman" w:eastAsia="Calibri" w:hAnsi="Times New Roman" w:cs="Times New Roman"/>
                <w:sz w:val="24"/>
                <w:szCs w:val="24"/>
                <w:shd w:val="clear" w:color="auto" w:fill="FFFFFF"/>
                <w:lang w:val="en-US"/>
              </w:rPr>
              <w:t>Netradicinės</w:t>
            </w:r>
            <w:proofErr w:type="spellEnd"/>
            <w:r w:rsidRPr="00EF0EC7">
              <w:rPr>
                <w:rFonts w:ascii="Times New Roman" w:eastAsia="Calibri" w:hAnsi="Times New Roman" w:cs="Times New Roman"/>
                <w:sz w:val="24"/>
                <w:szCs w:val="24"/>
                <w:shd w:val="clear" w:color="auto" w:fill="FFFFFF"/>
                <w:lang w:val="en-US"/>
              </w:rPr>
              <w:t xml:space="preserve"> </w:t>
            </w:r>
            <w:proofErr w:type="spellStart"/>
            <w:r w:rsidRPr="00EF0EC7">
              <w:rPr>
                <w:rFonts w:ascii="Times New Roman" w:eastAsia="Calibri" w:hAnsi="Times New Roman" w:cs="Times New Roman"/>
                <w:sz w:val="24"/>
                <w:szCs w:val="24"/>
                <w:shd w:val="clear" w:color="auto" w:fill="FFFFFF"/>
                <w:lang w:val="en-US"/>
              </w:rPr>
              <w:t>pamokos</w:t>
            </w:r>
            <w:proofErr w:type="spellEnd"/>
            <w:r w:rsidRPr="00EF0EC7">
              <w:rPr>
                <w:rFonts w:ascii="Times New Roman" w:eastAsia="Calibri" w:hAnsi="Times New Roman" w:cs="Times New Roman"/>
                <w:sz w:val="24"/>
                <w:szCs w:val="24"/>
                <w:shd w:val="clear" w:color="auto" w:fill="FFFFFF"/>
                <w:lang w:val="en-US"/>
              </w:rPr>
              <w:t xml:space="preserve"> </w:t>
            </w:r>
            <w:proofErr w:type="spellStart"/>
            <w:r w:rsidRPr="00EF0EC7">
              <w:rPr>
                <w:rFonts w:ascii="Times New Roman" w:eastAsia="Calibri" w:hAnsi="Times New Roman" w:cs="Times New Roman"/>
                <w:sz w:val="24"/>
                <w:szCs w:val="24"/>
                <w:shd w:val="clear" w:color="auto" w:fill="FFFFFF"/>
                <w:lang w:val="en-US"/>
              </w:rPr>
              <w:t>ir</w:t>
            </w:r>
            <w:proofErr w:type="spellEnd"/>
            <w:r w:rsidRPr="00EF0EC7">
              <w:rPr>
                <w:rFonts w:ascii="Times New Roman" w:eastAsia="Calibri" w:hAnsi="Times New Roman" w:cs="Times New Roman"/>
                <w:sz w:val="24"/>
                <w:szCs w:val="24"/>
                <w:shd w:val="clear" w:color="auto" w:fill="FFFFFF"/>
                <w:lang w:val="en-US"/>
              </w:rPr>
              <w:t xml:space="preserve"> </w:t>
            </w:r>
            <w:proofErr w:type="spellStart"/>
            <w:r w:rsidRPr="00EF0EC7">
              <w:rPr>
                <w:rFonts w:ascii="Times New Roman" w:eastAsia="Calibri" w:hAnsi="Times New Roman" w:cs="Times New Roman"/>
                <w:sz w:val="24"/>
                <w:szCs w:val="24"/>
                <w:shd w:val="clear" w:color="auto" w:fill="FFFFFF"/>
                <w:lang w:val="en-US"/>
              </w:rPr>
              <w:t>kitos</w:t>
            </w:r>
            <w:proofErr w:type="spellEnd"/>
            <w:r w:rsidRPr="00EF0EC7">
              <w:rPr>
                <w:rFonts w:ascii="Times New Roman" w:eastAsia="Calibri" w:hAnsi="Times New Roman" w:cs="Times New Roman"/>
                <w:sz w:val="24"/>
                <w:szCs w:val="24"/>
                <w:shd w:val="clear" w:color="auto" w:fill="FFFFFF"/>
                <w:lang w:val="en-US"/>
              </w:rPr>
              <w:t xml:space="preserve"> </w:t>
            </w:r>
            <w:proofErr w:type="spellStart"/>
            <w:r w:rsidRPr="00EF0EC7">
              <w:rPr>
                <w:rFonts w:ascii="Times New Roman" w:eastAsia="Calibri" w:hAnsi="Times New Roman" w:cs="Times New Roman"/>
                <w:sz w:val="24"/>
                <w:szCs w:val="24"/>
                <w:shd w:val="clear" w:color="auto" w:fill="FFFFFF"/>
                <w:lang w:val="en-US"/>
              </w:rPr>
              <w:t>kūrybinės</w:t>
            </w:r>
            <w:proofErr w:type="spellEnd"/>
            <w:r w:rsidRPr="00EF0EC7">
              <w:rPr>
                <w:rFonts w:ascii="Times New Roman" w:eastAsia="Calibri" w:hAnsi="Times New Roman" w:cs="Times New Roman"/>
                <w:sz w:val="24"/>
                <w:szCs w:val="24"/>
                <w:shd w:val="clear" w:color="auto" w:fill="FFFFFF"/>
                <w:lang w:val="en-US"/>
              </w:rPr>
              <w:t xml:space="preserve"> </w:t>
            </w:r>
            <w:proofErr w:type="spellStart"/>
            <w:r w:rsidRPr="00EF0EC7">
              <w:rPr>
                <w:rFonts w:ascii="Times New Roman" w:eastAsia="Calibri" w:hAnsi="Times New Roman" w:cs="Times New Roman"/>
                <w:sz w:val="24"/>
                <w:szCs w:val="24"/>
                <w:shd w:val="clear" w:color="auto" w:fill="FFFFFF"/>
                <w:lang w:val="en-US"/>
              </w:rPr>
              <w:t>veiklos</w:t>
            </w:r>
            <w:proofErr w:type="spellEnd"/>
            <w:r w:rsidRPr="00EF0EC7">
              <w:rPr>
                <w:rFonts w:ascii="Times New Roman" w:eastAsia="Calibri" w:hAnsi="Times New Roman" w:cs="Times New Roman"/>
                <w:sz w:val="24"/>
                <w:szCs w:val="24"/>
                <w:shd w:val="clear" w:color="auto" w:fill="FFFFFF"/>
                <w:lang w:val="en-US"/>
              </w:rPr>
              <w:t xml:space="preserve">, </w:t>
            </w:r>
            <w:proofErr w:type="spellStart"/>
            <w:r w:rsidRPr="00EF0EC7">
              <w:rPr>
                <w:rFonts w:ascii="Times New Roman" w:eastAsia="Calibri" w:hAnsi="Times New Roman" w:cs="Times New Roman"/>
                <w:sz w:val="24"/>
                <w:szCs w:val="24"/>
                <w:shd w:val="clear" w:color="auto" w:fill="FFFFFF"/>
                <w:lang w:val="en-US"/>
              </w:rPr>
              <w:t>padedančios</w:t>
            </w:r>
            <w:proofErr w:type="spellEnd"/>
            <w:r w:rsidRPr="00EF0EC7">
              <w:rPr>
                <w:rFonts w:ascii="Times New Roman" w:eastAsia="Calibri" w:hAnsi="Times New Roman" w:cs="Times New Roman"/>
                <w:sz w:val="24"/>
                <w:szCs w:val="24"/>
                <w:shd w:val="clear" w:color="auto" w:fill="FFFFFF"/>
                <w:lang w:val="en-US"/>
              </w:rPr>
              <w:t xml:space="preserve"> </w:t>
            </w:r>
            <w:proofErr w:type="spellStart"/>
            <w:r w:rsidRPr="00EF0EC7">
              <w:rPr>
                <w:rFonts w:ascii="Times New Roman" w:eastAsia="Calibri" w:hAnsi="Times New Roman" w:cs="Times New Roman"/>
                <w:sz w:val="24"/>
                <w:szCs w:val="24"/>
                <w:shd w:val="clear" w:color="auto" w:fill="FFFFFF"/>
                <w:lang w:val="en-US"/>
              </w:rPr>
              <w:t>ugdyti</w:t>
            </w:r>
            <w:proofErr w:type="spellEnd"/>
            <w:r w:rsidRPr="00EF0EC7">
              <w:rPr>
                <w:rFonts w:ascii="Times New Roman" w:eastAsia="Calibri" w:hAnsi="Times New Roman" w:cs="Times New Roman"/>
                <w:sz w:val="24"/>
                <w:szCs w:val="24"/>
                <w:shd w:val="clear" w:color="auto" w:fill="FFFFFF"/>
                <w:lang w:val="en-US"/>
              </w:rPr>
              <w:t xml:space="preserve">(s) </w:t>
            </w:r>
            <w:proofErr w:type="spellStart"/>
            <w:r w:rsidRPr="00EF0EC7">
              <w:rPr>
                <w:rFonts w:ascii="Times New Roman" w:eastAsia="Calibri" w:hAnsi="Times New Roman" w:cs="Times New Roman"/>
                <w:sz w:val="24"/>
                <w:szCs w:val="24"/>
                <w:shd w:val="clear" w:color="auto" w:fill="FFFFFF"/>
                <w:lang w:val="en-US"/>
              </w:rPr>
              <w:t>kūrybinio</w:t>
            </w:r>
            <w:proofErr w:type="spellEnd"/>
            <w:r w:rsidRPr="00EF0EC7">
              <w:rPr>
                <w:rFonts w:ascii="Times New Roman" w:eastAsia="Calibri" w:hAnsi="Times New Roman" w:cs="Times New Roman"/>
                <w:sz w:val="24"/>
                <w:szCs w:val="24"/>
                <w:shd w:val="clear" w:color="auto" w:fill="FFFFFF"/>
                <w:lang w:val="en-US"/>
              </w:rPr>
              <w:t xml:space="preserve"> </w:t>
            </w:r>
            <w:proofErr w:type="spellStart"/>
            <w:r w:rsidRPr="00EF0EC7">
              <w:rPr>
                <w:rFonts w:ascii="Times New Roman" w:eastAsia="Calibri" w:hAnsi="Times New Roman" w:cs="Times New Roman"/>
                <w:sz w:val="24"/>
                <w:szCs w:val="24"/>
                <w:shd w:val="clear" w:color="auto" w:fill="FFFFFF"/>
                <w:lang w:val="en-US"/>
              </w:rPr>
              <w:t>rašymo</w:t>
            </w:r>
            <w:proofErr w:type="spellEnd"/>
            <w:r w:rsidRPr="00EF0EC7">
              <w:rPr>
                <w:rFonts w:ascii="Times New Roman" w:eastAsia="Calibri" w:hAnsi="Times New Roman" w:cs="Times New Roman"/>
                <w:sz w:val="24"/>
                <w:szCs w:val="24"/>
                <w:shd w:val="clear" w:color="auto" w:fill="FFFFFF"/>
                <w:lang w:val="en-US"/>
              </w:rPr>
              <w:t xml:space="preserve"> </w:t>
            </w:r>
            <w:proofErr w:type="spellStart"/>
            <w:proofErr w:type="gramStart"/>
            <w:r w:rsidRPr="00EF0EC7">
              <w:rPr>
                <w:rFonts w:ascii="Times New Roman" w:eastAsia="Calibri" w:hAnsi="Times New Roman" w:cs="Times New Roman"/>
                <w:sz w:val="24"/>
                <w:szCs w:val="24"/>
                <w:shd w:val="clear" w:color="auto" w:fill="FFFFFF"/>
                <w:lang w:val="en-US"/>
              </w:rPr>
              <w:t>įgūdžius</w:t>
            </w:r>
            <w:proofErr w:type="spellEnd"/>
            <w:r w:rsidR="003426AF">
              <w:rPr>
                <w:rFonts w:ascii="Times New Roman" w:eastAsia="Calibri" w:hAnsi="Times New Roman" w:cs="Times New Roman"/>
                <w:sz w:val="24"/>
                <w:szCs w:val="24"/>
                <w:shd w:val="clear" w:color="auto" w:fill="FFFFFF"/>
                <w:lang w:val="en-US"/>
              </w:rPr>
              <w:t>“</w:t>
            </w:r>
            <w:proofErr w:type="gramEnd"/>
            <w:r w:rsidRPr="00EF0EC7">
              <w:rPr>
                <w:rFonts w:ascii="Times New Roman" w:eastAsia="Calibri" w:hAnsi="Times New Roman" w:cs="Times New Roman"/>
                <w:sz w:val="24"/>
                <w:szCs w:val="24"/>
                <w:shd w:val="clear" w:color="auto" w:fill="FFFFFF"/>
                <w:lang w:val="en-US"/>
              </w:rPr>
              <w:t>.</w:t>
            </w:r>
          </w:p>
          <w:p w14:paraId="7AEBFB99" w14:textId="5FC7E04E" w:rsidR="00EF0EC7" w:rsidRPr="00307982" w:rsidRDefault="00EF0EC7" w:rsidP="00A807C5">
            <w:pPr>
              <w:pStyle w:val="Betarp"/>
              <w:rPr>
                <w:rFonts w:ascii="Times New Roman" w:hAnsi="Times New Roman" w:cs="Times New Roman"/>
                <w:sz w:val="24"/>
                <w:szCs w:val="24"/>
                <w:shd w:val="clear" w:color="auto" w:fill="FFFFFF"/>
                <w:lang w:val="en-US"/>
              </w:rPr>
            </w:pPr>
            <w:proofErr w:type="spellStart"/>
            <w:r w:rsidRPr="00EF0EC7">
              <w:rPr>
                <w:shd w:val="clear" w:color="auto" w:fill="FFFFFF"/>
                <w:lang w:val="en-US"/>
              </w:rPr>
              <w:t>Straipsnis</w:t>
            </w:r>
            <w:proofErr w:type="spellEnd"/>
            <w:r w:rsidRPr="00EF0EC7">
              <w:rPr>
                <w:shd w:val="clear" w:color="auto" w:fill="FFFFFF"/>
                <w:lang w:val="en-US"/>
              </w:rPr>
              <w:t xml:space="preserve"> „</w:t>
            </w:r>
            <w:proofErr w:type="spellStart"/>
            <w:r w:rsidRPr="00EF0EC7">
              <w:rPr>
                <w:shd w:val="clear" w:color="auto" w:fill="FFFFFF"/>
                <w:lang w:val="en-US"/>
              </w:rPr>
              <w:t>Lietuvių</w:t>
            </w:r>
            <w:proofErr w:type="spellEnd"/>
            <w:r w:rsidRPr="00EF0EC7">
              <w:rPr>
                <w:shd w:val="clear" w:color="auto" w:fill="FFFFFF"/>
                <w:lang w:val="en-US"/>
              </w:rPr>
              <w:t xml:space="preserve"> </w:t>
            </w:r>
            <w:proofErr w:type="spellStart"/>
            <w:r w:rsidRPr="00EF0EC7">
              <w:rPr>
                <w:shd w:val="clear" w:color="auto" w:fill="FFFFFF"/>
                <w:lang w:val="en-US"/>
              </w:rPr>
              <w:t>kalbos</w:t>
            </w:r>
            <w:proofErr w:type="spellEnd"/>
            <w:r w:rsidRPr="00EF0EC7">
              <w:rPr>
                <w:shd w:val="clear" w:color="auto" w:fill="FFFFFF"/>
                <w:lang w:val="en-US"/>
              </w:rPr>
              <w:t xml:space="preserve"> </w:t>
            </w:r>
            <w:proofErr w:type="spellStart"/>
            <w:r w:rsidRPr="00EF0EC7">
              <w:rPr>
                <w:shd w:val="clear" w:color="auto" w:fill="FFFFFF"/>
                <w:lang w:val="en-US"/>
              </w:rPr>
              <w:t>dienos</w:t>
            </w:r>
            <w:proofErr w:type="spellEnd"/>
            <w:r w:rsidRPr="00EF0EC7">
              <w:rPr>
                <w:shd w:val="clear" w:color="auto" w:fill="FFFFFF"/>
                <w:lang w:val="en-US"/>
              </w:rPr>
              <w:t xml:space="preserve"> </w:t>
            </w:r>
            <w:proofErr w:type="spellStart"/>
            <w:r w:rsidRPr="00EF0EC7">
              <w:rPr>
                <w:shd w:val="clear" w:color="auto" w:fill="FFFFFF"/>
                <w:lang w:val="en-US"/>
              </w:rPr>
              <w:t>Joniškio</w:t>
            </w:r>
            <w:proofErr w:type="spellEnd"/>
            <w:r w:rsidRPr="00EF0EC7">
              <w:rPr>
                <w:shd w:val="clear" w:color="auto" w:fill="FFFFFF"/>
                <w:lang w:val="en-US"/>
              </w:rPr>
              <w:t xml:space="preserve"> „</w:t>
            </w:r>
            <w:proofErr w:type="spellStart"/>
            <w:proofErr w:type="gramStart"/>
            <w:r w:rsidRPr="00EF0EC7">
              <w:rPr>
                <w:shd w:val="clear" w:color="auto" w:fill="FFFFFF"/>
                <w:lang w:val="en-US"/>
              </w:rPr>
              <w:t>Aušros</w:t>
            </w:r>
            <w:proofErr w:type="spellEnd"/>
            <w:r w:rsidRPr="00EF0EC7">
              <w:rPr>
                <w:shd w:val="clear" w:color="auto" w:fill="FFFFFF"/>
                <w:lang w:val="en-US"/>
              </w:rPr>
              <w:t xml:space="preserve">“ </w:t>
            </w:r>
            <w:proofErr w:type="spellStart"/>
            <w:r w:rsidRPr="00307982">
              <w:rPr>
                <w:rFonts w:ascii="Times New Roman" w:hAnsi="Times New Roman" w:cs="Times New Roman"/>
                <w:sz w:val="24"/>
                <w:szCs w:val="24"/>
                <w:shd w:val="clear" w:color="auto" w:fill="FFFFFF"/>
                <w:lang w:val="en-US"/>
              </w:rPr>
              <w:t>gimnazijoje</w:t>
            </w:r>
            <w:proofErr w:type="spellEnd"/>
            <w:proofErr w:type="gramEnd"/>
            <w:r w:rsidRPr="00307982">
              <w:rPr>
                <w:rFonts w:ascii="Times New Roman" w:hAnsi="Times New Roman" w:cs="Times New Roman"/>
                <w:sz w:val="24"/>
                <w:szCs w:val="24"/>
                <w:shd w:val="clear" w:color="auto" w:fill="FFFFFF"/>
                <w:lang w:val="en-US"/>
              </w:rPr>
              <w:t xml:space="preserve"> </w:t>
            </w:r>
            <w:proofErr w:type="spellStart"/>
            <w:r w:rsidRPr="00307982">
              <w:rPr>
                <w:rFonts w:ascii="Times New Roman" w:hAnsi="Times New Roman" w:cs="Times New Roman"/>
                <w:sz w:val="24"/>
                <w:szCs w:val="24"/>
                <w:shd w:val="clear" w:color="auto" w:fill="FFFFFF"/>
                <w:lang w:val="en-US"/>
              </w:rPr>
              <w:t>nuo</w:t>
            </w:r>
            <w:proofErr w:type="spellEnd"/>
            <w:r w:rsidRPr="00307982">
              <w:rPr>
                <w:rFonts w:ascii="Times New Roman" w:hAnsi="Times New Roman" w:cs="Times New Roman"/>
                <w:sz w:val="24"/>
                <w:szCs w:val="24"/>
                <w:shd w:val="clear" w:color="auto" w:fill="FFFFFF"/>
                <w:lang w:val="en-US"/>
              </w:rPr>
              <w:t xml:space="preserve"> 1994-ųjų“</w:t>
            </w:r>
            <w:r w:rsidR="003426AF">
              <w:rPr>
                <w:rFonts w:ascii="Times New Roman" w:hAnsi="Times New Roman" w:cs="Times New Roman"/>
                <w:sz w:val="24"/>
                <w:szCs w:val="24"/>
                <w:shd w:val="clear" w:color="auto" w:fill="FFFFFF"/>
                <w:lang w:val="en-US"/>
              </w:rPr>
              <w:t>.</w:t>
            </w:r>
          </w:p>
          <w:p w14:paraId="4A2025DA" w14:textId="7FA285A8" w:rsidR="00EF0EC7" w:rsidRPr="00307982" w:rsidRDefault="00EF0EC7" w:rsidP="00A807C5">
            <w:pPr>
              <w:pStyle w:val="Betarp"/>
              <w:rPr>
                <w:rFonts w:ascii="Times New Roman" w:hAnsi="Times New Roman" w:cs="Times New Roman"/>
                <w:sz w:val="24"/>
                <w:szCs w:val="24"/>
              </w:rPr>
            </w:pPr>
            <w:r w:rsidRPr="00307982">
              <w:rPr>
                <w:rFonts w:ascii="Times New Roman" w:hAnsi="Times New Roman" w:cs="Times New Roman"/>
                <w:color w:val="000000"/>
                <w:sz w:val="24"/>
                <w:szCs w:val="24"/>
                <w:shd w:val="clear" w:color="auto" w:fill="FFFFFF"/>
              </w:rPr>
              <w:t>Straipsnis „Kad kasdien skambėtų gimtoji kalba“</w:t>
            </w:r>
            <w:r w:rsidR="003426AF">
              <w:rPr>
                <w:rFonts w:ascii="Times New Roman" w:hAnsi="Times New Roman" w:cs="Times New Roman"/>
                <w:color w:val="000000"/>
                <w:sz w:val="24"/>
                <w:szCs w:val="24"/>
                <w:shd w:val="clear" w:color="auto" w:fill="FFFFFF"/>
              </w:rPr>
              <w:t>.</w:t>
            </w:r>
            <w:r w:rsidRPr="00307982">
              <w:rPr>
                <w:rFonts w:ascii="Times New Roman" w:hAnsi="Times New Roman" w:cs="Times New Roman"/>
                <w:color w:val="000000"/>
                <w:sz w:val="24"/>
                <w:szCs w:val="24"/>
                <w:shd w:val="clear" w:color="auto" w:fill="FFFFFF"/>
              </w:rPr>
              <w:t xml:space="preserve"> </w:t>
            </w:r>
          </w:p>
          <w:p w14:paraId="4E58ED0B" w14:textId="71AB7192" w:rsidR="00EF0EC7" w:rsidRPr="00307982" w:rsidRDefault="00EF0EC7" w:rsidP="00A807C5">
            <w:pPr>
              <w:pStyle w:val="Betarp"/>
              <w:rPr>
                <w:rFonts w:ascii="Times New Roman" w:hAnsi="Times New Roman" w:cs="Times New Roman"/>
                <w:sz w:val="24"/>
                <w:szCs w:val="24"/>
              </w:rPr>
            </w:pPr>
            <w:r w:rsidRPr="00307982">
              <w:rPr>
                <w:rFonts w:ascii="Times New Roman" w:hAnsi="Times New Roman" w:cs="Times New Roman"/>
                <w:color w:val="000000"/>
                <w:sz w:val="24"/>
                <w:szCs w:val="24"/>
                <w:shd w:val="clear" w:color="auto" w:fill="FFFFFF"/>
              </w:rPr>
              <w:t>Straipsniai</w:t>
            </w:r>
            <w:r w:rsidR="003426AF">
              <w:rPr>
                <w:rFonts w:ascii="Times New Roman" w:hAnsi="Times New Roman" w:cs="Times New Roman"/>
                <w:b/>
                <w:color w:val="000000"/>
                <w:sz w:val="24"/>
                <w:szCs w:val="24"/>
                <w:shd w:val="clear" w:color="auto" w:fill="FFFFFF"/>
              </w:rPr>
              <w:t xml:space="preserve"> </w:t>
            </w:r>
            <w:r w:rsidRPr="00307982">
              <w:rPr>
                <w:rFonts w:ascii="Times New Roman" w:hAnsi="Times New Roman" w:cs="Times New Roman"/>
                <w:color w:val="000000"/>
                <w:sz w:val="24"/>
                <w:szCs w:val="24"/>
                <w:shd w:val="clear" w:color="auto" w:fill="FFFFFF"/>
              </w:rPr>
              <w:t xml:space="preserve">„Netradicinė literatūros pamoka – R. </w:t>
            </w:r>
            <w:proofErr w:type="spellStart"/>
            <w:r w:rsidRPr="00307982">
              <w:rPr>
                <w:rFonts w:ascii="Times New Roman" w:hAnsi="Times New Roman" w:cs="Times New Roman"/>
                <w:color w:val="000000"/>
                <w:sz w:val="24"/>
                <w:szCs w:val="24"/>
                <w:shd w:val="clear" w:color="auto" w:fill="FFFFFF"/>
              </w:rPr>
              <w:t>Činčytės-Vyšniauskės</w:t>
            </w:r>
            <w:proofErr w:type="spellEnd"/>
            <w:r w:rsidRPr="00307982">
              <w:rPr>
                <w:rFonts w:ascii="Times New Roman" w:hAnsi="Times New Roman" w:cs="Times New Roman"/>
                <w:color w:val="000000"/>
                <w:sz w:val="24"/>
                <w:szCs w:val="24"/>
                <w:shd w:val="clear" w:color="auto" w:fill="FFFFFF"/>
              </w:rPr>
              <w:t xml:space="preserve"> knygos sutikimas“ ir „Kaip gurkšnis šaltinio vandens“</w:t>
            </w:r>
            <w:r w:rsidR="003426AF">
              <w:rPr>
                <w:rFonts w:ascii="Times New Roman" w:hAnsi="Times New Roman" w:cs="Times New Roman"/>
                <w:color w:val="000000"/>
                <w:sz w:val="24"/>
                <w:szCs w:val="24"/>
                <w:shd w:val="clear" w:color="auto" w:fill="FFFFFF"/>
              </w:rPr>
              <w:t>.</w:t>
            </w:r>
            <w:r w:rsidRPr="00307982">
              <w:rPr>
                <w:rFonts w:ascii="Times New Roman" w:hAnsi="Times New Roman" w:cs="Times New Roman"/>
                <w:color w:val="000000"/>
                <w:sz w:val="24"/>
                <w:szCs w:val="24"/>
                <w:shd w:val="clear" w:color="auto" w:fill="FFFFFF"/>
              </w:rPr>
              <w:t xml:space="preserve"> </w:t>
            </w:r>
          </w:p>
          <w:p w14:paraId="448A9876" w14:textId="44CBF6B9" w:rsidR="00EF0EC7" w:rsidRPr="00307982" w:rsidRDefault="00EF0EC7" w:rsidP="00A807C5">
            <w:pPr>
              <w:pStyle w:val="Betarp"/>
              <w:rPr>
                <w:rFonts w:ascii="Times New Roman" w:hAnsi="Times New Roman" w:cs="Times New Roman"/>
                <w:sz w:val="24"/>
                <w:szCs w:val="24"/>
              </w:rPr>
            </w:pPr>
            <w:r w:rsidRPr="00307982">
              <w:rPr>
                <w:rFonts w:ascii="Times New Roman" w:hAnsi="Times New Roman" w:cs="Times New Roman"/>
                <w:sz w:val="24"/>
                <w:szCs w:val="24"/>
              </w:rPr>
              <w:t>Straipsniai „Už saulės gijos laikykimės“, „Abiturientų atestatai“, „Laiko sūpuoklėse supasi žodis“</w:t>
            </w:r>
            <w:r w:rsidR="003426AF">
              <w:rPr>
                <w:rFonts w:ascii="Times New Roman" w:hAnsi="Times New Roman" w:cs="Times New Roman"/>
                <w:sz w:val="24"/>
                <w:szCs w:val="24"/>
              </w:rPr>
              <w:t>.</w:t>
            </w:r>
          </w:p>
          <w:p w14:paraId="1407BC10" w14:textId="5FC4E761" w:rsidR="00EF0EC7" w:rsidRPr="00EF0EC7" w:rsidRDefault="00EF0EC7" w:rsidP="00A807C5">
            <w:pPr>
              <w:pStyle w:val="Betarp"/>
            </w:pPr>
            <w:r w:rsidRPr="00307982">
              <w:rPr>
                <w:rFonts w:ascii="Times New Roman" w:hAnsi="Times New Roman" w:cs="Times New Roman"/>
                <w:sz w:val="24"/>
                <w:szCs w:val="24"/>
              </w:rPr>
              <w:t>Straipsnis  „Kaip angelas baltas prieš langą“.</w:t>
            </w:r>
          </w:p>
        </w:tc>
      </w:tr>
      <w:tr w:rsidR="00EF0EC7" w:rsidRPr="00EF0EC7" w14:paraId="7F590BA9" w14:textId="77777777" w:rsidTr="00B64906">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DD6C4" w14:textId="77777777" w:rsidR="00EF0EC7" w:rsidRPr="00EF0EC7" w:rsidRDefault="00EF0EC7" w:rsidP="00A807C5">
            <w:pPr>
              <w:numPr>
                <w:ilvl w:val="0"/>
                <w:numId w:val="33"/>
              </w:numPr>
              <w:suppressAutoHyphens/>
              <w:autoSpaceDN w:val="0"/>
              <w:spacing w:after="0" w:line="240" w:lineRule="auto"/>
              <w:ind w:left="0" w:firstLine="0"/>
              <w:jc w:val="center"/>
              <w:textAlignment w:val="baseline"/>
              <w:rPr>
                <w:rFonts w:ascii="Times New Roman" w:eastAsia="Calibri" w:hAnsi="Times New Roman" w:cs="Times New Roman"/>
                <w:sz w:val="24"/>
                <w:szCs w:val="24"/>
                <w:lang w:val="en-US"/>
              </w:rPr>
            </w:pP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4FA90" w14:textId="77777777"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lang w:val="en-US"/>
              </w:rPr>
            </w:pPr>
            <w:r w:rsidRPr="00EF0EC7">
              <w:rPr>
                <w:rFonts w:ascii="Times New Roman" w:eastAsia="Calibri" w:hAnsi="Times New Roman" w:cs="Times New Roman"/>
                <w:sz w:val="24"/>
                <w:szCs w:val="24"/>
                <w:lang w:val="en-US"/>
              </w:rPr>
              <w:t xml:space="preserve">Vilma </w:t>
            </w:r>
            <w:proofErr w:type="spellStart"/>
            <w:r w:rsidRPr="00EF0EC7">
              <w:rPr>
                <w:rFonts w:ascii="Times New Roman" w:eastAsia="Calibri" w:hAnsi="Times New Roman" w:cs="Times New Roman"/>
                <w:sz w:val="24"/>
                <w:szCs w:val="24"/>
                <w:lang w:val="en-US"/>
              </w:rPr>
              <w:t>Kubilinskaitė</w:t>
            </w:r>
            <w:proofErr w:type="spellEnd"/>
          </w:p>
        </w:tc>
        <w:tc>
          <w:tcPr>
            <w:tcW w:w="6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D4C96" w14:textId="77777777"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Straipsnis:</w:t>
            </w:r>
          </w:p>
          <w:p w14:paraId="01501460" w14:textId="77777777"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https://www.facebook.com/joniskio.ausrosg/posts/3300824643316700</w:t>
            </w:r>
          </w:p>
          <w:p w14:paraId="782A6058" w14:textId="1FED5BB7"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 xml:space="preserve">https://www.sc.joniskis.lm.lt/index.php/mokytojui-ir-mokyklai </w:t>
            </w:r>
          </w:p>
          <w:p w14:paraId="3771F58A" w14:textId="77777777" w:rsidR="003426AF"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Straipsniai</w:t>
            </w:r>
            <w:r w:rsidR="003426AF">
              <w:rPr>
                <w:rFonts w:ascii="Times New Roman" w:eastAsia="Calibri" w:hAnsi="Times New Roman" w:cs="Times New Roman"/>
                <w:sz w:val="24"/>
                <w:szCs w:val="24"/>
              </w:rPr>
              <w:t>:</w:t>
            </w:r>
          </w:p>
          <w:p w14:paraId="31D25C34" w14:textId="29E58215" w:rsidR="003426AF" w:rsidRDefault="003426AF" w:rsidP="00A807C5">
            <w:pPr>
              <w:suppressAutoHyphens/>
              <w:autoSpaceDN w:val="0"/>
              <w:spacing w:after="0" w:line="240"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w:t>
            </w:r>
            <w:r w:rsidR="00EF0EC7" w:rsidRPr="00EF0EC7">
              <w:rPr>
                <w:rFonts w:ascii="Times New Roman" w:eastAsia="Calibri" w:hAnsi="Times New Roman" w:cs="Times New Roman"/>
                <w:sz w:val="24"/>
                <w:szCs w:val="24"/>
              </w:rPr>
              <w:t>Žinomas – nežinomas Joniškis</w:t>
            </w:r>
            <w:r>
              <w:rPr>
                <w:rFonts w:ascii="Times New Roman" w:eastAsia="Calibri" w:hAnsi="Times New Roman" w:cs="Times New Roman"/>
                <w:sz w:val="24"/>
                <w:szCs w:val="24"/>
              </w:rPr>
              <w:t>“</w:t>
            </w:r>
            <w:r w:rsidR="00EF0EC7" w:rsidRPr="00EF0EC7">
              <w:rPr>
                <w:rFonts w:ascii="Times New Roman" w:eastAsia="Calibri" w:hAnsi="Times New Roman" w:cs="Times New Roman"/>
                <w:sz w:val="24"/>
                <w:szCs w:val="24"/>
              </w:rPr>
              <w:t xml:space="preserve">, http://manojoniskis.lt; </w:t>
            </w:r>
          </w:p>
          <w:p w14:paraId="390C0852" w14:textId="77777777" w:rsidR="003426AF" w:rsidRDefault="003426AF" w:rsidP="00A807C5">
            <w:pPr>
              <w:suppressAutoHyphens/>
              <w:autoSpaceDN w:val="0"/>
              <w:spacing w:after="0" w:line="240"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w:t>
            </w:r>
            <w:r w:rsidR="00EF0EC7" w:rsidRPr="00EF0EC7">
              <w:rPr>
                <w:rFonts w:ascii="Times New Roman" w:eastAsia="Calibri" w:hAnsi="Times New Roman" w:cs="Times New Roman"/>
                <w:sz w:val="24"/>
                <w:szCs w:val="24"/>
              </w:rPr>
              <w:t>Kai gimnazijos bendruomenė suremia pečius…</w:t>
            </w:r>
            <w:r>
              <w:rPr>
                <w:rFonts w:ascii="Times New Roman" w:eastAsia="Calibri" w:hAnsi="Times New Roman" w:cs="Times New Roman"/>
                <w:sz w:val="24"/>
                <w:szCs w:val="24"/>
              </w:rPr>
              <w:t>“</w:t>
            </w:r>
            <w:r w:rsidR="00EF0EC7" w:rsidRPr="00EF0EC7">
              <w:rPr>
                <w:rFonts w:ascii="Times New Roman" w:eastAsia="Calibri" w:hAnsi="Times New Roman" w:cs="Times New Roman"/>
                <w:sz w:val="24"/>
                <w:szCs w:val="24"/>
              </w:rPr>
              <w:t xml:space="preserve"> http://svietimonaujienos.lt; </w:t>
            </w:r>
          </w:p>
          <w:p w14:paraId="0CBEF607" w14:textId="22C8993A"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„Lietuvos šimtmečiui. Istorijos – geografijos pamoka laikinojoje sostinėje“</w:t>
            </w:r>
          </w:p>
          <w:p w14:paraId="14F11255" w14:textId="77777777" w:rsidR="00EF0EC7" w:rsidRPr="00EF0EC7" w:rsidRDefault="00EF0EC7" w:rsidP="00A807C5">
            <w:pPr>
              <w:autoSpaceDN w:val="0"/>
              <w:spacing w:after="0" w:line="240" w:lineRule="auto"/>
              <w:rPr>
                <w:rFonts w:ascii="Times New Roman" w:eastAsia="Calibri" w:hAnsi="Times New Roman" w:cs="Times New Roman"/>
                <w:sz w:val="24"/>
                <w:szCs w:val="24"/>
              </w:rPr>
            </w:pPr>
            <w:r w:rsidRPr="00EF0EC7">
              <w:rPr>
                <w:rFonts w:ascii="Times New Roman" w:eastAsia="Calibri" w:hAnsi="Times New Roman" w:cs="Times New Roman"/>
                <w:sz w:val="24"/>
                <w:szCs w:val="24"/>
              </w:rPr>
              <w:t>Pamokos „</w:t>
            </w:r>
            <w:proofErr w:type="spellStart"/>
            <w:r w:rsidRPr="00EF0EC7">
              <w:rPr>
                <w:rFonts w:ascii="Times New Roman" w:eastAsia="Calibri" w:hAnsi="Times New Roman" w:cs="Times New Roman"/>
                <w:sz w:val="24"/>
                <w:szCs w:val="24"/>
              </w:rPr>
              <w:t>Pučkorių</w:t>
            </w:r>
            <w:proofErr w:type="spellEnd"/>
            <w:r w:rsidRPr="00EF0EC7">
              <w:rPr>
                <w:rFonts w:ascii="Times New Roman" w:eastAsia="Calibri" w:hAnsi="Times New Roman" w:cs="Times New Roman"/>
                <w:sz w:val="24"/>
                <w:szCs w:val="24"/>
              </w:rPr>
              <w:t xml:space="preserve"> atodanga“ metodinė medžiaga. www.vilnius.lt; www.svietimopazanga.lt; www.kultura.lt</w:t>
            </w:r>
          </w:p>
        </w:tc>
      </w:tr>
      <w:tr w:rsidR="00EF0EC7" w:rsidRPr="00EF0EC7" w14:paraId="4EFC101E" w14:textId="77777777" w:rsidTr="00B64906">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148DC" w14:textId="77777777" w:rsidR="00EF0EC7" w:rsidRPr="00EF0EC7" w:rsidRDefault="00EF0EC7" w:rsidP="00A807C5">
            <w:pPr>
              <w:numPr>
                <w:ilvl w:val="0"/>
                <w:numId w:val="33"/>
              </w:numPr>
              <w:suppressAutoHyphens/>
              <w:autoSpaceDN w:val="0"/>
              <w:spacing w:after="0" w:line="240" w:lineRule="auto"/>
              <w:ind w:left="0" w:firstLine="0"/>
              <w:jc w:val="center"/>
              <w:textAlignment w:val="baseline"/>
              <w:rPr>
                <w:rFonts w:ascii="Times New Roman" w:eastAsia="Calibri" w:hAnsi="Times New Roman" w:cs="Times New Roman"/>
                <w:sz w:val="24"/>
                <w:szCs w:val="24"/>
                <w:lang w:val="en-US"/>
              </w:rPr>
            </w:pP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4DA25" w14:textId="77777777"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lang w:val="en-US"/>
              </w:rPr>
            </w:pPr>
            <w:proofErr w:type="spellStart"/>
            <w:r w:rsidRPr="00EF0EC7">
              <w:rPr>
                <w:rFonts w:ascii="Times New Roman" w:eastAsia="Calibri" w:hAnsi="Times New Roman" w:cs="Times New Roman"/>
                <w:sz w:val="24"/>
                <w:szCs w:val="24"/>
                <w:lang w:val="en-US"/>
              </w:rPr>
              <w:t>Raimonda</w:t>
            </w:r>
            <w:proofErr w:type="spellEnd"/>
            <w:r w:rsidRPr="00EF0EC7">
              <w:rPr>
                <w:rFonts w:ascii="Times New Roman" w:eastAsia="Calibri" w:hAnsi="Times New Roman" w:cs="Times New Roman"/>
                <w:sz w:val="24"/>
                <w:szCs w:val="24"/>
                <w:lang w:val="en-US"/>
              </w:rPr>
              <w:t xml:space="preserve"> </w:t>
            </w:r>
            <w:proofErr w:type="spellStart"/>
            <w:r w:rsidRPr="00EF0EC7">
              <w:rPr>
                <w:rFonts w:ascii="Times New Roman" w:eastAsia="Calibri" w:hAnsi="Times New Roman" w:cs="Times New Roman"/>
                <w:sz w:val="24"/>
                <w:szCs w:val="24"/>
                <w:lang w:val="en-US"/>
              </w:rPr>
              <w:t>Dantienė</w:t>
            </w:r>
            <w:proofErr w:type="spellEnd"/>
          </w:p>
        </w:tc>
        <w:tc>
          <w:tcPr>
            <w:tcW w:w="6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17616" w14:textId="1EA5DF70"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Pranešimas ,,</w:t>
            </w:r>
            <w:proofErr w:type="spellStart"/>
            <w:r w:rsidRPr="00EF0EC7">
              <w:rPr>
                <w:rFonts w:ascii="Times New Roman" w:eastAsia="Calibri" w:hAnsi="Times New Roman" w:cs="Times New Roman"/>
                <w:sz w:val="24"/>
                <w:szCs w:val="24"/>
              </w:rPr>
              <w:t>Sociolingvistinės</w:t>
            </w:r>
            <w:proofErr w:type="spellEnd"/>
            <w:r w:rsidRPr="00EF0EC7">
              <w:rPr>
                <w:rFonts w:ascii="Times New Roman" w:eastAsia="Calibri" w:hAnsi="Times New Roman" w:cs="Times New Roman"/>
                <w:sz w:val="24"/>
                <w:szCs w:val="24"/>
              </w:rPr>
              <w:t xml:space="preserve"> kompetencijos ugdymas anglų kalbos pamokose“.</w:t>
            </w:r>
          </w:p>
        </w:tc>
      </w:tr>
      <w:tr w:rsidR="00EF0EC7" w:rsidRPr="00EF0EC7" w14:paraId="21146B50" w14:textId="77777777" w:rsidTr="00B64906">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33EEB" w14:textId="77777777" w:rsidR="00EF0EC7" w:rsidRPr="00EF0EC7" w:rsidRDefault="00EF0EC7" w:rsidP="00A807C5">
            <w:pPr>
              <w:numPr>
                <w:ilvl w:val="0"/>
                <w:numId w:val="33"/>
              </w:numPr>
              <w:suppressAutoHyphens/>
              <w:autoSpaceDN w:val="0"/>
              <w:spacing w:after="0" w:line="240" w:lineRule="auto"/>
              <w:ind w:left="0" w:firstLine="0"/>
              <w:jc w:val="center"/>
              <w:textAlignment w:val="baseline"/>
              <w:rPr>
                <w:rFonts w:ascii="Times New Roman" w:eastAsia="Calibri" w:hAnsi="Times New Roman" w:cs="Times New Roman"/>
                <w:sz w:val="24"/>
                <w:szCs w:val="24"/>
                <w:lang w:val="en-US"/>
              </w:rPr>
            </w:pP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1860E" w14:textId="77777777"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lang w:val="en-US"/>
              </w:rPr>
            </w:pPr>
            <w:r w:rsidRPr="00EF0EC7">
              <w:rPr>
                <w:rFonts w:ascii="Times New Roman" w:eastAsia="Calibri" w:hAnsi="Times New Roman" w:cs="Times New Roman"/>
                <w:sz w:val="24"/>
                <w:szCs w:val="24"/>
                <w:lang w:val="en-US"/>
              </w:rPr>
              <w:t xml:space="preserve">Vilma </w:t>
            </w:r>
            <w:proofErr w:type="spellStart"/>
            <w:r w:rsidRPr="00EF0EC7">
              <w:rPr>
                <w:rFonts w:ascii="Times New Roman" w:eastAsia="Calibri" w:hAnsi="Times New Roman" w:cs="Times New Roman"/>
                <w:sz w:val="24"/>
                <w:szCs w:val="24"/>
                <w:lang w:val="en-US"/>
              </w:rPr>
              <w:t>Mingailienė</w:t>
            </w:r>
            <w:proofErr w:type="spellEnd"/>
          </w:p>
        </w:tc>
        <w:tc>
          <w:tcPr>
            <w:tcW w:w="6019"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73D081E7" w14:textId="3DF70307" w:rsidR="00EF0EC7" w:rsidRPr="003426AF"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3426AF">
              <w:rPr>
                <w:rFonts w:ascii="Times New Roman" w:eastAsia="Calibri" w:hAnsi="Times New Roman" w:cs="Times New Roman"/>
                <w:color w:val="000000"/>
                <w:sz w:val="24"/>
                <w:szCs w:val="24"/>
              </w:rPr>
              <w:t>Pranešima</w:t>
            </w:r>
            <w:r w:rsidR="003426AF" w:rsidRPr="003426AF">
              <w:rPr>
                <w:rFonts w:ascii="Times New Roman" w:eastAsia="Calibri" w:hAnsi="Times New Roman" w:cs="Times New Roman"/>
                <w:color w:val="000000"/>
                <w:sz w:val="24"/>
                <w:szCs w:val="24"/>
              </w:rPr>
              <w:t>s</w:t>
            </w:r>
            <w:r w:rsidRPr="003426AF">
              <w:rPr>
                <w:rFonts w:ascii="Times New Roman" w:eastAsia="Calibri" w:hAnsi="Times New Roman" w:cs="Times New Roman"/>
                <w:color w:val="000000"/>
                <w:sz w:val="24"/>
                <w:szCs w:val="24"/>
              </w:rPr>
              <w:t xml:space="preserve"> </w:t>
            </w:r>
            <w:r w:rsidR="003426AF">
              <w:rPr>
                <w:rFonts w:ascii="Times New Roman" w:eastAsia="Calibri" w:hAnsi="Times New Roman" w:cs="Times New Roman"/>
                <w:color w:val="000000"/>
                <w:sz w:val="24"/>
                <w:szCs w:val="24"/>
              </w:rPr>
              <w:t>„</w:t>
            </w:r>
            <w:r w:rsidRPr="003426AF">
              <w:rPr>
                <w:rFonts w:ascii="Times New Roman" w:eastAsia="Calibri" w:hAnsi="Times New Roman" w:cs="Times New Roman"/>
                <w:color w:val="000000"/>
                <w:sz w:val="24"/>
                <w:szCs w:val="24"/>
              </w:rPr>
              <w:t xml:space="preserve">Lytiškumo ir rengimo šeimai programos įgyvendinimas Joniškio </w:t>
            </w:r>
            <w:r w:rsidR="003426AF">
              <w:rPr>
                <w:rFonts w:ascii="Times New Roman" w:eastAsia="Calibri" w:hAnsi="Times New Roman" w:cs="Times New Roman"/>
                <w:color w:val="000000"/>
                <w:sz w:val="24"/>
                <w:szCs w:val="24"/>
              </w:rPr>
              <w:t>„</w:t>
            </w:r>
            <w:r w:rsidRPr="003426AF">
              <w:rPr>
                <w:rFonts w:ascii="Times New Roman" w:eastAsia="Calibri" w:hAnsi="Times New Roman" w:cs="Times New Roman"/>
                <w:color w:val="000000"/>
                <w:sz w:val="24"/>
                <w:szCs w:val="24"/>
              </w:rPr>
              <w:t>Aušros</w:t>
            </w:r>
            <w:r w:rsidR="003426AF">
              <w:rPr>
                <w:rFonts w:ascii="Times New Roman" w:eastAsia="Calibri" w:hAnsi="Times New Roman" w:cs="Times New Roman"/>
                <w:color w:val="000000"/>
                <w:sz w:val="24"/>
                <w:szCs w:val="24"/>
              </w:rPr>
              <w:t>“</w:t>
            </w:r>
            <w:r w:rsidRPr="003426AF">
              <w:rPr>
                <w:rFonts w:ascii="Times New Roman" w:eastAsia="Calibri" w:hAnsi="Times New Roman" w:cs="Times New Roman"/>
                <w:color w:val="000000"/>
                <w:sz w:val="24"/>
                <w:szCs w:val="24"/>
              </w:rPr>
              <w:t xml:space="preserve"> gimnazijoje</w:t>
            </w:r>
            <w:r w:rsidR="003426AF">
              <w:rPr>
                <w:rFonts w:ascii="Times New Roman" w:eastAsia="Calibri" w:hAnsi="Times New Roman" w:cs="Times New Roman"/>
                <w:color w:val="000000"/>
                <w:sz w:val="24"/>
                <w:szCs w:val="24"/>
              </w:rPr>
              <w:t>“</w:t>
            </w:r>
            <w:r w:rsidRPr="003426AF">
              <w:rPr>
                <w:rFonts w:ascii="Times New Roman" w:eastAsia="Calibri" w:hAnsi="Times New Roman" w:cs="Times New Roman"/>
                <w:color w:val="000000"/>
                <w:sz w:val="24"/>
                <w:szCs w:val="24"/>
              </w:rPr>
              <w:t xml:space="preserve"> </w:t>
            </w:r>
          </w:p>
        </w:tc>
      </w:tr>
      <w:tr w:rsidR="00EF0EC7" w:rsidRPr="00EF0EC7" w14:paraId="69859AF2" w14:textId="77777777" w:rsidTr="00B64906">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5A139" w14:textId="77777777" w:rsidR="00EF0EC7" w:rsidRPr="00EF0EC7" w:rsidRDefault="00EF0EC7" w:rsidP="00A807C5">
            <w:pPr>
              <w:numPr>
                <w:ilvl w:val="0"/>
                <w:numId w:val="33"/>
              </w:numPr>
              <w:suppressAutoHyphens/>
              <w:autoSpaceDN w:val="0"/>
              <w:spacing w:after="0" w:line="240" w:lineRule="auto"/>
              <w:ind w:left="0" w:firstLine="0"/>
              <w:jc w:val="center"/>
              <w:textAlignment w:val="baseline"/>
              <w:rPr>
                <w:rFonts w:ascii="Times New Roman" w:eastAsia="Calibri" w:hAnsi="Times New Roman" w:cs="Times New Roman"/>
                <w:sz w:val="24"/>
                <w:szCs w:val="24"/>
                <w:lang w:val="en-US"/>
              </w:rPr>
            </w:pP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6D44A" w14:textId="77777777"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lang w:val="en-US"/>
              </w:rPr>
            </w:pPr>
            <w:r w:rsidRPr="00EF0EC7">
              <w:rPr>
                <w:rFonts w:ascii="Times New Roman" w:eastAsia="Calibri" w:hAnsi="Times New Roman" w:cs="Times New Roman"/>
                <w:sz w:val="24"/>
                <w:szCs w:val="24"/>
                <w:lang w:val="en-US"/>
              </w:rPr>
              <w:t xml:space="preserve">Gediminas </w:t>
            </w:r>
            <w:proofErr w:type="spellStart"/>
            <w:r w:rsidRPr="00EF0EC7">
              <w:rPr>
                <w:rFonts w:ascii="Times New Roman" w:eastAsia="Calibri" w:hAnsi="Times New Roman" w:cs="Times New Roman"/>
                <w:sz w:val="24"/>
                <w:szCs w:val="24"/>
                <w:lang w:val="en-US"/>
              </w:rPr>
              <w:t>Mikulėnas</w:t>
            </w:r>
            <w:proofErr w:type="spellEnd"/>
          </w:p>
        </w:tc>
        <w:tc>
          <w:tcPr>
            <w:tcW w:w="601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326AC06C" w14:textId="34F83D0F"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 xml:space="preserve">Pranešimas </w:t>
            </w:r>
            <w:r w:rsidR="003426AF">
              <w:rPr>
                <w:rFonts w:ascii="Times New Roman" w:eastAsia="Calibri" w:hAnsi="Times New Roman" w:cs="Times New Roman"/>
                <w:sz w:val="24"/>
                <w:szCs w:val="24"/>
              </w:rPr>
              <w:t>„</w:t>
            </w:r>
            <w:proofErr w:type="spellStart"/>
            <w:r w:rsidRPr="00EF0EC7">
              <w:rPr>
                <w:rFonts w:ascii="Times New Roman" w:eastAsia="Calibri" w:hAnsi="Times New Roman" w:cs="Times New Roman"/>
                <w:sz w:val="24"/>
                <w:szCs w:val="24"/>
              </w:rPr>
              <w:t>EDpuzzle</w:t>
            </w:r>
            <w:proofErr w:type="spellEnd"/>
            <w:r w:rsidRPr="00EF0EC7">
              <w:rPr>
                <w:rFonts w:ascii="Times New Roman" w:eastAsia="Calibri" w:hAnsi="Times New Roman" w:cs="Times New Roman"/>
                <w:sz w:val="24"/>
                <w:szCs w:val="24"/>
              </w:rPr>
              <w:t xml:space="preserve"> aplinkos panaudojimo galimybės matematikos pamokose</w:t>
            </w:r>
            <w:r w:rsidR="003426AF">
              <w:rPr>
                <w:rFonts w:ascii="Times New Roman" w:eastAsia="Calibri" w:hAnsi="Times New Roman" w:cs="Times New Roman"/>
                <w:sz w:val="24"/>
                <w:szCs w:val="24"/>
              </w:rPr>
              <w:t>“</w:t>
            </w:r>
            <w:r w:rsidRPr="00EF0EC7">
              <w:rPr>
                <w:rFonts w:ascii="Times New Roman" w:eastAsia="Calibri" w:hAnsi="Times New Roman" w:cs="Times New Roman"/>
                <w:sz w:val="24"/>
                <w:szCs w:val="24"/>
              </w:rPr>
              <w:t>.</w:t>
            </w:r>
          </w:p>
          <w:p w14:paraId="4464C926" w14:textId="3A206BD3"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Pranešimas „Matematikos ir IKT praktini</w:t>
            </w:r>
            <w:r w:rsidR="003426AF">
              <w:rPr>
                <w:rFonts w:ascii="Times New Roman" w:eastAsia="Calibri" w:hAnsi="Times New Roman" w:cs="Times New Roman"/>
                <w:sz w:val="24"/>
                <w:szCs w:val="24"/>
              </w:rPr>
              <w:t>o</w:t>
            </w:r>
            <w:r w:rsidRPr="00EF0EC7">
              <w:rPr>
                <w:rFonts w:ascii="Times New Roman" w:eastAsia="Calibri" w:hAnsi="Times New Roman" w:cs="Times New Roman"/>
                <w:sz w:val="24"/>
                <w:szCs w:val="24"/>
              </w:rPr>
              <w:t xml:space="preserve"> taikymo pamokose patirtis“. </w:t>
            </w:r>
          </w:p>
        </w:tc>
      </w:tr>
      <w:tr w:rsidR="00EF0EC7" w:rsidRPr="00EF0EC7" w14:paraId="50E4A3FB" w14:textId="77777777" w:rsidTr="00B64906">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619DE" w14:textId="77777777" w:rsidR="00EF0EC7" w:rsidRPr="00EF0EC7" w:rsidRDefault="00EF0EC7" w:rsidP="00A807C5">
            <w:pPr>
              <w:numPr>
                <w:ilvl w:val="0"/>
                <w:numId w:val="33"/>
              </w:numPr>
              <w:suppressAutoHyphens/>
              <w:autoSpaceDN w:val="0"/>
              <w:spacing w:after="0" w:line="240" w:lineRule="auto"/>
              <w:ind w:left="0" w:firstLine="0"/>
              <w:jc w:val="center"/>
              <w:textAlignment w:val="baseline"/>
              <w:rPr>
                <w:rFonts w:ascii="Times New Roman" w:eastAsia="Calibri" w:hAnsi="Times New Roman" w:cs="Times New Roman"/>
                <w:sz w:val="24"/>
                <w:szCs w:val="24"/>
                <w:lang w:val="en-US"/>
              </w:rPr>
            </w:pP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B3F54" w14:textId="77777777"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lang w:val="en-US"/>
              </w:rPr>
            </w:pPr>
            <w:proofErr w:type="spellStart"/>
            <w:r w:rsidRPr="00EF0EC7">
              <w:rPr>
                <w:rFonts w:ascii="Times New Roman" w:eastAsia="Calibri" w:hAnsi="Times New Roman" w:cs="Times New Roman"/>
                <w:sz w:val="24"/>
                <w:szCs w:val="24"/>
                <w:lang w:val="en-US"/>
              </w:rPr>
              <w:t>Kęstutis</w:t>
            </w:r>
            <w:proofErr w:type="spellEnd"/>
            <w:r w:rsidRPr="00EF0EC7">
              <w:rPr>
                <w:rFonts w:ascii="Times New Roman" w:eastAsia="Calibri" w:hAnsi="Times New Roman" w:cs="Times New Roman"/>
                <w:sz w:val="24"/>
                <w:szCs w:val="24"/>
                <w:lang w:val="en-US"/>
              </w:rPr>
              <w:t xml:space="preserve"> </w:t>
            </w:r>
            <w:proofErr w:type="spellStart"/>
            <w:r w:rsidRPr="00EF0EC7">
              <w:rPr>
                <w:rFonts w:ascii="Times New Roman" w:eastAsia="Calibri" w:hAnsi="Times New Roman" w:cs="Times New Roman"/>
                <w:sz w:val="24"/>
                <w:szCs w:val="24"/>
                <w:lang w:val="en-US"/>
              </w:rPr>
              <w:t>Motiejuitis</w:t>
            </w:r>
            <w:proofErr w:type="spellEnd"/>
          </w:p>
        </w:tc>
        <w:tc>
          <w:tcPr>
            <w:tcW w:w="601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6F693FA5" w14:textId="08D54BBB"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 xml:space="preserve">Straipsnis „Gimnazijos </w:t>
            </w:r>
            <w:proofErr w:type="spellStart"/>
            <w:r w:rsidRPr="00EF0EC7">
              <w:rPr>
                <w:rFonts w:ascii="Times New Roman" w:eastAsia="Calibri" w:hAnsi="Times New Roman" w:cs="Times New Roman"/>
                <w:sz w:val="24"/>
                <w:szCs w:val="24"/>
              </w:rPr>
              <w:t>eTwinning</w:t>
            </w:r>
            <w:proofErr w:type="spellEnd"/>
            <w:r w:rsidRPr="00EF0EC7">
              <w:rPr>
                <w:rFonts w:ascii="Times New Roman" w:eastAsia="Calibri" w:hAnsi="Times New Roman" w:cs="Times New Roman"/>
                <w:sz w:val="24"/>
                <w:szCs w:val="24"/>
              </w:rPr>
              <w:t xml:space="preserve"> ir Erasmus+ projektų sėkmės“ </w:t>
            </w:r>
          </w:p>
          <w:p w14:paraId="33BB9DBF" w14:textId="79C702BF"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Straipsnis „ESRI GIS vartotojų konferencija Baltijos šalims, skirta valstybių šimtmečiui“</w:t>
            </w:r>
          </w:p>
          <w:p w14:paraId="3F9F6527" w14:textId="62C153F8" w:rsidR="00EF0EC7" w:rsidRPr="00EF0EC7" w:rsidRDefault="00EF0EC7" w:rsidP="00A807C5">
            <w:pPr>
              <w:suppressAutoHyphens/>
              <w:autoSpaceDN w:val="0"/>
              <w:spacing w:after="0" w:line="240" w:lineRule="auto"/>
              <w:textAlignment w:val="baseline"/>
              <w:rPr>
                <w:rFonts w:ascii="Times New Roman" w:eastAsia="Calibri" w:hAnsi="Times New Roman" w:cs="Times New Roman"/>
                <w:color w:val="000000"/>
                <w:sz w:val="24"/>
                <w:szCs w:val="24"/>
              </w:rPr>
            </w:pPr>
            <w:r w:rsidRPr="00EF0EC7">
              <w:rPr>
                <w:rFonts w:ascii="Times New Roman" w:eastAsia="Calibri" w:hAnsi="Times New Roman" w:cs="Times New Roman"/>
                <w:color w:val="000000"/>
                <w:sz w:val="24"/>
                <w:szCs w:val="24"/>
              </w:rPr>
              <w:lastRenderedPageBreak/>
              <w:t xml:space="preserve">Pranešimas „GIS švietimui“ </w:t>
            </w:r>
          </w:p>
          <w:p w14:paraId="1AD059A3" w14:textId="77777777" w:rsidR="003426AF"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 xml:space="preserve">Pranešimai: </w:t>
            </w:r>
          </w:p>
          <w:p w14:paraId="60F86EEB" w14:textId="1B5A7690"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 xml:space="preserve">1. </w:t>
            </w:r>
            <w:r w:rsidR="003426AF">
              <w:rPr>
                <w:rFonts w:ascii="Times New Roman" w:eastAsia="Calibri" w:hAnsi="Times New Roman" w:cs="Times New Roman"/>
                <w:sz w:val="24"/>
                <w:szCs w:val="24"/>
              </w:rPr>
              <w:t>„</w:t>
            </w:r>
            <w:r w:rsidRPr="00EF0EC7">
              <w:rPr>
                <w:rFonts w:ascii="Times New Roman" w:eastAsia="Calibri" w:hAnsi="Times New Roman" w:cs="Times New Roman"/>
                <w:sz w:val="24"/>
                <w:szCs w:val="24"/>
              </w:rPr>
              <w:t xml:space="preserve">Skaitmeninio istorijos pasakojimo kūrimas </w:t>
            </w:r>
            <w:r w:rsidR="003426AF">
              <w:rPr>
                <w:rFonts w:ascii="Times New Roman" w:eastAsia="Calibri" w:hAnsi="Times New Roman" w:cs="Times New Roman"/>
                <w:sz w:val="24"/>
                <w:szCs w:val="24"/>
              </w:rPr>
              <w:t>–</w:t>
            </w:r>
            <w:r w:rsidRPr="00EF0EC7">
              <w:rPr>
                <w:rFonts w:ascii="Times New Roman" w:eastAsia="Calibri" w:hAnsi="Times New Roman" w:cs="Times New Roman"/>
                <w:sz w:val="24"/>
                <w:szCs w:val="24"/>
              </w:rPr>
              <w:t xml:space="preserve"> skaitmeninių kompetencijų ugdymas</w:t>
            </w:r>
            <w:r w:rsidR="003426AF">
              <w:rPr>
                <w:rFonts w:ascii="Times New Roman" w:eastAsia="Calibri" w:hAnsi="Times New Roman" w:cs="Times New Roman"/>
                <w:sz w:val="24"/>
                <w:szCs w:val="24"/>
              </w:rPr>
              <w:t>“</w:t>
            </w:r>
            <w:r w:rsidRPr="00EF0EC7">
              <w:rPr>
                <w:rFonts w:ascii="Times New Roman" w:eastAsia="Calibri" w:hAnsi="Times New Roman" w:cs="Times New Roman"/>
                <w:sz w:val="24"/>
                <w:szCs w:val="24"/>
              </w:rPr>
              <w:t xml:space="preserve"> </w:t>
            </w:r>
          </w:p>
          <w:p w14:paraId="35C420D6" w14:textId="77777777"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2. "</w:t>
            </w:r>
            <w:proofErr w:type="spellStart"/>
            <w:r w:rsidRPr="00EF0EC7">
              <w:rPr>
                <w:rFonts w:ascii="Times New Roman" w:eastAsia="Calibri" w:hAnsi="Times New Roman" w:cs="Times New Roman"/>
                <w:sz w:val="24"/>
                <w:szCs w:val="24"/>
              </w:rPr>
              <w:t>ArcGIS</w:t>
            </w:r>
            <w:proofErr w:type="spellEnd"/>
            <w:r w:rsidRPr="00EF0EC7">
              <w:rPr>
                <w:rFonts w:ascii="Times New Roman" w:eastAsia="Calibri" w:hAnsi="Times New Roman" w:cs="Times New Roman"/>
                <w:sz w:val="24"/>
                <w:szCs w:val="24"/>
              </w:rPr>
              <w:t xml:space="preserve"> </w:t>
            </w:r>
            <w:proofErr w:type="spellStart"/>
            <w:r w:rsidRPr="00EF0EC7">
              <w:rPr>
                <w:rFonts w:ascii="Times New Roman" w:eastAsia="Calibri" w:hAnsi="Times New Roman" w:cs="Times New Roman"/>
                <w:sz w:val="24"/>
                <w:szCs w:val="24"/>
              </w:rPr>
              <w:t>Way</w:t>
            </w:r>
            <w:proofErr w:type="spellEnd"/>
            <w:r w:rsidRPr="00EF0EC7">
              <w:rPr>
                <w:rFonts w:ascii="Times New Roman" w:eastAsia="Calibri" w:hAnsi="Times New Roman" w:cs="Times New Roman"/>
                <w:sz w:val="24"/>
                <w:szCs w:val="24"/>
              </w:rPr>
              <w:t xml:space="preserve"> to </w:t>
            </w:r>
            <w:proofErr w:type="spellStart"/>
            <w:r w:rsidRPr="00EF0EC7">
              <w:rPr>
                <w:rFonts w:ascii="Times New Roman" w:eastAsia="Calibri" w:hAnsi="Times New Roman" w:cs="Times New Roman"/>
                <w:sz w:val="24"/>
                <w:szCs w:val="24"/>
              </w:rPr>
              <w:t>school</w:t>
            </w:r>
            <w:proofErr w:type="spellEnd"/>
            <w:r w:rsidRPr="00EF0EC7">
              <w:rPr>
                <w:rFonts w:ascii="Times New Roman" w:eastAsia="Calibri" w:hAnsi="Times New Roman" w:cs="Times New Roman"/>
                <w:sz w:val="24"/>
                <w:szCs w:val="24"/>
              </w:rPr>
              <w:t xml:space="preserve">. </w:t>
            </w:r>
            <w:proofErr w:type="spellStart"/>
            <w:r w:rsidRPr="00EF0EC7">
              <w:rPr>
                <w:rFonts w:ascii="Times New Roman" w:eastAsia="Calibri" w:hAnsi="Times New Roman" w:cs="Times New Roman"/>
                <w:sz w:val="24"/>
                <w:szCs w:val="24"/>
              </w:rPr>
              <w:t>From</w:t>
            </w:r>
            <w:proofErr w:type="spellEnd"/>
            <w:r w:rsidRPr="00EF0EC7">
              <w:rPr>
                <w:rFonts w:ascii="Times New Roman" w:eastAsia="Calibri" w:hAnsi="Times New Roman" w:cs="Times New Roman"/>
                <w:sz w:val="24"/>
                <w:szCs w:val="24"/>
              </w:rPr>
              <w:t xml:space="preserve"> </w:t>
            </w:r>
            <w:proofErr w:type="spellStart"/>
            <w:r w:rsidRPr="00EF0EC7">
              <w:rPr>
                <w:rFonts w:ascii="Times New Roman" w:eastAsia="Calibri" w:hAnsi="Times New Roman" w:cs="Times New Roman"/>
                <w:sz w:val="24"/>
                <w:szCs w:val="24"/>
              </w:rPr>
              <w:t>Beginning</w:t>
            </w:r>
            <w:proofErr w:type="spellEnd"/>
            <w:r w:rsidRPr="00EF0EC7">
              <w:rPr>
                <w:rFonts w:ascii="Times New Roman" w:eastAsia="Calibri" w:hAnsi="Times New Roman" w:cs="Times New Roman"/>
                <w:sz w:val="24"/>
                <w:szCs w:val="24"/>
              </w:rPr>
              <w:t xml:space="preserve"> to </w:t>
            </w:r>
            <w:proofErr w:type="spellStart"/>
            <w:r w:rsidRPr="00EF0EC7">
              <w:rPr>
                <w:rFonts w:ascii="Times New Roman" w:eastAsia="Calibri" w:hAnsi="Times New Roman" w:cs="Times New Roman"/>
                <w:sz w:val="24"/>
                <w:szCs w:val="24"/>
              </w:rPr>
              <w:t>the</w:t>
            </w:r>
            <w:proofErr w:type="spellEnd"/>
            <w:r w:rsidRPr="00EF0EC7">
              <w:rPr>
                <w:rFonts w:ascii="Times New Roman" w:eastAsia="Calibri" w:hAnsi="Times New Roman" w:cs="Times New Roman"/>
                <w:sz w:val="24"/>
                <w:szCs w:val="24"/>
              </w:rPr>
              <w:t xml:space="preserve"> </w:t>
            </w:r>
            <w:proofErr w:type="spellStart"/>
            <w:r w:rsidRPr="00EF0EC7">
              <w:rPr>
                <w:rFonts w:ascii="Times New Roman" w:eastAsia="Calibri" w:hAnsi="Times New Roman" w:cs="Times New Roman"/>
                <w:sz w:val="24"/>
                <w:szCs w:val="24"/>
              </w:rPr>
              <w:t>Future</w:t>
            </w:r>
            <w:proofErr w:type="spellEnd"/>
            <w:r w:rsidRPr="00EF0EC7">
              <w:rPr>
                <w:rFonts w:ascii="Times New Roman" w:eastAsia="Calibri" w:hAnsi="Times New Roman" w:cs="Times New Roman"/>
                <w:sz w:val="24"/>
                <w:szCs w:val="24"/>
              </w:rPr>
              <w:t xml:space="preserve">". </w:t>
            </w:r>
          </w:p>
          <w:p w14:paraId="402C880F" w14:textId="10B3207C"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Pranešimas „</w:t>
            </w:r>
            <w:proofErr w:type="spellStart"/>
            <w:r w:rsidRPr="00EF0EC7">
              <w:rPr>
                <w:rFonts w:ascii="Times New Roman" w:eastAsia="Calibri" w:hAnsi="Times New Roman" w:cs="Times New Roman"/>
                <w:sz w:val="24"/>
                <w:szCs w:val="24"/>
              </w:rPr>
              <w:t>Robotikos</w:t>
            </w:r>
            <w:proofErr w:type="spellEnd"/>
            <w:r w:rsidRPr="00EF0EC7">
              <w:rPr>
                <w:rFonts w:ascii="Times New Roman" w:eastAsia="Calibri" w:hAnsi="Times New Roman" w:cs="Times New Roman"/>
                <w:sz w:val="24"/>
                <w:szCs w:val="24"/>
              </w:rPr>
              <w:t xml:space="preserve"> mokymo patirtis Didžiojoje Britanijoje“</w:t>
            </w:r>
            <w:r w:rsidR="003426AF">
              <w:rPr>
                <w:rFonts w:ascii="Times New Roman" w:eastAsia="Calibri" w:hAnsi="Times New Roman" w:cs="Times New Roman"/>
                <w:sz w:val="24"/>
                <w:szCs w:val="24"/>
              </w:rPr>
              <w:t>.</w:t>
            </w:r>
            <w:r w:rsidRPr="00EF0EC7">
              <w:rPr>
                <w:rFonts w:ascii="Times New Roman" w:eastAsia="Calibri" w:hAnsi="Times New Roman" w:cs="Times New Roman"/>
                <w:sz w:val="24"/>
                <w:szCs w:val="24"/>
              </w:rPr>
              <w:t xml:space="preserve"> </w:t>
            </w:r>
          </w:p>
          <w:p w14:paraId="076C8AE2" w14:textId="321B89C5"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Pranešimas</w:t>
            </w:r>
            <w:r w:rsidR="003426AF">
              <w:rPr>
                <w:rFonts w:ascii="Times New Roman" w:eastAsia="Calibri" w:hAnsi="Times New Roman" w:cs="Times New Roman"/>
                <w:sz w:val="24"/>
                <w:szCs w:val="24"/>
              </w:rPr>
              <w:t xml:space="preserve"> </w:t>
            </w:r>
            <w:r w:rsidRPr="00EF0EC7">
              <w:rPr>
                <w:rFonts w:ascii="Times New Roman" w:eastAsia="Calibri" w:hAnsi="Times New Roman" w:cs="Times New Roman"/>
                <w:sz w:val="24"/>
                <w:szCs w:val="24"/>
              </w:rPr>
              <w:t>„</w:t>
            </w:r>
            <w:proofErr w:type="spellStart"/>
            <w:r w:rsidRPr="00EF0EC7">
              <w:rPr>
                <w:rFonts w:ascii="Times New Roman" w:eastAsia="Calibri" w:hAnsi="Times New Roman" w:cs="Times New Roman"/>
                <w:sz w:val="24"/>
                <w:szCs w:val="24"/>
              </w:rPr>
              <w:t>eTwinning</w:t>
            </w:r>
            <w:proofErr w:type="spellEnd"/>
            <w:r w:rsidRPr="00EF0EC7">
              <w:rPr>
                <w:rFonts w:ascii="Times New Roman" w:eastAsia="Calibri" w:hAnsi="Times New Roman" w:cs="Times New Roman"/>
                <w:sz w:val="24"/>
                <w:szCs w:val="24"/>
              </w:rPr>
              <w:t xml:space="preserve">. Vienas projektas – daug galimybių (IKT)“ </w:t>
            </w:r>
          </w:p>
          <w:p w14:paraId="6A18B500" w14:textId="77777777"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p>
        </w:tc>
      </w:tr>
      <w:tr w:rsidR="00EF0EC7" w:rsidRPr="00EF0EC7" w14:paraId="62DA5A99" w14:textId="77777777" w:rsidTr="00B64906">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3ABFF" w14:textId="77777777" w:rsidR="00EF0EC7" w:rsidRPr="00EF0EC7" w:rsidRDefault="00EF0EC7" w:rsidP="00A807C5">
            <w:pPr>
              <w:numPr>
                <w:ilvl w:val="0"/>
                <w:numId w:val="33"/>
              </w:numPr>
              <w:suppressAutoHyphens/>
              <w:autoSpaceDN w:val="0"/>
              <w:spacing w:after="0" w:line="240" w:lineRule="auto"/>
              <w:ind w:left="0" w:firstLine="0"/>
              <w:jc w:val="center"/>
              <w:textAlignment w:val="baseline"/>
              <w:rPr>
                <w:rFonts w:ascii="Times New Roman" w:eastAsia="Calibri" w:hAnsi="Times New Roman" w:cs="Times New Roman"/>
                <w:sz w:val="24"/>
                <w:szCs w:val="24"/>
                <w:lang w:val="en-US"/>
              </w:rPr>
            </w:pP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A5157" w14:textId="77777777"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lang w:val="en-US"/>
              </w:rPr>
            </w:pPr>
            <w:proofErr w:type="spellStart"/>
            <w:r w:rsidRPr="00EF0EC7">
              <w:rPr>
                <w:rFonts w:ascii="Times New Roman" w:eastAsia="Calibri" w:hAnsi="Times New Roman" w:cs="Times New Roman"/>
                <w:sz w:val="24"/>
                <w:szCs w:val="24"/>
                <w:lang w:val="en-US"/>
              </w:rPr>
              <w:t>Giedrė</w:t>
            </w:r>
            <w:proofErr w:type="spellEnd"/>
            <w:r w:rsidRPr="00EF0EC7">
              <w:rPr>
                <w:rFonts w:ascii="Times New Roman" w:eastAsia="Calibri" w:hAnsi="Times New Roman" w:cs="Times New Roman"/>
                <w:sz w:val="24"/>
                <w:szCs w:val="24"/>
                <w:lang w:val="en-US"/>
              </w:rPr>
              <w:t xml:space="preserve"> </w:t>
            </w:r>
            <w:proofErr w:type="spellStart"/>
            <w:r w:rsidRPr="00EF0EC7">
              <w:rPr>
                <w:rFonts w:ascii="Times New Roman" w:eastAsia="Calibri" w:hAnsi="Times New Roman" w:cs="Times New Roman"/>
                <w:sz w:val="24"/>
                <w:szCs w:val="24"/>
                <w:lang w:val="en-US"/>
              </w:rPr>
              <w:t>Motiejuitė</w:t>
            </w:r>
            <w:proofErr w:type="spellEnd"/>
          </w:p>
        </w:tc>
        <w:tc>
          <w:tcPr>
            <w:tcW w:w="601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492F729D" w14:textId="6FE8E575" w:rsidR="00EF0EC7" w:rsidRPr="00F81FE4" w:rsidRDefault="00EF0EC7" w:rsidP="00A807C5">
            <w:pPr>
              <w:pStyle w:val="Betarp"/>
              <w:rPr>
                <w:rFonts w:ascii="Times New Roman" w:hAnsi="Times New Roman" w:cs="Times New Roman"/>
                <w:sz w:val="24"/>
                <w:szCs w:val="24"/>
              </w:rPr>
            </w:pPr>
            <w:r w:rsidRPr="00F81FE4">
              <w:rPr>
                <w:rFonts w:ascii="Times New Roman" w:hAnsi="Times New Roman" w:cs="Times New Roman"/>
                <w:sz w:val="24"/>
                <w:szCs w:val="24"/>
              </w:rPr>
              <w:t>Straipsnis</w:t>
            </w:r>
            <w:r w:rsidR="006057C5">
              <w:rPr>
                <w:rFonts w:ascii="Times New Roman" w:hAnsi="Times New Roman" w:cs="Times New Roman"/>
                <w:sz w:val="24"/>
                <w:szCs w:val="24"/>
              </w:rPr>
              <w:t>:</w:t>
            </w:r>
          </w:p>
          <w:p w14:paraId="3C4CBC1D" w14:textId="77777777" w:rsidR="00EF0EC7" w:rsidRPr="00F81FE4" w:rsidRDefault="00EF0EC7" w:rsidP="00A807C5">
            <w:pPr>
              <w:pStyle w:val="Betarp"/>
              <w:rPr>
                <w:rFonts w:ascii="Times New Roman" w:hAnsi="Times New Roman" w:cs="Times New Roman"/>
                <w:sz w:val="24"/>
                <w:szCs w:val="24"/>
              </w:rPr>
            </w:pPr>
            <w:r w:rsidRPr="00F81FE4">
              <w:rPr>
                <w:rFonts w:ascii="Times New Roman" w:hAnsi="Times New Roman" w:cs="Times New Roman"/>
                <w:sz w:val="24"/>
                <w:szCs w:val="24"/>
              </w:rPr>
              <w:t>https://www.facebook.com/joniskio.ausrosg/posts/3300824643316700</w:t>
            </w:r>
          </w:p>
          <w:p w14:paraId="66D97E86" w14:textId="478C563D" w:rsidR="00EF0EC7" w:rsidRPr="00F81FE4" w:rsidRDefault="00EF0EC7" w:rsidP="00A807C5">
            <w:pPr>
              <w:pStyle w:val="Betarp"/>
              <w:rPr>
                <w:rFonts w:ascii="Times New Roman" w:hAnsi="Times New Roman" w:cs="Times New Roman"/>
                <w:sz w:val="24"/>
                <w:szCs w:val="24"/>
              </w:rPr>
            </w:pPr>
            <w:r w:rsidRPr="00F81FE4">
              <w:rPr>
                <w:rFonts w:ascii="Times New Roman" w:hAnsi="Times New Roman" w:cs="Times New Roman"/>
                <w:sz w:val="24"/>
                <w:szCs w:val="24"/>
              </w:rPr>
              <w:t>Straipsnis</w:t>
            </w:r>
            <w:r w:rsidR="006057C5">
              <w:rPr>
                <w:rFonts w:ascii="Times New Roman" w:hAnsi="Times New Roman" w:cs="Times New Roman"/>
                <w:sz w:val="24"/>
                <w:szCs w:val="24"/>
              </w:rPr>
              <w:t xml:space="preserve">: </w:t>
            </w:r>
            <w:r w:rsidRPr="00F81FE4">
              <w:rPr>
                <w:rFonts w:ascii="Times New Roman" w:hAnsi="Times New Roman" w:cs="Times New Roman"/>
                <w:sz w:val="24"/>
                <w:szCs w:val="24"/>
              </w:rPr>
              <w:t>https://www.sc.joniskis.lm.lt/index.php/</w:t>
            </w:r>
          </w:p>
          <w:p w14:paraId="40D7BA4A" w14:textId="77777777" w:rsidR="00EF0EC7" w:rsidRPr="00F81FE4" w:rsidRDefault="00EF0EC7" w:rsidP="00A807C5">
            <w:pPr>
              <w:pStyle w:val="Betarp"/>
              <w:rPr>
                <w:rFonts w:ascii="Times New Roman" w:hAnsi="Times New Roman" w:cs="Times New Roman"/>
                <w:sz w:val="24"/>
                <w:szCs w:val="24"/>
              </w:rPr>
            </w:pPr>
            <w:r w:rsidRPr="00F81FE4">
              <w:rPr>
                <w:rFonts w:ascii="Times New Roman" w:hAnsi="Times New Roman" w:cs="Times New Roman"/>
                <w:sz w:val="24"/>
                <w:szCs w:val="24"/>
              </w:rPr>
              <w:t xml:space="preserve">mokytojui-ir-mokyklai </w:t>
            </w:r>
          </w:p>
          <w:p w14:paraId="2F127A08" w14:textId="1449E575" w:rsidR="00EF0EC7" w:rsidRPr="00F81FE4" w:rsidRDefault="00EF0EC7" w:rsidP="00A807C5">
            <w:pPr>
              <w:pStyle w:val="Betarp"/>
              <w:rPr>
                <w:rFonts w:ascii="Times New Roman" w:hAnsi="Times New Roman" w:cs="Times New Roman"/>
                <w:sz w:val="24"/>
                <w:szCs w:val="24"/>
              </w:rPr>
            </w:pPr>
            <w:r w:rsidRPr="00F81FE4">
              <w:rPr>
                <w:rFonts w:ascii="Times New Roman" w:hAnsi="Times New Roman" w:cs="Times New Roman"/>
                <w:color w:val="000000"/>
                <w:sz w:val="24"/>
                <w:szCs w:val="24"/>
              </w:rPr>
              <w:t>3 straipsniai „Vėl visi kaip paukščiai suskridome čia...“</w:t>
            </w:r>
            <w:r w:rsidR="006057C5">
              <w:rPr>
                <w:rFonts w:ascii="Times New Roman" w:hAnsi="Times New Roman" w:cs="Times New Roman"/>
                <w:color w:val="000000"/>
                <w:sz w:val="24"/>
                <w:szCs w:val="24"/>
              </w:rPr>
              <w:t>.</w:t>
            </w:r>
            <w:r w:rsidRPr="00F81FE4">
              <w:rPr>
                <w:rFonts w:ascii="Times New Roman" w:hAnsi="Times New Roman" w:cs="Times New Roman"/>
                <w:color w:val="000000"/>
                <w:sz w:val="24"/>
                <w:szCs w:val="24"/>
              </w:rPr>
              <w:t xml:space="preserve"> </w:t>
            </w:r>
            <w:r w:rsidRPr="00F81FE4">
              <w:rPr>
                <w:rFonts w:ascii="Times New Roman" w:hAnsi="Times New Roman" w:cs="Times New Roman"/>
                <w:color w:val="000000"/>
                <w:sz w:val="24"/>
                <w:szCs w:val="24"/>
                <w:shd w:val="clear" w:color="auto" w:fill="FFFFFF"/>
              </w:rPr>
              <w:t>Pranešimas: „GIS kelias į mokyklą. Iššūkiai ir ateities vizija“</w:t>
            </w:r>
          </w:p>
          <w:p w14:paraId="72E053E1" w14:textId="48171597" w:rsidR="00EF0EC7" w:rsidRPr="00F81FE4" w:rsidRDefault="00EF0EC7" w:rsidP="00A807C5">
            <w:pPr>
              <w:pStyle w:val="Betarp"/>
              <w:rPr>
                <w:rFonts w:ascii="Times New Roman" w:hAnsi="Times New Roman" w:cs="Times New Roman"/>
                <w:sz w:val="24"/>
                <w:szCs w:val="24"/>
              </w:rPr>
            </w:pPr>
            <w:r w:rsidRPr="00F81FE4">
              <w:rPr>
                <w:rFonts w:ascii="Times New Roman" w:hAnsi="Times New Roman" w:cs="Times New Roman"/>
                <w:color w:val="000000"/>
                <w:sz w:val="24"/>
                <w:szCs w:val="24"/>
              </w:rPr>
              <w:t>Pranešimas „Sėkmės raktas – geografija“</w:t>
            </w:r>
            <w:r w:rsidR="006057C5">
              <w:rPr>
                <w:rFonts w:ascii="Times New Roman" w:hAnsi="Times New Roman" w:cs="Times New Roman"/>
                <w:color w:val="000000"/>
                <w:sz w:val="24"/>
                <w:szCs w:val="24"/>
              </w:rPr>
              <w:t>.</w:t>
            </w:r>
            <w:r w:rsidRPr="00F81FE4">
              <w:rPr>
                <w:rFonts w:ascii="Times New Roman" w:hAnsi="Times New Roman" w:cs="Times New Roman"/>
                <w:color w:val="000000"/>
                <w:sz w:val="24"/>
                <w:szCs w:val="24"/>
              </w:rPr>
              <w:t xml:space="preserve"> </w:t>
            </w:r>
          </w:p>
          <w:p w14:paraId="0A3D538C" w14:textId="77777777" w:rsidR="006057C5" w:rsidRDefault="00EF0EC7" w:rsidP="00A807C5">
            <w:pPr>
              <w:pStyle w:val="Betarp"/>
              <w:rPr>
                <w:rFonts w:ascii="Times New Roman" w:hAnsi="Times New Roman" w:cs="Times New Roman"/>
                <w:sz w:val="24"/>
                <w:szCs w:val="24"/>
              </w:rPr>
            </w:pPr>
            <w:r w:rsidRPr="00F81FE4">
              <w:rPr>
                <w:rFonts w:ascii="Times New Roman" w:hAnsi="Times New Roman" w:cs="Times New Roman"/>
                <w:sz w:val="24"/>
                <w:szCs w:val="24"/>
              </w:rPr>
              <w:t xml:space="preserve">Pranešimai: </w:t>
            </w:r>
          </w:p>
          <w:p w14:paraId="25A133D9" w14:textId="77777777" w:rsidR="006057C5" w:rsidRDefault="00EF0EC7" w:rsidP="00A807C5">
            <w:pPr>
              <w:pStyle w:val="Betarp"/>
              <w:rPr>
                <w:rFonts w:ascii="Times New Roman" w:hAnsi="Times New Roman" w:cs="Times New Roman"/>
                <w:sz w:val="24"/>
                <w:szCs w:val="24"/>
              </w:rPr>
            </w:pPr>
            <w:r w:rsidRPr="00F81FE4">
              <w:rPr>
                <w:rFonts w:ascii="Times New Roman" w:hAnsi="Times New Roman" w:cs="Times New Roman"/>
                <w:sz w:val="24"/>
                <w:szCs w:val="24"/>
              </w:rPr>
              <w:t>1. „GIS kelias į mokyklą “, „IT panaudojimo patirtis ugdymo procese Joniškio „Aušros“ gimnazijoje“</w:t>
            </w:r>
            <w:r w:rsidR="006057C5">
              <w:rPr>
                <w:rFonts w:ascii="Times New Roman" w:hAnsi="Times New Roman" w:cs="Times New Roman"/>
                <w:sz w:val="24"/>
                <w:szCs w:val="24"/>
              </w:rPr>
              <w:t>.</w:t>
            </w:r>
            <w:r w:rsidRPr="00F81FE4">
              <w:rPr>
                <w:rFonts w:ascii="Times New Roman" w:hAnsi="Times New Roman" w:cs="Times New Roman"/>
                <w:sz w:val="24"/>
                <w:szCs w:val="24"/>
              </w:rPr>
              <w:t xml:space="preserve"> 2. „</w:t>
            </w:r>
            <w:proofErr w:type="spellStart"/>
            <w:r w:rsidRPr="00F81FE4">
              <w:rPr>
                <w:rFonts w:ascii="Times New Roman" w:hAnsi="Times New Roman" w:cs="Times New Roman"/>
                <w:sz w:val="24"/>
                <w:szCs w:val="24"/>
              </w:rPr>
              <w:t>ArcGIS</w:t>
            </w:r>
            <w:proofErr w:type="spellEnd"/>
            <w:r w:rsidRPr="00F81FE4">
              <w:rPr>
                <w:rFonts w:ascii="Times New Roman" w:hAnsi="Times New Roman" w:cs="Times New Roman"/>
                <w:sz w:val="24"/>
                <w:szCs w:val="24"/>
              </w:rPr>
              <w:t xml:space="preserve"> </w:t>
            </w:r>
            <w:proofErr w:type="spellStart"/>
            <w:r w:rsidRPr="00F81FE4">
              <w:rPr>
                <w:rFonts w:ascii="Times New Roman" w:hAnsi="Times New Roman" w:cs="Times New Roman"/>
                <w:sz w:val="24"/>
                <w:szCs w:val="24"/>
              </w:rPr>
              <w:t>Way</w:t>
            </w:r>
            <w:proofErr w:type="spellEnd"/>
            <w:r w:rsidRPr="00F81FE4">
              <w:rPr>
                <w:rFonts w:ascii="Times New Roman" w:hAnsi="Times New Roman" w:cs="Times New Roman"/>
                <w:sz w:val="24"/>
                <w:szCs w:val="24"/>
              </w:rPr>
              <w:t xml:space="preserve"> to </w:t>
            </w:r>
            <w:proofErr w:type="spellStart"/>
            <w:r w:rsidRPr="00F81FE4">
              <w:rPr>
                <w:rFonts w:ascii="Times New Roman" w:hAnsi="Times New Roman" w:cs="Times New Roman"/>
                <w:sz w:val="24"/>
                <w:szCs w:val="24"/>
              </w:rPr>
              <w:t>School</w:t>
            </w:r>
            <w:proofErr w:type="spellEnd"/>
            <w:r w:rsidRPr="00F81FE4">
              <w:rPr>
                <w:rFonts w:ascii="Times New Roman" w:hAnsi="Times New Roman" w:cs="Times New Roman"/>
                <w:sz w:val="24"/>
                <w:szCs w:val="24"/>
              </w:rPr>
              <w:t xml:space="preserve">. </w:t>
            </w:r>
            <w:proofErr w:type="spellStart"/>
            <w:r w:rsidRPr="00F81FE4">
              <w:rPr>
                <w:rFonts w:ascii="Times New Roman" w:hAnsi="Times New Roman" w:cs="Times New Roman"/>
                <w:sz w:val="24"/>
                <w:szCs w:val="24"/>
              </w:rPr>
              <w:t>From</w:t>
            </w:r>
            <w:proofErr w:type="spellEnd"/>
            <w:r w:rsidRPr="00F81FE4">
              <w:rPr>
                <w:rFonts w:ascii="Times New Roman" w:hAnsi="Times New Roman" w:cs="Times New Roman"/>
                <w:sz w:val="24"/>
                <w:szCs w:val="24"/>
              </w:rPr>
              <w:t xml:space="preserve"> </w:t>
            </w:r>
            <w:proofErr w:type="spellStart"/>
            <w:r w:rsidRPr="00F81FE4">
              <w:rPr>
                <w:rFonts w:ascii="Times New Roman" w:hAnsi="Times New Roman" w:cs="Times New Roman"/>
                <w:sz w:val="24"/>
                <w:szCs w:val="24"/>
              </w:rPr>
              <w:t>the</w:t>
            </w:r>
            <w:proofErr w:type="spellEnd"/>
            <w:r w:rsidRPr="00F81FE4">
              <w:rPr>
                <w:rFonts w:ascii="Times New Roman" w:hAnsi="Times New Roman" w:cs="Times New Roman"/>
                <w:sz w:val="24"/>
                <w:szCs w:val="24"/>
              </w:rPr>
              <w:t xml:space="preserve"> </w:t>
            </w:r>
            <w:proofErr w:type="spellStart"/>
            <w:r w:rsidRPr="00F81FE4">
              <w:rPr>
                <w:rFonts w:ascii="Times New Roman" w:hAnsi="Times New Roman" w:cs="Times New Roman"/>
                <w:sz w:val="24"/>
                <w:szCs w:val="24"/>
              </w:rPr>
              <w:t>Beginning</w:t>
            </w:r>
            <w:proofErr w:type="spellEnd"/>
            <w:r w:rsidRPr="00F81FE4">
              <w:rPr>
                <w:rFonts w:ascii="Times New Roman" w:hAnsi="Times New Roman" w:cs="Times New Roman"/>
                <w:sz w:val="24"/>
                <w:szCs w:val="24"/>
              </w:rPr>
              <w:t xml:space="preserve"> to </w:t>
            </w:r>
            <w:proofErr w:type="spellStart"/>
            <w:r w:rsidRPr="00F81FE4">
              <w:rPr>
                <w:rFonts w:ascii="Times New Roman" w:hAnsi="Times New Roman" w:cs="Times New Roman"/>
                <w:sz w:val="24"/>
                <w:szCs w:val="24"/>
              </w:rPr>
              <w:t>the</w:t>
            </w:r>
            <w:proofErr w:type="spellEnd"/>
            <w:r w:rsidRPr="00F81FE4">
              <w:rPr>
                <w:rFonts w:ascii="Times New Roman" w:hAnsi="Times New Roman" w:cs="Times New Roman"/>
                <w:sz w:val="24"/>
                <w:szCs w:val="24"/>
              </w:rPr>
              <w:t xml:space="preserve"> </w:t>
            </w:r>
            <w:proofErr w:type="spellStart"/>
            <w:r w:rsidRPr="00F81FE4">
              <w:rPr>
                <w:rFonts w:ascii="Times New Roman" w:hAnsi="Times New Roman" w:cs="Times New Roman"/>
                <w:sz w:val="24"/>
                <w:szCs w:val="24"/>
              </w:rPr>
              <w:t>Future</w:t>
            </w:r>
            <w:proofErr w:type="spellEnd"/>
            <w:r w:rsidR="006057C5">
              <w:rPr>
                <w:rFonts w:ascii="Times New Roman" w:hAnsi="Times New Roman" w:cs="Times New Roman"/>
                <w:sz w:val="24"/>
                <w:szCs w:val="24"/>
              </w:rPr>
              <w:t>“</w:t>
            </w:r>
            <w:r w:rsidRPr="00F81FE4">
              <w:rPr>
                <w:rFonts w:ascii="Times New Roman" w:hAnsi="Times New Roman" w:cs="Times New Roman"/>
                <w:sz w:val="24"/>
                <w:szCs w:val="24"/>
              </w:rPr>
              <w:t xml:space="preserve"> Straipsniai:</w:t>
            </w:r>
          </w:p>
          <w:p w14:paraId="33F977C5" w14:textId="0FA6756F" w:rsidR="006057C5" w:rsidRDefault="00EF0EC7" w:rsidP="00A807C5">
            <w:pPr>
              <w:pStyle w:val="Betarp"/>
              <w:rPr>
                <w:rFonts w:ascii="Times New Roman" w:hAnsi="Times New Roman" w:cs="Times New Roman"/>
                <w:sz w:val="24"/>
                <w:szCs w:val="24"/>
              </w:rPr>
            </w:pPr>
            <w:r w:rsidRPr="00F81FE4">
              <w:rPr>
                <w:rFonts w:ascii="Times New Roman" w:hAnsi="Times New Roman" w:cs="Times New Roman"/>
                <w:sz w:val="24"/>
                <w:szCs w:val="24"/>
              </w:rPr>
              <w:t>1. „ESRI GIS vartotojų konferencija Baltijos šalims, skirta valstybių šimtmečiui“</w:t>
            </w:r>
            <w:r w:rsidR="006057C5">
              <w:rPr>
                <w:rFonts w:ascii="Times New Roman" w:hAnsi="Times New Roman" w:cs="Times New Roman"/>
                <w:sz w:val="24"/>
                <w:szCs w:val="24"/>
              </w:rPr>
              <w:t>.</w:t>
            </w:r>
            <w:r w:rsidRPr="00F81FE4">
              <w:rPr>
                <w:rFonts w:ascii="Times New Roman" w:hAnsi="Times New Roman" w:cs="Times New Roman"/>
                <w:sz w:val="24"/>
                <w:szCs w:val="24"/>
              </w:rPr>
              <w:t xml:space="preserve"> </w:t>
            </w:r>
          </w:p>
          <w:p w14:paraId="04EA80C6" w14:textId="3E2E41FE" w:rsidR="006057C5" w:rsidRDefault="00EF0EC7" w:rsidP="00A807C5">
            <w:pPr>
              <w:pStyle w:val="Betarp"/>
              <w:rPr>
                <w:rFonts w:ascii="Times New Roman" w:hAnsi="Times New Roman" w:cs="Times New Roman"/>
                <w:sz w:val="24"/>
                <w:szCs w:val="24"/>
              </w:rPr>
            </w:pPr>
            <w:r w:rsidRPr="00F81FE4">
              <w:rPr>
                <w:rFonts w:ascii="Times New Roman" w:hAnsi="Times New Roman" w:cs="Times New Roman"/>
                <w:sz w:val="24"/>
                <w:szCs w:val="24"/>
              </w:rPr>
              <w:t>2. „Lietuvos šimtmečiui. Istorijos – geografijos pamoka laikinojoje sostinėje“</w:t>
            </w:r>
            <w:r w:rsidR="006057C5">
              <w:rPr>
                <w:rFonts w:ascii="Times New Roman" w:hAnsi="Times New Roman" w:cs="Times New Roman"/>
                <w:sz w:val="24"/>
                <w:szCs w:val="24"/>
              </w:rPr>
              <w:t>.</w:t>
            </w:r>
            <w:r w:rsidRPr="00F81FE4">
              <w:rPr>
                <w:rFonts w:ascii="Times New Roman" w:hAnsi="Times New Roman" w:cs="Times New Roman"/>
                <w:sz w:val="24"/>
                <w:szCs w:val="24"/>
              </w:rPr>
              <w:t xml:space="preserve"> </w:t>
            </w:r>
          </w:p>
          <w:p w14:paraId="22FEC9D0" w14:textId="7FF3D3B9" w:rsidR="00EF0EC7" w:rsidRPr="00F81FE4" w:rsidRDefault="00EF0EC7" w:rsidP="00A807C5">
            <w:pPr>
              <w:pStyle w:val="Betarp"/>
              <w:rPr>
                <w:rFonts w:ascii="Times New Roman" w:hAnsi="Times New Roman" w:cs="Times New Roman"/>
                <w:sz w:val="24"/>
                <w:szCs w:val="24"/>
              </w:rPr>
            </w:pPr>
            <w:r w:rsidRPr="00F81FE4">
              <w:rPr>
                <w:rFonts w:ascii="Times New Roman" w:hAnsi="Times New Roman" w:cs="Times New Roman"/>
                <w:sz w:val="24"/>
                <w:szCs w:val="24"/>
              </w:rPr>
              <w:t xml:space="preserve">3. www.geografija.lt Integruota geografijos-istorijos edukacinė pamoka „Nuo senamiesčio iki čigonų taboro“. </w:t>
            </w:r>
          </w:p>
          <w:p w14:paraId="2390F9C5" w14:textId="087712D4" w:rsidR="00EF0EC7" w:rsidRPr="00F81FE4" w:rsidRDefault="00EF0EC7" w:rsidP="00A807C5">
            <w:pPr>
              <w:pStyle w:val="Betarp"/>
              <w:rPr>
                <w:rFonts w:ascii="Times New Roman" w:hAnsi="Times New Roman" w:cs="Times New Roman"/>
                <w:sz w:val="24"/>
                <w:szCs w:val="24"/>
              </w:rPr>
            </w:pPr>
            <w:r w:rsidRPr="00F81FE4">
              <w:rPr>
                <w:rFonts w:ascii="Times New Roman" w:hAnsi="Times New Roman" w:cs="Times New Roman"/>
                <w:sz w:val="24"/>
                <w:szCs w:val="24"/>
              </w:rPr>
              <w:t>Pranešimas „GIS kelias į mokyklą“</w:t>
            </w:r>
            <w:r w:rsidR="006057C5">
              <w:rPr>
                <w:rFonts w:ascii="Times New Roman" w:hAnsi="Times New Roman" w:cs="Times New Roman"/>
                <w:sz w:val="24"/>
                <w:szCs w:val="24"/>
              </w:rPr>
              <w:t>.</w:t>
            </w:r>
            <w:r w:rsidRPr="00F81FE4">
              <w:rPr>
                <w:rFonts w:ascii="Times New Roman" w:hAnsi="Times New Roman" w:cs="Times New Roman"/>
                <w:sz w:val="24"/>
                <w:szCs w:val="24"/>
              </w:rPr>
              <w:t xml:space="preserve"> </w:t>
            </w:r>
          </w:p>
          <w:p w14:paraId="0BCABFCE" w14:textId="75819D29" w:rsidR="00EF0EC7" w:rsidRPr="00F81FE4" w:rsidRDefault="00EF0EC7" w:rsidP="00A807C5">
            <w:pPr>
              <w:pStyle w:val="Betarp"/>
              <w:rPr>
                <w:rFonts w:ascii="Times New Roman" w:hAnsi="Times New Roman" w:cs="Times New Roman"/>
                <w:sz w:val="24"/>
                <w:szCs w:val="24"/>
              </w:rPr>
            </w:pPr>
            <w:r w:rsidRPr="00F81FE4">
              <w:rPr>
                <w:rFonts w:ascii="Times New Roman" w:hAnsi="Times New Roman" w:cs="Times New Roman"/>
                <w:sz w:val="24"/>
                <w:szCs w:val="24"/>
              </w:rPr>
              <w:t xml:space="preserve">Pranešimas „Patriotiškumas per </w:t>
            </w:r>
            <w:proofErr w:type="spellStart"/>
            <w:r w:rsidRPr="00F81FE4">
              <w:rPr>
                <w:rFonts w:ascii="Times New Roman" w:hAnsi="Times New Roman" w:cs="Times New Roman"/>
                <w:sz w:val="24"/>
                <w:szCs w:val="24"/>
              </w:rPr>
              <w:t>baltiškumo</w:t>
            </w:r>
            <w:proofErr w:type="spellEnd"/>
            <w:r w:rsidRPr="00F81FE4">
              <w:rPr>
                <w:rFonts w:ascii="Times New Roman" w:hAnsi="Times New Roman" w:cs="Times New Roman"/>
                <w:sz w:val="24"/>
                <w:szCs w:val="24"/>
              </w:rPr>
              <w:t xml:space="preserve"> pažinimą“</w:t>
            </w:r>
            <w:r w:rsidR="006057C5">
              <w:rPr>
                <w:rFonts w:ascii="Times New Roman" w:hAnsi="Times New Roman" w:cs="Times New Roman"/>
                <w:sz w:val="24"/>
                <w:szCs w:val="24"/>
              </w:rPr>
              <w:t>.</w:t>
            </w:r>
            <w:r w:rsidRPr="00F81FE4">
              <w:rPr>
                <w:rFonts w:ascii="Times New Roman" w:hAnsi="Times New Roman" w:cs="Times New Roman"/>
                <w:sz w:val="24"/>
                <w:szCs w:val="24"/>
              </w:rPr>
              <w:t xml:space="preserve"> </w:t>
            </w:r>
          </w:p>
          <w:p w14:paraId="7C2CEF04" w14:textId="3B6715FF" w:rsidR="00EF0EC7" w:rsidRPr="00EF0EC7" w:rsidRDefault="00EF0EC7" w:rsidP="00A807C5">
            <w:pPr>
              <w:pStyle w:val="Betarp"/>
            </w:pPr>
            <w:r w:rsidRPr="00F81FE4">
              <w:rPr>
                <w:rFonts w:ascii="Times New Roman" w:hAnsi="Times New Roman" w:cs="Times New Roman"/>
                <w:sz w:val="24"/>
                <w:szCs w:val="24"/>
              </w:rPr>
              <w:t>Pamokos „</w:t>
            </w:r>
            <w:proofErr w:type="spellStart"/>
            <w:r w:rsidRPr="00F81FE4">
              <w:rPr>
                <w:rFonts w:ascii="Times New Roman" w:hAnsi="Times New Roman" w:cs="Times New Roman"/>
                <w:sz w:val="24"/>
                <w:szCs w:val="24"/>
              </w:rPr>
              <w:t>Pučkorių</w:t>
            </w:r>
            <w:proofErr w:type="spellEnd"/>
            <w:r w:rsidRPr="00F81FE4">
              <w:rPr>
                <w:rFonts w:ascii="Times New Roman" w:hAnsi="Times New Roman" w:cs="Times New Roman"/>
                <w:sz w:val="24"/>
                <w:szCs w:val="24"/>
              </w:rPr>
              <w:t xml:space="preserve"> atodanga“ metodin</w:t>
            </w:r>
            <w:r w:rsidR="006057C5">
              <w:rPr>
                <w:rFonts w:ascii="Times New Roman" w:hAnsi="Times New Roman" w:cs="Times New Roman"/>
                <w:sz w:val="24"/>
                <w:szCs w:val="24"/>
              </w:rPr>
              <w:t>ė</w:t>
            </w:r>
            <w:r w:rsidRPr="00F81FE4">
              <w:rPr>
                <w:rFonts w:ascii="Times New Roman" w:hAnsi="Times New Roman" w:cs="Times New Roman"/>
                <w:sz w:val="24"/>
                <w:szCs w:val="24"/>
              </w:rPr>
              <w:t xml:space="preserve"> medžiag</w:t>
            </w:r>
            <w:r w:rsidR="006057C5">
              <w:rPr>
                <w:rFonts w:ascii="Times New Roman" w:hAnsi="Times New Roman" w:cs="Times New Roman"/>
                <w:sz w:val="24"/>
                <w:szCs w:val="24"/>
              </w:rPr>
              <w:t>a</w:t>
            </w:r>
            <w:r w:rsidRPr="00F81FE4">
              <w:rPr>
                <w:rFonts w:ascii="Times New Roman" w:hAnsi="Times New Roman" w:cs="Times New Roman"/>
                <w:sz w:val="24"/>
                <w:szCs w:val="24"/>
              </w:rPr>
              <w:t>. „Patirk Vilnių“ interneto svetainėse: www.vilnius.lt; www.svietimopazanga.lt; www.kultura.lt</w:t>
            </w:r>
          </w:p>
        </w:tc>
      </w:tr>
      <w:tr w:rsidR="00EF0EC7" w:rsidRPr="00EF0EC7" w14:paraId="730C53C3" w14:textId="77777777" w:rsidTr="00B64906">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27A05" w14:textId="77777777" w:rsidR="00EF0EC7" w:rsidRPr="00EF0EC7" w:rsidRDefault="00EF0EC7" w:rsidP="00A807C5">
            <w:pPr>
              <w:numPr>
                <w:ilvl w:val="0"/>
                <w:numId w:val="33"/>
              </w:numPr>
              <w:suppressAutoHyphens/>
              <w:autoSpaceDN w:val="0"/>
              <w:spacing w:after="0" w:line="240" w:lineRule="auto"/>
              <w:ind w:left="0" w:firstLine="0"/>
              <w:jc w:val="center"/>
              <w:textAlignment w:val="baseline"/>
              <w:rPr>
                <w:rFonts w:ascii="Times New Roman" w:eastAsia="Calibri" w:hAnsi="Times New Roman" w:cs="Times New Roman"/>
                <w:sz w:val="24"/>
                <w:szCs w:val="24"/>
                <w:lang w:val="en-US"/>
              </w:rPr>
            </w:pP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FF4DF" w14:textId="77777777"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lang w:val="en-US"/>
              </w:rPr>
            </w:pPr>
            <w:proofErr w:type="spellStart"/>
            <w:r w:rsidRPr="00EF0EC7">
              <w:rPr>
                <w:rFonts w:ascii="Times New Roman" w:eastAsia="Calibri" w:hAnsi="Times New Roman" w:cs="Times New Roman"/>
                <w:sz w:val="24"/>
                <w:szCs w:val="24"/>
                <w:lang w:val="en-US"/>
              </w:rPr>
              <w:t>Arūnas</w:t>
            </w:r>
            <w:proofErr w:type="spellEnd"/>
            <w:r w:rsidRPr="00EF0EC7">
              <w:rPr>
                <w:rFonts w:ascii="Times New Roman" w:eastAsia="Calibri" w:hAnsi="Times New Roman" w:cs="Times New Roman"/>
                <w:sz w:val="24"/>
                <w:szCs w:val="24"/>
                <w:lang w:val="en-US"/>
              </w:rPr>
              <w:t xml:space="preserve"> </w:t>
            </w:r>
            <w:proofErr w:type="spellStart"/>
            <w:r w:rsidRPr="00EF0EC7">
              <w:rPr>
                <w:rFonts w:ascii="Times New Roman" w:eastAsia="Calibri" w:hAnsi="Times New Roman" w:cs="Times New Roman"/>
                <w:sz w:val="24"/>
                <w:szCs w:val="24"/>
                <w:lang w:val="en-US"/>
              </w:rPr>
              <w:t>Nesavas</w:t>
            </w:r>
            <w:proofErr w:type="spellEnd"/>
          </w:p>
        </w:tc>
        <w:tc>
          <w:tcPr>
            <w:tcW w:w="6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EDF3" w14:textId="0493887B"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Pranešimas</w:t>
            </w:r>
            <w:r w:rsidR="006057C5">
              <w:rPr>
                <w:rFonts w:ascii="Times New Roman" w:eastAsia="Calibri" w:hAnsi="Times New Roman" w:cs="Times New Roman"/>
                <w:sz w:val="24"/>
                <w:szCs w:val="24"/>
              </w:rPr>
              <w:t xml:space="preserve"> </w:t>
            </w:r>
            <w:r w:rsidRPr="00EF0EC7">
              <w:rPr>
                <w:rFonts w:ascii="Times New Roman" w:eastAsia="Calibri" w:hAnsi="Times New Roman" w:cs="Times New Roman"/>
                <w:sz w:val="24"/>
                <w:szCs w:val="24"/>
              </w:rPr>
              <w:t>„Sudėtingesni matematikos uždaviniai įvairiose klasėse“.</w:t>
            </w:r>
          </w:p>
          <w:p w14:paraId="28923C13" w14:textId="0FD736A1"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Pranešimas: „Pamokų pagyvinimas. Įtaka ugdymo rezultatams</w:t>
            </w:r>
            <w:r w:rsidR="006057C5">
              <w:rPr>
                <w:rFonts w:ascii="Times New Roman" w:eastAsia="Calibri" w:hAnsi="Times New Roman" w:cs="Times New Roman"/>
                <w:sz w:val="24"/>
                <w:szCs w:val="24"/>
              </w:rPr>
              <w:t>“</w:t>
            </w:r>
            <w:r w:rsidRPr="00EF0EC7">
              <w:rPr>
                <w:rFonts w:ascii="Times New Roman" w:eastAsia="Calibri" w:hAnsi="Times New Roman" w:cs="Times New Roman"/>
                <w:sz w:val="24"/>
                <w:szCs w:val="24"/>
              </w:rPr>
              <w:t>.</w:t>
            </w:r>
          </w:p>
          <w:p w14:paraId="0D17729B" w14:textId="410DCA09"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 xml:space="preserve">Pranešimas </w:t>
            </w:r>
            <w:r w:rsidR="006057C5">
              <w:rPr>
                <w:rFonts w:ascii="Times New Roman" w:eastAsia="Calibri" w:hAnsi="Times New Roman" w:cs="Times New Roman"/>
                <w:sz w:val="24"/>
                <w:szCs w:val="24"/>
              </w:rPr>
              <w:t>„</w:t>
            </w:r>
            <w:r w:rsidRPr="00EF0EC7">
              <w:rPr>
                <w:rFonts w:ascii="Times New Roman" w:eastAsia="Calibri" w:hAnsi="Times New Roman" w:cs="Times New Roman"/>
                <w:sz w:val="24"/>
                <w:szCs w:val="24"/>
              </w:rPr>
              <w:t>Elektroniniai testai matematikos pamokose</w:t>
            </w:r>
            <w:r w:rsidR="006057C5">
              <w:rPr>
                <w:rFonts w:ascii="Times New Roman" w:eastAsia="Calibri" w:hAnsi="Times New Roman" w:cs="Times New Roman"/>
                <w:sz w:val="24"/>
                <w:szCs w:val="24"/>
              </w:rPr>
              <w:t xml:space="preserve">“ </w:t>
            </w:r>
            <w:r w:rsidRPr="00EF0EC7">
              <w:rPr>
                <w:rFonts w:ascii="Times New Roman" w:eastAsia="Calibri" w:hAnsi="Times New Roman" w:cs="Times New Roman"/>
                <w:sz w:val="24"/>
                <w:szCs w:val="24"/>
              </w:rPr>
              <w:t>Pranešimas: „Netradiciniai uždaviniai bei diferencijavimo ypatumai 9-10 klasėse“</w:t>
            </w:r>
            <w:r w:rsidR="006057C5">
              <w:rPr>
                <w:rFonts w:ascii="Times New Roman" w:eastAsia="Calibri" w:hAnsi="Times New Roman" w:cs="Times New Roman"/>
                <w:sz w:val="24"/>
                <w:szCs w:val="24"/>
              </w:rPr>
              <w:t>.</w:t>
            </w:r>
            <w:r w:rsidRPr="00EF0EC7">
              <w:rPr>
                <w:rFonts w:ascii="Times New Roman" w:eastAsia="Calibri" w:hAnsi="Times New Roman" w:cs="Times New Roman"/>
                <w:sz w:val="24"/>
                <w:szCs w:val="24"/>
              </w:rPr>
              <w:t xml:space="preserve"> </w:t>
            </w:r>
          </w:p>
          <w:p w14:paraId="579465A5" w14:textId="39AD9B0E"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Pranešima</w:t>
            </w:r>
            <w:r w:rsidR="006057C5">
              <w:rPr>
                <w:rFonts w:ascii="Times New Roman" w:eastAsia="Calibri" w:hAnsi="Times New Roman" w:cs="Times New Roman"/>
                <w:sz w:val="24"/>
                <w:szCs w:val="24"/>
              </w:rPr>
              <w:t>i</w:t>
            </w:r>
            <w:r w:rsidRPr="00EF0EC7">
              <w:rPr>
                <w:rFonts w:ascii="Times New Roman" w:eastAsia="Calibri" w:hAnsi="Times New Roman" w:cs="Times New Roman"/>
                <w:sz w:val="24"/>
                <w:szCs w:val="24"/>
              </w:rPr>
              <w:t xml:space="preserve"> „Biblijos moterys“</w:t>
            </w:r>
            <w:r w:rsidR="006057C5">
              <w:rPr>
                <w:rFonts w:ascii="Times New Roman" w:eastAsia="Calibri" w:hAnsi="Times New Roman" w:cs="Times New Roman"/>
                <w:sz w:val="24"/>
                <w:szCs w:val="24"/>
              </w:rPr>
              <w:t>,</w:t>
            </w:r>
            <w:r w:rsidRPr="00EF0EC7">
              <w:rPr>
                <w:rFonts w:ascii="Times New Roman" w:eastAsia="Calibri" w:hAnsi="Times New Roman" w:cs="Times New Roman"/>
                <w:sz w:val="24"/>
                <w:szCs w:val="24"/>
              </w:rPr>
              <w:t xml:space="preserve"> „Tiksliųjų mokslų moterys religijoje“</w:t>
            </w:r>
            <w:r w:rsidR="006057C5">
              <w:rPr>
                <w:rFonts w:ascii="Times New Roman" w:eastAsia="Calibri" w:hAnsi="Times New Roman" w:cs="Times New Roman"/>
                <w:sz w:val="24"/>
                <w:szCs w:val="24"/>
              </w:rPr>
              <w:t>.</w:t>
            </w:r>
            <w:r w:rsidRPr="00EF0EC7">
              <w:rPr>
                <w:rFonts w:ascii="Times New Roman" w:eastAsia="Calibri" w:hAnsi="Times New Roman" w:cs="Times New Roman"/>
                <w:sz w:val="24"/>
                <w:szCs w:val="24"/>
              </w:rPr>
              <w:t xml:space="preserve"> </w:t>
            </w:r>
          </w:p>
        </w:tc>
      </w:tr>
      <w:tr w:rsidR="00EF0EC7" w:rsidRPr="00EF0EC7" w14:paraId="443A038F" w14:textId="77777777" w:rsidTr="00B64906">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66477" w14:textId="77777777" w:rsidR="00EF0EC7" w:rsidRPr="00EF0EC7" w:rsidRDefault="00EF0EC7" w:rsidP="00A807C5">
            <w:pPr>
              <w:numPr>
                <w:ilvl w:val="0"/>
                <w:numId w:val="33"/>
              </w:numPr>
              <w:suppressAutoHyphens/>
              <w:autoSpaceDN w:val="0"/>
              <w:spacing w:after="0" w:line="240" w:lineRule="auto"/>
              <w:ind w:left="0" w:firstLine="0"/>
              <w:jc w:val="center"/>
              <w:textAlignment w:val="baseline"/>
              <w:rPr>
                <w:rFonts w:ascii="Times New Roman" w:eastAsia="Calibri" w:hAnsi="Times New Roman" w:cs="Times New Roman"/>
                <w:sz w:val="24"/>
                <w:szCs w:val="24"/>
                <w:lang w:val="en-US"/>
              </w:rPr>
            </w:pP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031" w14:textId="77777777"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lang w:val="en-US"/>
              </w:rPr>
            </w:pPr>
            <w:proofErr w:type="spellStart"/>
            <w:r w:rsidRPr="00EF0EC7">
              <w:rPr>
                <w:rFonts w:ascii="Times New Roman" w:eastAsia="Calibri" w:hAnsi="Times New Roman" w:cs="Times New Roman"/>
                <w:sz w:val="24"/>
                <w:szCs w:val="24"/>
                <w:lang w:val="en-US"/>
              </w:rPr>
              <w:t>Daiva</w:t>
            </w:r>
            <w:proofErr w:type="spellEnd"/>
            <w:r w:rsidRPr="00EF0EC7">
              <w:rPr>
                <w:rFonts w:ascii="Times New Roman" w:eastAsia="Calibri" w:hAnsi="Times New Roman" w:cs="Times New Roman"/>
                <w:sz w:val="24"/>
                <w:szCs w:val="24"/>
                <w:lang w:val="en-US"/>
              </w:rPr>
              <w:t xml:space="preserve"> </w:t>
            </w:r>
            <w:proofErr w:type="spellStart"/>
            <w:r w:rsidRPr="00EF0EC7">
              <w:rPr>
                <w:rFonts w:ascii="Times New Roman" w:eastAsia="Calibri" w:hAnsi="Times New Roman" w:cs="Times New Roman"/>
                <w:sz w:val="24"/>
                <w:szCs w:val="24"/>
                <w:lang w:val="en-US"/>
              </w:rPr>
              <w:t>Vaičiūnienė</w:t>
            </w:r>
            <w:proofErr w:type="spellEnd"/>
          </w:p>
        </w:tc>
        <w:tc>
          <w:tcPr>
            <w:tcW w:w="6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3BCD" w14:textId="00786A02"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color w:val="000000"/>
                <w:sz w:val="24"/>
                <w:szCs w:val="24"/>
              </w:rPr>
              <w:t>Pranešimas „Klasės auklėtojo galimybės ir iššūkiai šiuolaikinėje mokykloje“</w:t>
            </w:r>
            <w:r w:rsidR="006057C5">
              <w:rPr>
                <w:rFonts w:ascii="Times New Roman" w:eastAsia="Calibri" w:hAnsi="Times New Roman" w:cs="Times New Roman"/>
                <w:color w:val="000000"/>
                <w:sz w:val="24"/>
                <w:szCs w:val="24"/>
              </w:rPr>
              <w:t>.</w:t>
            </w:r>
          </w:p>
        </w:tc>
      </w:tr>
      <w:tr w:rsidR="00EF0EC7" w:rsidRPr="00EF0EC7" w14:paraId="70C52BDE" w14:textId="77777777" w:rsidTr="00B64906">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767DC" w14:textId="77777777" w:rsidR="00EF0EC7" w:rsidRPr="00EF0EC7" w:rsidRDefault="00EF0EC7" w:rsidP="00A807C5">
            <w:pPr>
              <w:numPr>
                <w:ilvl w:val="0"/>
                <w:numId w:val="33"/>
              </w:numPr>
              <w:suppressAutoHyphens/>
              <w:autoSpaceDN w:val="0"/>
              <w:spacing w:after="0" w:line="240" w:lineRule="auto"/>
              <w:ind w:left="0" w:firstLine="0"/>
              <w:jc w:val="center"/>
              <w:textAlignment w:val="baseline"/>
              <w:rPr>
                <w:rFonts w:ascii="Times New Roman" w:eastAsia="Calibri" w:hAnsi="Times New Roman" w:cs="Times New Roman"/>
                <w:sz w:val="24"/>
                <w:szCs w:val="24"/>
                <w:lang w:val="en-US"/>
              </w:rPr>
            </w:pP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80D68" w14:textId="77777777"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lang w:val="en-US"/>
              </w:rPr>
            </w:pPr>
            <w:proofErr w:type="spellStart"/>
            <w:r w:rsidRPr="00EF0EC7">
              <w:rPr>
                <w:rFonts w:ascii="Times New Roman" w:eastAsia="Calibri" w:hAnsi="Times New Roman" w:cs="Times New Roman"/>
                <w:sz w:val="24"/>
                <w:szCs w:val="24"/>
                <w:lang w:val="en-US"/>
              </w:rPr>
              <w:t>Virginija</w:t>
            </w:r>
            <w:proofErr w:type="spellEnd"/>
            <w:r w:rsidRPr="00EF0EC7">
              <w:rPr>
                <w:rFonts w:ascii="Times New Roman" w:eastAsia="Calibri" w:hAnsi="Times New Roman" w:cs="Times New Roman"/>
                <w:sz w:val="24"/>
                <w:szCs w:val="24"/>
                <w:lang w:val="en-US"/>
              </w:rPr>
              <w:t xml:space="preserve"> </w:t>
            </w:r>
            <w:proofErr w:type="spellStart"/>
            <w:r w:rsidRPr="00EF0EC7">
              <w:rPr>
                <w:rFonts w:ascii="Times New Roman" w:eastAsia="Calibri" w:hAnsi="Times New Roman" w:cs="Times New Roman"/>
                <w:sz w:val="24"/>
                <w:szCs w:val="24"/>
                <w:lang w:val="en-US"/>
              </w:rPr>
              <w:t>Vitkienė</w:t>
            </w:r>
            <w:proofErr w:type="spellEnd"/>
          </w:p>
        </w:tc>
        <w:tc>
          <w:tcPr>
            <w:tcW w:w="6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7283F" w14:textId="36BD8086" w:rsidR="00EF0EC7" w:rsidRPr="00F81FE4" w:rsidRDefault="00EF0EC7" w:rsidP="00A807C5">
            <w:pPr>
              <w:pStyle w:val="Betarp"/>
              <w:rPr>
                <w:rFonts w:ascii="Times New Roman" w:hAnsi="Times New Roman" w:cs="Times New Roman"/>
                <w:sz w:val="24"/>
                <w:szCs w:val="24"/>
              </w:rPr>
            </w:pPr>
            <w:r w:rsidRPr="00F81FE4">
              <w:rPr>
                <w:rFonts w:ascii="Times New Roman" w:hAnsi="Times New Roman" w:cs="Times New Roman"/>
                <w:sz w:val="24"/>
                <w:szCs w:val="24"/>
              </w:rPr>
              <w:t>Pranešimas „Dorinio ugdymo integracija į neformalųjį švietimą“.</w:t>
            </w:r>
          </w:p>
          <w:p w14:paraId="430FD995" w14:textId="1EF85DA0" w:rsidR="00EF0EC7" w:rsidRPr="00F81FE4" w:rsidRDefault="00EF0EC7" w:rsidP="00A807C5">
            <w:pPr>
              <w:pStyle w:val="Betarp"/>
              <w:rPr>
                <w:rFonts w:ascii="Times New Roman" w:hAnsi="Times New Roman" w:cs="Times New Roman"/>
                <w:sz w:val="24"/>
                <w:szCs w:val="24"/>
              </w:rPr>
            </w:pPr>
            <w:r w:rsidRPr="00F81FE4">
              <w:rPr>
                <w:rFonts w:ascii="Times New Roman" w:hAnsi="Times New Roman" w:cs="Times New Roman"/>
                <w:sz w:val="24"/>
                <w:szCs w:val="24"/>
              </w:rPr>
              <w:t>Pranešimas „Sakramentinis gyvenimas“</w:t>
            </w:r>
            <w:r w:rsidR="006057C5">
              <w:rPr>
                <w:rFonts w:ascii="Times New Roman" w:hAnsi="Times New Roman" w:cs="Times New Roman"/>
                <w:sz w:val="24"/>
                <w:szCs w:val="24"/>
              </w:rPr>
              <w:t>.</w:t>
            </w:r>
          </w:p>
          <w:p w14:paraId="7C227186" w14:textId="77777777" w:rsidR="006057C5" w:rsidRDefault="00EF0EC7" w:rsidP="00A807C5">
            <w:pPr>
              <w:pStyle w:val="Betarp"/>
              <w:rPr>
                <w:rFonts w:ascii="Times New Roman" w:hAnsi="Times New Roman" w:cs="Times New Roman"/>
                <w:sz w:val="24"/>
                <w:szCs w:val="24"/>
              </w:rPr>
            </w:pPr>
            <w:r w:rsidRPr="00F81FE4">
              <w:rPr>
                <w:rFonts w:ascii="Times New Roman" w:hAnsi="Times New Roman" w:cs="Times New Roman"/>
                <w:sz w:val="24"/>
                <w:szCs w:val="24"/>
              </w:rPr>
              <w:t xml:space="preserve">Pranešimai: </w:t>
            </w:r>
          </w:p>
          <w:p w14:paraId="14859720" w14:textId="77777777" w:rsidR="006057C5" w:rsidRDefault="00EF0EC7" w:rsidP="00A807C5">
            <w:pPr>
              <w:pStyle w:val="Betarp"/>
              <w:rPr>
                <w:rFonts w:ascii="Times New Roman" w:hAnsi="Times New Roman" w:cs="Times New Roman"/>
                <w:sz w:val="24"/>
                <w:szCs w:val="24"/>
              </w:rPr>
            </w:pPr>
            <w:r w:rsidRPr="00F81FE4">
              <w:rPr>
                <w:rFonts w:ascii="Times New Roman" w:hAnsi="Times New Roman" w:cs="Times New Roman"/>
                <w:sz w:val="24"/>
                <w:szCs w:val="24"/>
              </w:rPr>
              <w:lastRenderedPageBreak/>
              <w:t xml:space="preserve">1. „Mokinių saviraiškos galimybės dorinio ugdymo pamokose“ </w:t>
            </w:r>
          </w:p>
          <w:p w14:paraId="521AFF68" w14:textId="506A2E78" w:rsidR="00EF0EC7" w:rsidRPr="00EF0EC7" w:rsidRDefault="00EF0EC7" w:rsidP="00A807C5">
            <w:pPr>
              <w:pStyle w:val="Betarp"/>
            </w:pPr>
            <w:r w:rsidRPr="00F81FE4">
              <w:rPr>
                <w:rFonts w:ascii="Times New Roman" w:hAnsi="Times New Roman" w:cs="Times New Roman"/>
                <w:sz w:val="24"/>
                <w:szCs w:val="24"/>
              </w:rPr>
              <w:t>2. „Šventojo Petro Bazilika Vatikane“.</w:t>
            </w:r>
          </w:p>
        </w:tc>
      </w:tr>
      <w:tr w:rsidR="00EF0EC7" w:rsidRPr="00EF0EC7" w14:paraId="567759E0" w14:textId="77777777" w:rsidTr="00B64906">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0E3DA" w14:textId="77777777" w:rsidR="00EF0EC7" w:rsidRPr="00EF0EC7" w:rsidRDefault="00EF0EC7" w:rsidP="00A807C5">
            <w:pPr>
              <w:numPr>
                <w:ilvl w:val="0"/>
                <w:numId w:val="33"/>
              </w:numPr>
              <w:suppressAutoHyphens/>
              <w:autoSpaceDN w:val="0"/>
              <w:spacing w:after="0" w:line="240" w:lineRule="auto"/>
              <w:ind w:left="0" w:firstLine="0"/>
              <w:jc w:val="center"/>
              <w:textAlignment w:val="baseline"/>
              <w:rPr>
                <w:rFonts w:ascii="Times New Roman" w:eastAsia="Calibri" w:hAnsi="Times New Roman" w:cs="Times New Roman"/>
                <w:sz w:val="24"/>
                <w:szCs w:val="24"/>
                <w:lang w:val="en-US"/>
              </w:rPr>
            </w:pP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1F3F2" w14:textId="77777777"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lang w:val="en-US"/>
              </w:rPr>
            </w:pPr>
            <w:r w:rsidRPr="00EF0EC7">
              <w:rPr>
                <w:rFonts w:ascii="Times New Roman" w:eastAsia="Calibri" w:hAnsi="Times New Roman" w:cs="Times New Roman"/>
                <w:sz w:val="24"/>
                <w:szCs w:val="24"/>
                <w:lang w:val="en-US"/>
              </w:rPr>
              <w:t xml:space="preserve">Violeta </w:t>
            </w:r>
            <w:proofErr w:type="spellStart"/>
            <w:r w:rsidRPr="00EF0EC7">
              <w:rPr>
                <w:rFonts w:ascii="Times New Roman" w:eastAsia="Calibri" w:hAnsi="Times New Roman" w:cs="Times New Roman"/>
                <w:sz w:val="24"/>
                <w:szCs w:val="24"/>
                <w:lang w:val="en-US"/>
              </w:rPr>
              <w:t>Židonienė</w:t>
            </w:r>
            <w:proofErr w:type="spellEnd"/>
          </w:p>
        </w:tc>
        <w:tc>
          <w:tcPr>
            <w:tcW w:w="6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844E9" w14:textId="64035ED2" w:rsidR="00EF0EC7" w:rsidRPr="00F81FE4" w:rsidRDefault="00EF0EC7" w:rsidP="00A807C5">
            <w:pPr>
              <w:pStyle w:val="Betarp"/>
              <w:rPr>
                <w:rFonts w:ascii="Times New Roman" w:hAnsi="Times New Roman" w:cs="Times New Roman"/>
                <w:sz w:val="24"/>
                <w:szCs w:val="24"/>
                <w:shd w:val="clear" w:color="auto" w:fill="FFFFFF"/>
              </w:rPr>
            </w:pPr>
            <w:r w:rsidRPr="00F81FE4">
              <w:rPr>
                <w:rFonts w:ascii="Times New Roman" w:hAnsi="Times New Roman" w:cs="Times New Roman"/>
                <w:sz w:val="24"/>
                <w:szCs w:val="24"/>
                <w:shd w:val="clear" w:color="auto" w:fill="FFFFFF"/>
              </w:rPr>
              <w:t>Pranešimas „Tarptautinių projektų vykdymo praktika ir patirtis Joniškio „Aušros“ gimnazijoje“</w:t>
            </w:r>
            <w:r w:rsidR="006057C5">
              <w:rPr>
                <w:rFonts w:ascii="Times New Roman" w:hAnsi="Times New Roman" w:cs="Times New Roman"/>
                <w:sz w:val="24"/>
                <w:szCs w:val="24"/>
                <w:shd w:val="clear" w:color="auto" w:fill="FFFFFF"/>
              </w:rPr>
              <w:t>.</w:t>
            </w:r>
          </w:p>
          <w:p w14:paraId="4F6CD17F" w14:textId="77777777" w:rsidR="006057C5" w:rsidRDefault="00EF0EC7" w:rsidP="00A807C5">
            <w:pPr>
              <w:pStyle w:val="Betarp"/>
              <w:rPr>
                <w:rFonts w:ascii="Times New Roman" w:hAnsi="Times New Roman" w:cs="Times New Roman"/>
                <w:sz w:val="24"/>
                <w:szCs w:val="24"/>
              </w:rPr>
            </w:pPr>
            <w:r w:rsidRPr="006057C5">
              <w:rPr>
                <w:rFonts w:ascii="Times New Roman" w:hAnsi="Times New Roman" w:cs="Times New Roman"/>
                <w:bCs/>
                <w:sz w:val="24"/>
                <w:szCs w:val="24"/>
                <w:shd w:val="clear" w:color="auto" w:fill="FFFFFF"/>
              </w:rPr>
              <w:t xml:space="preserve">Straipsnis </w:t>
            </w:r>
            <w:r w:rsidR="006057C5">
              <w:rPr>
                <w:rFonts w:ascii="Times New Roman" w:hAnsi="Times New Roman" w:cs="Times New Roman"/>
                <w:bCs/>
                <w:sz w:val="24"/>
                <w:szCs w:val="24"/>
                <w:shd w:val="clear" w:color="auto" w:fill="FFFFFF"/>
              </w:rPr>
              <w:t>„</w:t>
            </w:r>
            <w:r w:rsidRPr="00F81FE4">
              <w:rPr>
                <w:rFonts w:ascii="Times New Roman" w:hAnsi="Times New Roman" w:cs="Times New Roman"/>
                <w:sz w:val="24"/>
                <w:szCs w:val="24"/>
                <w:shd w:val="clear" w:color="auto" w:fill="FFFFFF"/>
              </w:rPr>
              <w:t>Pozityvus mokymas – laiminga mokykla“</w:t>
            </w:r>
            <w:r w:rsidR="006057C5">
              <w:rPr>
                <w:rFonts w:ascii="Times New Roman" w:hAnsi="Times New Roman" w:cs="Times New Roman"/>
                <w:sz w:val="24"/>
                <w:szCs w:val="24"/>
                <w:shd w:val="clear" w:color="auto" w:fill="FFFFFF"/>
              </w:rPr>
              <w:t>.</w:t>
            </w:r>
            <w:r w:rsidRPr="00F81FE4">
              <w:rPr>
                <w:rFonts w:ascii="Times New Roman" w:hAnsi="Times New Roman" w:cs="Times New Roman"/>
                <w:sz w:val="24"/>
                <w:szCs w:val="24"/>
                <w:shd w:val="clear" w:color="auto" w:fill="FFFFFF"/>
              </w:rPr>
              <w:t xml:space="preserve"> </w:t>
            </w:r>
            <w:r w:rsidRPr="00F81FE4">
              <w:rPr>
                <w:rFonts w:ascii="Times New Roman" w:hAnsi="Times New Roman" w:cs="Times New Roman"/>
                <w:sz w:val="24"/>
                <w:szCs w:val="24"/>
              </w:rPr>
              <w:t>Straipsniai:</w:t>
            </w:r>
          </w:p>
          <w:p w14:paraId="035A0BEB" w14:textId="77777777" w:rsidR="006057C5" w:rsidRDefault="00EF0EC7" w:rsidP="00A807C5">
            <w:pPr>
              <w:pStyle w:val="Betarp"/>
              <w:rPr>
                <w:rFonts w:ascii="Times New Roman" w:hAnsi="Times New Roman" w:cs="Times New Roman"/>
                <w:sz w:val="24"/>
                <w:szCs w:val="24"/>
              </w:rPr>
            </w:pPr>
            <w:r w:rsidRPr="00F81FE4">
              <w:rPr>
                <w:rFonts w:ascii="Times New Roman" w:hAnsi="Times New Roman" w:cs="Times New Roman"/>
                <w:sz w:val="24"/>
                <w:szCs w:val="24"/>
              </w:rPr>
              <w:t>1. „Joniškio „Aušros“ gimnazija tarptautinių projektų karuselėje“</w:t>
            </w:r>
            <w:r w:rsidR="006057C5">
              <w:rPr>
                <w:rFonts w:ascii="Times New Roman" w:hAnsi="Times New Roman" w:cs="Times New Roman"/>
                <w:sz w:val="24"/>
                <w:szCs w:val="24"/>
              </w:rPr>
              <w:t>.</w:t>
            </w:r>
          </w:p>
          <w:p w14:paraId="2F1868C0" w14:textId="728EE7C3" w:rsidR="00EF0EC7" w:rsidRPr="00EF0EC7" w:rsidRDefault="00EF0EC7" w:rsidP="00A807C5">
            <w:pPr>
              <w:pStyle w:val="Betarp"/>
            </w:pPr>
            <w:r w:rsidRPr="00F81FE4">
              <w:rPr>
                <w:rFonts w:ascii="Times New Roman" w:hAnsi="Times New Roman" w:cs="Times New Roman"/>
                <w:sz w:val="24"/>
                <w:szCs w:val="24"/>
              </w:rPr>
              <w:t>2. „Mokomės bendradarbiaudami“</w:t>
            </w:r>
            <w:r w:rsidR="006057C5">
              <w:rPr>
                <w:rFonts w:ascii="Times New Roman" w:hAnsi="Times New Roman" w:cs="Times New Roman"/>
                <w:sz w:val="24"/>
                <w:szCs w:val="24"/>
              </w:rPr>
              <w:t>.</w:t>
            </w:r>
            <w:r w:rsidRPr="00EF0EC7">
              <w:t xml:space="preserve"> </w:t>
            </w:r>
          </w:p>
        </w:tc>
      </w:tr>
      <w:tr w:rsidR="00EF0EC7" w:rsidRPr="00EF0EC7" w14:paraId="1D0188BD" w14:textId="77777777" w:rsidTr="00B64906">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FD532" w14:textId="77777777" w:rsidR="00EF0EC7" w:rsidRPr="00EF0EC7" w:rsidRDefault="00EF0EC7" w:rsidP="00A807C5">
            <w:pPr>
              <w:numPr>
                <w:ilvl w:val="0"/>
                <w:numId w:val="33"/>
              </w:numPr>
              <w:suppressAutoHyphens/>
              <w:autoSpaceDN w:val="0"/>
              <w:spacing w:after="0" w:line="240" w:lineRule="auto"/>
              <w:ind w:left="0" w:firstLine="0"/>
              <w:jc w:val="center"/>
              <w:textAlignment w:val="baseline"/>
              <w:rPr>
                <w:rFonts w:ascii="Times New Roman" w:eastAsia="Calibri" w:hAnsi="Times New Roman" w:cs="Times New Roman"/>
                <w:sz w:val="24"/>
                <w:szCs w:val="24"/>
                <w:lang w:val="en-US"/>
              </w:rPr>
            </w:pP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2AB71" w14:textId="77777777"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lang w:val="en-US"/>
              </w:rPr>
            </w:pPr>
            <w:proofErr w:type="spellStart"/>
            <w:r w:rsidRPr="00EF0EC7">
              <w:rPr>
                <w:rFonts w:ascii="Times New Roman" w:eastAsia="Calibri" w:hAnsi="Times New Roman" w:cs="Times New Roman"/>
                <w:sz w:val="24"/>
                <w:szCs w:val="24"/>
                <w:lang w:val="en-US"/>
              </w:rPr>
              <w:t>Vytautas</w:t>
            </w:r>
            <w:proofErr w:type="spellEnd"/>
            <w:r w:rsidRPr="00EF0EC7">
              <w:rPr>
                <w:rFonts w:ascii="Times New Roman" w:eastAsia="Calibri" w:hAnsi="Times New Roman" w:cs="Times New Roman"/>
                <w:sz w:val="24"/>
                <w:szCs w:val="24"/>
                <w:lang w:val="en-US"/>
              </w:rPr>
              <w:t xml:space="preserve"> </w:t>
            </w:r>
            <w:proofErr w:type="spellStart"/>
            <w:r w:rsidRPr="00EF0EC7">
              <w:rPr>
                <w:rFonts w:ascii="Times New Roman" w:eastAsia="Calibri" w:hAnsi="Times New Roman" w:cs="Times New Roman"/>
                <w:sz w:val="24"/>
                <w:szCs w:val="24"/>
                <w:lang w:val="en-US"/>
              </w:rPr>
              <w:t>Šalavėjus</w:t>
            </w:r>
            <w:proofErr w:type="spellEnd"/>
          </w:p>
        </w:tc>
        <w:tc>
          <w:tcPr>
            <w:tcW w:w="6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E471" w14:textId="1F140DEA" w:rsidR="00EF0EC7" w:rsidRPr="00EF0EC7" w:rsidRDefault="009339E7" w:rsidP="00A807C5">
            <w:pPr>
              <w:suppressAutoHyphens/>
              <w:autoSpaceDN w:val="0"/>
              <w:spacing w:after="0" w:line="240"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Pranešima</w:t>
            </w:r>
            <w:r w:rsidR="00EF0EC7" w:rsidRPr="00EF0EC7">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r w:rsidR="006057C5">
              <w:rPr>
                <w:rFonts w:ascii="Times New Roman" w:eastAsia="Calibri" w:hAnsi="Times New Roman" w:cs="Times New Roman"/>
                <w:sz w:val="24"/>
                <w:szCs w:val="24"/>
              </w:rPr>
              <w:t>„</w:t>
            </w:r>
            <w:r w:rsidR="00EF0EC7" w:rsidRPr="00EF0EC7">
              <w:rPr>
                <w:rFonts w:ascii="Times New Roman" w:eastAsia="Calibri" w:hAnsi="Times New Roman" w:cs="Times New Roman"/>
                <w:sz w:val="24"/>
                <w:szCs w:val="24"/>
              </w:rPr>
              <w:t>Dviejų spalvų lapelių modeli</w:t>
            </w:r>
            <w:r w:rsidR="006057C5">
              <w:rPr>
                <w:rFonts w:ascii="Times New Roman" w:eastAsia="Calibri" w:hAnsi="Times New Roman" w:cs="Times New Roman"/>
                <w:sz w:val="24"/>
                <w:szCs w:val="24"/>
              </w:rPr>
              <w:t>o</w:t>
            </w:r>
            <w:r w:rsidR="00EF0EC7" w:rsidRPr="00EF0EC7">
              <w:rPr>
                <w:rFonts w:ascii="Times New Roman" w:eastAsia="Calibri" w:hAnsi="Times New Roman" w:cs="Times New Roman"/>
                <w:sz w:val="24"/>
                <w:szCs w:val="24"/>
              </w:rPr>
              <w:t xml:space="preserve"> taikymas“</w:t>
            </w:r>
            <w:r w:rsidR="006057C5">
              <w:rPr>
                <w:rFonts w:ascii="Times New Roman" w:eastAsia="Calibri" w:hAnsi="Times New Roman" w:cs="Times New Roman"/>
                <w:sz w:val="24"/>
                <w:szCs w:val="24"/>
              </w:rPr>
              <w:t>.</w:t>
            </w:r>
          </w:p>
          <w:p w14:paraId="6BE3AD72" w14:textId="5F6689FF"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Straipsnis: „Mokyklos šimtmečio istorija keliauja po Lietuvą“</w:t>
            </w:r>
            <w:r w:rsidR="006057C5">
              <w:rPr>
                <w:rFonts w:ascii="Times New Roman" w:eastAsia="Calibri" w:hAnsi="Times New Roman" w:cs="Times New Roman"/>
                <w:sz w:val="24"/>
                <w:szCs w:val="24"/>
              </w:rPr>
              <w:t>.</w:t>
            </w:r>
            <w:r w:rsidRPr="00EF0EC7">
              <w:rPr>
                <w:rFonts w:ascii="Times New Roman" w:eastAsia="Calibri" w:hAnsi="Times New Roman" w:cs="Times New Roman"/>
                <w:sz w:val="24"/>
                <w:szCs w:val="24"/>
              </w:rPr>
              <w:t xml:space="preserve"> </w:t>
            </w:r>
          </w:p>
          <w:p w14:paraId="1881EBEC" w14:textId="1FEA238F"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Straipsnis „Mokytojo diena gimnazijoje“</w:t>
            </w:r>
            <w:r w:rsidR="006057C5">
              <w:rPr>
                <w:rFonts w:ascii="Times New Roman" w:eastAsia="Calibri" w:hAnsi="Times New Roman" w:cs="Times New Roman"/>
                <w:sz w:val="24"/>
                <w:szCs w:val="24"/>
              </w:rPr>
              <w:t>.</w:t>
            </w:r>
          </w:p>
          <w:p w14:paraId="4B4479CD" w14:textId="027CD86A" w:rsidR="00EF0EC7" w:rsidRPr="00EF0EC7" w:rsidRDefault="006057C5" w:rsidP="00A807C5">
            <w:pPr>
              <w:suppressAutoHyphens/>
              <w:autoSpaceDN w:val="0"/>
              <w:spacing w:after="0" w:line="240"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Straipsnis „</w:t>
            </w:r>
            <w:r w:rsidR="00EF0EC7" w:rsidRPr="00EF0EC7">
              <w:rPr>
                <w:rFonts w:ascii="Times New Roman" w:eastAsia="Calibri" w:hAnsi="Times New Roman" w:cs="Times New Roman"/>
                <w:sz w:val="24"/>
                <w:szCs w:val="24"/>
              </w:rPr>
              <w:t>Paskaita „Joniškio krašto tautosakos ir kalbos tyrimai: nuo Adomo Varno pasakos iki šių dienų“</w:t>
            </w:r>
            <w:r>
              <w:rPr>
                <w:rFonts w:ascii="Times New Roman" w:eastAsia="Calibri" w:hAnsi="Times New Roman" w:cs="Times New Roman"/>
                <w:sz w:val="24"/>
                <w:szCs w:val="24"/>
              </w:rPr>
              <w:t>.</w:t>
            </w:r>
            <w:r w:rsidR="00EF0EC7" w:rsidRPr="00EF0EC7">
              <w:rPr>
                <w:rFonts w:ascii="Times New Roman" w:eastAsia="Calibri" w:hAnsi="Times New Roman" w:cs="Times New Roman"/>
                <w:sz w:val="24"/>
                <w:szCs w:val="24"/>
              </w:rPr>
              <w:t xml:space="preserve"> </w:t>
            </w:r>
          </w:p>
        </w:tc>
      </w:tr>
      <w:tr w:rsidR="00EF0EC7" w:rsidRPr="00EF0EC7" w14:paraId="7BF4F318" w14:textId="77777777" w:rsidTr="00B64906">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77747" w14:textId="77777777" w:rsidR="00EF0EC7" w:rsidRPr="00EF0EC7" w:rsidRDefault="00EF0EC7" w:rsidP="00A807C5">
            <w:pPr>
              <w:numPr>
                <w:ilvl w:val="0"/>
                <w:numId w:val="33"/>
              </w:numPr>
              <w:suppressAutoHyphens/>
              <w:autoSpaceDN w:val="0"/>
              <w:spacing w:after="0" w:line="240" w:lineRule="auto"/>
              <w:ind w:left="0" w:firstLine="0"/>
              <w:jc w:val="center"/>
              <w:textAlignment w:val="baseline"/>
              <w:rPr>
                <w:rFonts w:ascii="Times New Roman" w:eastAsia="Calibri" w:hAnsi="Times New Roman" w:cs="Times New Roman"/>
                <w:sz w:val="24"/>
                <w:szCs w:val="24"/>
                <w:lang w:val="en-US"/>
              </w:rPr>
            </w:pP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7B69B" w14:textId="77777777" w:rsidR="00EF0EC7" w:rsidRPr="00EF0EC7" w:rsidRDefault="009339E7" w:rsidP="00A807C5">
            <w:pPr>
              <w:suppressAutoHyphens/>
              <w:autoSpaceDN w:val="0"/>
              <w:spacing w:after="0" w:line="240" w:lineRule="auto"/>
              <w:textAlignment w:val="baseline"/>
              <w:rPr>
                <w:rFonts w:ascii="Times New Roman" w:eastAsia="Calibri" w:hAnsi="Times New Roman" w:cs="Times New Roman"/>
                <w:sz w:val="24"/>
                <w:szCs w:val="24"/>
                <w:lang w:val="en-US"/>
              </w:rPr>
            </w:pPr>
            <w:proofErr w:type="spellStart"/>
            <w:r>
              <w:rPr>
                <w:rFonts w:ascii="Times New Roman" w:eastAsia="Calibri" w:hAnsi="Times New Roman" w:cs="Times New Roman"/>
                <w:sz w:val="24"/>
                <w:szCs w:val="24"/>
                <w:lang w:val="en-US"/>
              </w:rPr>
              <w:t>Žy</w:t>
            </w:r>
            <w:r w:rsidR="00EF0EC7" w:rsidRPr="00EF0EC7">
              <w:rPr>
                <w:rFonts w:ascii="Times New Roman" w:eastAsia="Calibri" w:hAnsi="Times New Roman" w:cs="Times New Roman"/>
                <w:sz w:val="24"/>
                <w:szCs w:val="24"/>
                <w:lang w:val="en-US"/>
              </w:rPr>
              <w:t>drūnas</w:t>
            </w:r>
            <w:proofErr w:type="spellEnd"/>
            <w:r w:rsidR="00EF0EC7" w:rsidRPr="00EF0EC7">
              <w:rPr>
                <w:rFonts w:ascii="Times New Roman" w:eastAsia="Calibri" w:hAnsi="Times New Roman" w:cs="Times New Roman"/>
                <w:sz w:val="24"/>
                <w:szCs w:val="24"/>
                <w:lang w:val="en-US"/>
              </w:rPr>
              <w:t xml:space="preserve"> </w:t>
            </w:r>
            <w:proofErr w:type="spellStart"/>
            <w:r w:rsidR="00EF0EC7" w:rsidRPr="00EF0EC7">
              <w:rPr>
                <w:rFonts w:ascii="Times New Roman" w:eastAsia="Calibri" w:hAnsi="Times New Roman" w:cs="Times New Roman"/>
                <w:sz w:val="24"/>
                <w:szCs w:val="24"/>
                <w:lang w:val="en-US"/>
              </w:rPr>
              <w:t>Mačiūnas</w:t>
            </w:r>
            <w:proofErr w:type="spellEnd"/>
          </w:p>
        </w:tc>
        <w:tc>
          <w:tcPr>
            <w:tcW w:w="6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55404" w14:textId="4BFB4D1E"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F81FE4">
              <w:rPr>
                <w:rFonts w:ascii="Times New Roman" w:eastAsia="Times New Roman" w:hAnsi="Times New Roman" w:cs="Times New Roman"/>
                <w:sz w:val="24"/>
                <w:szCs w:val="24"/>
              </w:rPr>
              <w:t>Pranešimas</w:t>
            </w:r>
            <w:r w:rsidR="009339E7">
              <w:rPr>
                <w:rFonts w:ascii="Times New Roman" w:eastAsia="Times New Roman" w:hAnsi="Times New Roman" w:cs="Times New Roman"/>
                <w:sz w:val="24"/>
                <w:szCs w:val="24"/>
              </w:rPr>
              <w:t xml:space="preserve"> </w:t>
            </w:r>
            <w:r w:rsidR="006057C5">
              <w:rPr>
                <w:rFonts w:ascii="Times New Roman" w:eastAsia="Times New Roman" w:hAnsi="Times New Roman" w:cs="Times New Roman"/>
                <w:sz w:val="24"/>
                <w:szCs w:val="24"/>
              </w:rPr>
              <w:t>„</w:t>
            </w:r>
            <w:r w:rsidRPr="00EF0EC7">
              <w:rPr>
                <w:rFonts w:ascii="Times New Roman" w:eastAsia="Times New Roman" w:hAnsi="Times New Roman" w:cs="Times New Roman"/>
                <w:sz w:val="24"/>
                <w:szCs w:val="24"/>
              </w:rPr>
              <w:t>Šiuolaikinė kūno kultūros pamoka netradicinėje aplinkoje</w:t>
            </w:r>
            <w:r w:rsidR="006057C5">
              <w:rPr>
                <w:rFonts w:ascii="Times New Roman" w:eastAsia="Times New Roman" w:hAnsi="Times New Roman" w:cs="Times New Roman"/>
                <w:sz w:val="24"/>
                <w:szCs w:val="24"/>
              </w:rPr>
              <w:t>“.</w:t>
            </w:r>
          </w:p>
        </w:tc>
      </w:tr>
      <w:tr w:rsidR="00EF0EC7" w:rsidRPr="00EF0EC7" w14:paraId="6311F6EA" w14:textId="77777777" w:rsidTr="00B64906">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ED128" w14:textId="77777777" w:rsidR="00EF0EC7" w:rsidRPr="00EF0EC7" w:rsidRDefault="00EF0EC7" w:rsidP="00A807C5">
            <w:pPr>
              <w:numPr>
                <w:ilvl w:val="0"/>
                <w:numId w:val="33"/>
              </w:numPr>
              <w:suppressAutoHyphens/>
              <w:autoSpaceDN w:val="0"/>
              <w:spacing w:after="0" w:line="240" w:lineRule="auto"/>
              <w:ind w:left="0" w:firstLine="0"/>
              <w:jc w:val="center"/>
              <w:textAlignment w:val="baseline"/>
              <w:rPr>
                <w:rFonts w:ascii="Times New Roman" w:eastAsia="Calibri" w:hAnsi="Times New Roman" w:cs="Times New Roman"/>
                <w:sz w:val="24"/>
                <w:szCs w:val="24"/>
                <w:lang w:val="en-US"/>
              </w:rPr>
            </w:pP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AEC08" w14:textId="77777777"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lang w:val="en-US"/>
              </w:rPr>
            </w:pPr>
            <w:r w:rsidRPr="00EF0EC7">
              <w:rPr>
                <w:rFonts w:ascii="Times New Roman" w:eastAsia="Calibri" w:hAnsi="Times New Roman" w:cs="Times New Roman"/>
                <w:sz w:val="24"/>
                <w:szCs w:val="24"/>
                <w:lang w:val="en-US"/>
              </w:rPr>
              <w:t xml:space="preserve">Dina </w:t>
            </w:r>
            <w:proofErr w:type="spellStart"/>
            <w:r w:rsidRPr="00EF0EC7">
              <w:rPr>
                <w:rFonts w:ascii="Times New Roman" w:eastAsia="Calibri" w:hAnsi="Times New Roman" w:cs="Times New Roman"/>
                <w:sz w:val="24"/>
                <w:szCs w:val="24"/>
                <w:lang w:val="en-US"/>
              </w:rPr>
              <w:t>Petrošiūtė</w:t>
            </w:r>
            <w:proofErr w:type="spellEnd"/>
          </w:p>
        </w:tc>
        <w:tc>
          <w:tcPr>
            <w:tcW w:w="6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DDC87" w14:textId="770BED1C"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F81FE4">
              <w:rPr>
                <w:rFonts w:ascii="Times New Roman" w:eastAsia="Times New Roman" w:hAnsi="Times New Roman" w:cs="Times New Roman"/>
                <w:sz w:val="24"/>
                <w:szCs w:val="24"/>
              </w:rPr>
              <w:t xml:space="preserve">Pranešimas </w:t>
            </w:r>
            <w:r w:rsidR="006057C5">
              <w:rPr>
                <w:rFonts w:ascii="Times New Roman" w:eastAsia="Times New Roman" w:hAnsi="Times New Roman" w:cs="Times New Roman"/>
                <w:sz w:val="24"/>
                <w:szCs w:val="24"/>
              </w:rPr>
              <w:t>„</w:t>
            </w:r>
            <w:r w:rsidRPr="00EF0EC7">
              <w:rPr>
                <w:rFonts w:ascii="Times New Roman" w:eastAsia="Times New Roman" w:hAnsi="Times New Roman" w:cs="Times New Roman"/>
                <w:sz w:val="24"/>
                <w:szCs w:val="24"/>
              </w:rPr>
              <w:t>Klasės kolektyvo formavimas</w:t>
            </w:r>
            <w:r w:rsidR="006057C5">
              <w:rPr>
                <w:rFonts w:ascii="Times New Roman" w:eastAsia="Times New Roman" w:hAnsi="Times New Roman" w:cs="Times New Roman"/>
                <w:sz w:val="24"/>
                <w:szCs w:val="24"/>
              </w:rPr>
              <w:t>“.</w:t>
            </w:r>
          </w:p>
        </w:tc>
      </w:tr>
      <w:tr w:rsidR="00EF0EC7" w:rsidRPr="00EF0EC7" w14:paraId="2C27FBD3" w14:textId="77777777" w:rsidTr="00B64906">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A60F9" w14:textId="77777777" w:rsidR="00EF0EC7" w:rsidRPr="00EF0EC7" w:rsidRDefault="00EF0EC7" w:rsidP="00A807C5">
            <w:pPr>
              <w:numPr>
                <w:ilvl w:val="0"/>
                <w:numId w:val="33"/>
              </w:numPr>
              <w:suppressAutoHyphens/>
              <w:autoSpaceDN w:val="0"/>
              <w:spacing w:after="0" w:line="240" w:lineRule="auto"/>
              <w:ind w:left="0" w:firstLine="0"/>
              <w:jc w:val="center"/>
              <w:textAlignment w:val="baseline"/>
              <w:rPr>
                <w:rFonts w:ascii="Times New Roman" w:eastAsia="Calibri" w:hAnsi="Times New Roman" w:cs="Times New Roman"/>
                <w:sz w:val="24"/>
                <w:szCs w:val="24"/>
                <w:lang w:val="en-US"/>
              </w:rPr>
            </w:pP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714DD" w14:textId="77777777"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lang w:val="en-US"/>
              </w:rPr>
            </w:pPr>
            <w:proofErr w:type="spellStart"/>
            <w:r w:rsidRPr="00EF0EC7">
              <w:rPr>
                <w:rFonts w:ascii="Times New Roman" w:eastAsia="Calibri" w:hAnsi="Times New Roman" w:cs="Times New Roman"/>
                <w:sz w:val="24"/>
                <w:szCs w:val="24"/>
                <w:lang w:val="en-US"/>
              </w:rPr>
              <w:t>Edita</w:t>
            </w:r>
            <w:proofErr w:type="spellEnd"/>
            <w:r w:rsidRPr="00EF0EC7">
              <w:rPr>
                <w:rFonts w:ascii="Times New Roman" w:eastAsia="Calibri" w:hAnsi="Times New Roman" w:cs="Times New Roman"/>
                <w:sz w:val="24"/>
                <w:szCs w:val="24"/>
                <w:lang w:val="en-US"/>
              </w:rPr>
              <w:t xml:space="preserve"> </w:t>
            </w:r>
            <w:proofErr w:type="spellStart"/>
            <w:r w:rsidRPr="00EF0EC7">
              <w:rPr>
                <w:rFonts w:ascii="Times New Roman" w:eastAsia="Calibri" w:hAnsi="Times New Roman" w:cs="Times New Roman"/>
                <w:sz w:val="24"/>
                <w:szCs w:val="24"/>
                <w:lang w:val="en-US"/>
              </w:rPr>
              <w:t>Poliakienė</w:t>
            </w:r>
            <w:proofErr w:type="spellEnd"/>
          </w:p>
        </w:tc>
        <w:tc>
          <w:tcPr>
            <w:tcW w:w="6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8250B" w14:textId="4C6C174A"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F81FE4">
              <w:rPr>
                <w:rFonts w:ascii="Times New Roman" w:eastAsia="Times New Roman" w:hAnsi="Times New Roman" w:cs="Times New Roman"/>
                <w:sz w:val="24"/>
                <w:szCs w:val="24"/>
              </w:rPr>
              <w:t>Pranešimas</w:t>
            </w:r>
            <w:r w:rsidRPr="00EF0EC7">
              <w:rPr>
                <w:rFonts w:ascii="Times New Roman" w:eastAsia="Times New Roman" w:hAnsi="Times New Roman" w:cs="Times New Roman"/>
                <w:sz w:val="24"/>
                <w:szCs w:val="24"/>
              </w:rPr>
              <w:t xml:space="preserve"> </w:t>
            </w:r>
            <w:r w:rsidR="006057C5">
              <w:rPr>
                <w:rFonts w:ascii="Times New Roman" w:eastAsia="Times New Roman" w:hAnsi="Times New Roman" w:cs="Times New Roman"/>
                <w:sz w:val="24"/>
                <w:szCs w:val="24"/>
              </w:rPr>
              <w:t>„</w:t>
            </w:r>
            <w:r w:rsidRPr="00EF0EC7">
              <w:rPr>
                <w:rFonts w:ascii="Times New Roman" w:eastAsia="Times New Roman" w:hAnsi="Times New Roman" w:cs="Times New Roman"/>
                <w:sz w:val="24"/>
                <w:szCs w:val="24"/>
              </w:rPr>
              <w:t>Tarpasmeniniai santykiai kūno kultūros pamokose ir būreliuose</w:t>
            </w:r>
            <w:r w:rsidR="006057C5">
              <w:rPr>
                <w:rFonts w:ascii="Times New Roman" w:eastAsia="Times New Roman" w:hAnsi="Times New Roman" w:cs="Times New Roman"/>
                <w:sz w:val="24"/>
                <w:szCs w:val="24"/>
              </w:rPr>
              <w:t>“.</w:t>
            </w:r>
            <w:r w:rsidRPr="00EF0EC7">
              <w:rPr>
                <w:rFonts w:ascii="Times New Roman" w:eastAsia="Times New Roman" w:hAnsi="Times New Roman" w:cs="Times New Roman"/>
                <w:sz w:val="24"/>
                <w:szCs w:val="24"/>
              </w:rPr>
              <w:t xml:space="preserve"> </w:t>
            </w:r>
          </w:p>
          <w:p w14:paraId="0C121122" w14:textId="69C649D9"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Pranešimas „Kūno kultūros ugdymo turinio aktualijos“</w:t>
            </w:r>
            <w:r w:rsidR="006057C5">
              <w:rPr>
                <w:rFonts w:ascii="Times New Roman" w:eastAsia="Calibri" w:hAnsi="Times New Roman" w:cs="Times New Roman"/>
                <w:sz w:val="24"/>
                <w:szCs w:val="24"/>
              </w:rPr>
              <w:t>.</w:t>
            </w:r>
          </w:p>
        </w:tc>
      </w:tr>
      <w:tr w:rsidR="00EF0EC7" w:rsidRPr="00EF0EC7" w14:paraId="2FB56689" w14:textId="77777777" w:rsidTr="00B64906">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4A984" w14:textId="77777777" w:rsidR="00EF0EC7" w:rsidRPr="00EF0EC7" w:rsidRDefault="00EF0EC7" w:rsidP="00A807C5">
            <w:pPr>
              <w:numPr>
                <w:ilvl w:val="0"/>
                <w:numId w:val="33"/>
              </w:numPr>
              <w:suppressAutoHyphens/>
              <w:autoSpaceDN w:val="0"/>
              <w:spacing w:after="0" w:line="240" w:lineRule="auto"/>
              <w:ind w:left="0" w:firstLine="0"/>
              <w:jc w:val="center"/>
              <w:textAlignment w:val="baseline"/>
              <w:rPr>
                <w:rFonts w:ascii="Times New Roman" w:eastAsia="Calibri" w:hAnsi="Times New Roman" w:cs="Times New Roman"/>
                <w:sz w:val="24"/>
                <w:szCs w:val="24"/>
                <w:lang w:val="en-US"/>
              </w:rPr>
            </w:pP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7FAF5" w14:textId="77777777"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lang w:val="en-US"/>
              </w:rPr>
            </w:pPr>
            <w:r w:rsidRPr="00EF0EC7">
              <w:rPr>
                <w:rFonts w:ascii="Times New Roman" w:eastAsia="Calibri" w:hAnsi="Times New Roman" w:cs="Times New Roman"/>
                <w:sz w:val="24"/>
                <w:szCs w:val="24"/>
                <w:lang w:val="en-US"/>
              </w:rPr>
              <w:t xml:space="preserve">Justina </w:t>
            </w:r>
            <w:proofErr w:type="spellStart"/>
            <w:r w:rsidRPr="00EF0EC7">
              <w:rPr>
                <w:rFonts w:ascii="Times New Roman" w:eastAsia="Calibri" w:hAnsi="Times New Roman" w:cs="Times New Roman"/>
                <w:sz w:val="24"/>
                <w:szCs w:val="24"/>
                <w:lang w:val="en-US"/>
              </w:rPr>
              <w:t>Vinickienė</w:t>
            </w:r>
            <w:proofErr w:type="spellEnd"/>
          </w:p>
        </w:tc>
        <w:tc>
          <w:tcPr>
            <w:tcW w:w="6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C6926" w14:textId="77777777" w:rsidR="006057C5"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 xml:space="preserve">Pranešimai: </w:t>
            </w:r>
          </w:p>
          <w:p w14:paraId="5BCCF973" w14:textId="77777777" w:rsidR="006057C5"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1. „Mokytojų perdegimo sindromas“</w:t>
            </w:r>
            <w:r w:rsidR="006057C5">
              <w:rPr>
                <w:rFonts w:ascii="Times New Roman" w:eastAsia="Calibri" w:hAnsi="Times New Roman" w:cs="Times New Roman"/>
                <w:sz w:val="24"/>
                <w:szCs w:val="24"/>
              </w:rPr>
              <w:t>.</w:t>
            </w:r>
            <w:r w:rsidRPr="00EF0EC7">
              <w:rPr>
                <w:rFonts w:ascii="Times New Roman" w:eastAsia="Calibri" w:hAnsi="Times New Roman" w:cs="Times New Roman"/>
                <w:sz w:val="24"/>
                <w:szCs w:val="24"/>
              </w:rPr>
              <w:t xml:space="preserve"> </w:t>
            </w:r>
          </w:p>
          <w:p w14:paraId="59AD4390" w14:textId="42093598" w:rsidR="006057C5"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2.</w:t>
            </w:r>
            <w:r w:rsidR="006057C5">
              <w:rPr>
                <w:rFonts w:ascii="Times New Roman" w:eastAsia="Calibri" w:hAnsi="Times New Roman" w:cs="Times New Roman"/>
                <w:sz w:val="24"/>
                <w:szCs w:val="24"/>
              </w:rPr>
              <w:t xml:space="preserve"> </w:t>
            </w:r>
            <w:r w:rsidRPr="00EF0EC7">
              <w:rPr>
                <w:rFonts w:ascii="Times New Roman" w:eastAsia="Calibri" w:hAnsi="Times New Roman" w:cs="Times New Roman"/>
                <w:sz w:val="24"/>
                <w:szCs w:val="24"/>
              </w:rPr>
              <w:t>„Klientų tipai. Kaip bendrauti su kiekvienu?“</w:t>
            </w:r>
            <w:r w:rsidR="006057C5">
              <w:rPr>
                <w:rFonts w:ascii="Times New Roman" w:eastAsia="Calibri" w:hAnsi="Times New Roman" w:cs="Times New Roman"/>
                <w:sz w:val="24"/>
                <w:szCs w:val="24"/>
              </w:rPr>
              <w:t>.</w:t>
            </w:r>
            <w:r w:rsidRPr="00EF0EC7">
              <w:rPr>
                <w:rFonts w:ascii="Times New Roman" w:eastAsia="Calibri" w:hAnsi="Times New Roman" w:cs="Times New Roman"/>
                <w:sz w:val="24"/>
                <w:szCs w:val="24"/>
              </w:rPr>
              <w:t xml:space="preserve"> </w:t>
            </w:r>
          </w:p>
          <w:p w14:paraId="61020C3D" w14:textId="77777777" w:rsidR="006057C5"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3. „Kaip padėti mokiniams išsikelti tikslus ir jų siekti</w:t>
            </w:r>
            <w:r w:rsidR="006057C5">
              <w:rPr>
                <w:rFonts w:ascii="Times New Roman" w:eastAsia="Calibri" w:hAnsi="Times New Roman" w:cs="Times New Roman"/>
                <w:sz w:val="24"/>
                <w:szCs w:val="24"/>
              </w:rPr>
              <w:t>.</w:t>
            </w:r>
            <w:r w:rsidRPr="00EF0EC7">
              <w:rPr>
                <w:rFonts w:ascii="Times New Roman" w:eastAsia="Calibri" w:hAnsi="Times New Roman" w:cs="Times New Roman"/>
                <w:sz w:val="24"/>
                <w:szCs w:val="24"/>
              </w:rPr>
              <w:t xml:space="preserve"> </w:t>
            </w:r>
          </w:p>
          <w:p w14:paraId="78033FD9" w14:textId="393BDAC3"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 xml:space="preserve">4. </w:t>
            </w:r>
            <w:r w:rsidR="006057C5">
              <w:rPr>
                <w:rFonts w:ascii="Times New Roman" w:eastAsia="Calibri" w:hAnsi="Times New Roman" w:cs="Times New Roman"/>
                <w:sz w:val="24"/>
                <w:szCs w:val="24"/>
              </w:rPr>
              <w:t>„</w:t>
            </w:r>
            <w:r w:rsidRPr="00EF0EC7">
              <w:rPr>
                <w:rFonts w:ascii="Times New Roman" w:eastAsia="Calibri" w:hAnsi="Times New Roman" w:cs="Times New Roman"/>
                <w:sz w:val="24"/>
                <w:szCs w:val="24"/>
              </w:rPr>
              <w:t>Kaip kalbėtis su vaikais apie lytiškumą?</w:t>
            </w:r>
            <w:r w:rsidR="006057C5">
              <w:rPr>
                <w:rFonts w:ascii="Times New Roman" w:eastAsia="Calibri" w:hAnsi="Times New Roman" w:cs="Times New Roman"/>
                <w:sz w:val="24"/>
                <w:szCs w:val="24"/>
              </w:rPr>
              <w:t>“.</w:t>
            </w:r>
            <w:r w:rsidRPr="00EF0EC7">
              <w:rPr>
                <w:rFonts w:ascii="Times New Roman" w:eastAsia="Calibri" w:hAnsi="Times New Roman" w:cs="Times New Roman"/>
                <w:sz w:val="24"/>
                <w:szCs w:val="24"/>
              </w:rPr>
              <w:t xml:space="preserve"> </w:t>
            </w:r>
          </w:p>
        </w:tc>
      </w:tr>
      <w:tr w:rsidR="00EF0EC7" w:rsidRPr="00EF0EC7" w14:paraId="1E757E94" w14:textId="77777777" w:rsidTr="00B64906">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B759A" w14:textId="77777777" w:rsidR="00EF0EC7" w:rsidRPr="00EF0EC7" w:rsidRDefault="00EF0EC7" w:rsidP="00A807C5">
            <w:pPr>
              <w:numPr>
                <w:ilvl w:val="0"/>
                <w:numId w:val="33"/>
              </w:numPr>
              <w:suppressAutoHyphens/>
              <w:autoSpaceDN w:val="0"/>
              <w:spacing w:after="0" w:line="240" w:lineRule="auto"/>
              <w:ind w:left="0" w:firstLine="0"/>
              <w:jc w:val="center"/>
              <w:textAlignment w:val="baseline"/>
              <w:rPr>
                <w:rFonts w:ascii="Times New Roman" w:eastAsia="Calibri" w:hAnsi="Times New Roman" w:cs="Times New Roman"/>
                <w:sz w:val="24"/>
                <w:szCs w:val="24"/>
                <w:lang w:val="en-US"/>
              </w:rPr>
            </w:pP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B7AFF" w14:textId="77777777"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lang w:val="en-US"/>
              </w:rPr>
            </w:pPr>
            <w:r w:rsidRPr="00EF0EC7">
              <w:rPr>
                <w:rFonts w:ascii="Times New Roman" w:eastAsia="Calibri" w:hAnsi="Times New Roman" w:cs="Times New Roman"/>
                <w:sz w:val="24"/>
                <w:szCs w:val="24"/>
                <w:lang w:val="en-US"/>
              </w:rPr>
              <w:t xml:space="preserve">Gintautas </w:t>
            </w:r>
            <w:proofErr w:type="spellStart"/>
            <w:r w:rsidRPr="00EF0EC7">
              <w:rPr>
                <w:rFonts w:ascii="Times New Roman" w:eastAsia="Calibri" w:hAnsi="Times New Roman" w:cs="Times New Roman"/>
                <w:sz w:val="24"/>
                <w:szCs w:val="24"/>
                <w:lang w:val="en-US"/>
              </w:rPr>
              <w:t>Poliakas</w:t>
            </w:r>
            <w:proofErr w:type="spellEnd"/>
          </w:p>
        </w:tc>
        <w:tc>
          <w:tcPr>
            <w:tcW w:w="6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A719C" w14:textId="22CEB5AD"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 xml:space="preserve">Pranešimas </w:t>
            </w:r>
            <w:r w:rsidR="006057C5">
              <w:rPr>
                <w:rFonts w:ascii="Times New Roman" w:eastAsia="Calibri" w:hAnsi="Times New Roman" w:cs="Times New Roman"/>
                <w:sz w:val="24"/>
                <w:szCs w:val="24"/>
              </w:rPr>
              <w:t>„</w:t>
            </w:r>
            <w:r w:rsidRPr="00EF0EC7">
              <w:rPr>
                <w:rFonts w:ascii="Times New Roman" w:eastAsia="Calibri" w:hAnsi="Times New Roman" w:cs="Times New Roman"/>
                <w:sz w:val="24"/>
                <w:szCs w:val="24"/>
              </w:rPr>
              <w:t>PHET tinklapio panaudojimas fizikos pamokose</w:t>
            </w:r>
            <w:r w:rsidR="006057C5">
              <w:rPr>
                <w:rFonts w:ascii="Times New Roman" w:eastAsia="Calibri" w:hAnsi="Times New Roman" w:cs="Times New Roman"/>
                <w:sz w:val="24"/>
                <w:szCs w:val="24"/>
              </w:rPr>
              <w:t>“.</w:t>
            </w:r>
            <w:r w:rsidRPr="00EF0EC7">
              <w:rPr>
                <w:rFonts w:ascii="Times New Roman" w:eastAsia="Calibri" w:hAnsi="Times New Roman" w:cs="Times New Roman"/>
                <w:sz w:val="24"/>
                <w:szCs w:val="24"/>
              </w:rPr>
              <w:t xml:space="preserve"> </w:t>
            </w:r>
          </w:p>
          <w:p w14:paraId="6CA559DE" w14:textId="4E22A988"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Pranešimas „ IT taikymas pamokoje“</w:t>
            </w:r>
            <w:r w:rsidR="006057C5">
              <w:rPr>
                <w:rFonts w:ascii="Times New Roman" w:eastAsia="Calibri" w:hAnsi="Times New Roman" w:cs="Times New Roman"/>
                <w:sz w:val="24"/>
                <w:szCs w:val="24"/>
              </w:rPr>
              <w:t>.</w:t>
            </w:r>
          </w:p>
        </w:tc>
      </w:tr>
      <w:tr w:rsidR="00EF0EC7" w:rsidRPr="00EF0EC7" w14:paraId="7E17B58F" w14:textId="77777777" w:rsidTr="00B64906">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5C105" w14:textId="77777777" w:rsidR="00EF0EC7" w:rsidRPr="00EF0EC7" w:rsidRDefault="00EF0EC7" w:rsidP="00A807C5">
            <w:pPr>
              <w:numPr>
                <w:ilvl w:val="0"/>
                <w:numId w:val="33"/>
              </w:numPr>
              <w:suppressAutoHyphens/>
              <w:autoSpaceDN w:val="0"/>
              <w:spacing w:after="0" w:line="240" w:lineRule="auto"/>
              <w:ind w:left="0" w:firstLine="0"/>
              <w:jc w:val="center"/>
              <w:textAlignment w:val="baseline"/>
              <w:rPr>
                <w:rFonts w:ascii="Times New Roman" w:eastAsia="Calibri" w:hAnsi="Times New Roman" w:cs="Times New Roman"/>
                <w:sz w:val="24"/>
                <w:szCs w:val="24"/>
                <w:lang w:val="en-US"/>
              </w:rPr>
            </w:pP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A9AB5" w14:textId="77777777"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lang w:val="en-US"/>
              </w:rPr>
            </w:pPr>
            <w:proofErr w:type="spellStart"/>
            <w:r w:rsidRPr="00EF0EC7">
              <w:rPr>
                <w:rFonts w:ascii="Times New Roman" w:eastAsia="Calibri" w:hAnsi="Times New Roman" w:cs="Times New Roman"/>
                <w:sz w:val="24"/>
                <w:szCs w:val="24"/>
                <w:lang w:val="en-US"/>
              </w:rPr>
              <w:t>Valentas</w:t>
            </w:r>
            <w:proofErr w:type="spellEnd"/>
            <w:r w:rsidRPr="00EF0EC7">
              <w:rPr>
                <w:rFonts w:ascii="Times New Roman" w:eastAsia="Calibri" w:hAnsi="Times New Roman" w:cs="Times New Roman"/>
                <w:sz w:val="24"/>
                <w:szCs w:val="24"/>
                <w:lang w:val="en-US"/>
              </w:rPr>
              <w:t xml:space="preserve"> </w:t>
            </w:r>
            <w:proofErr w:type="spellStart"/>
            <w:r w:rsidRPr="00EF0EC7">
              <w:rPr>
                <w:rFonts w:ascii="Times New Roman" w:eastAsia="Calibri" w:hAnsi="Times New Roman" w:cs="Times New Roman"/>
                <w:sz w:val="24"/>
                <w:szCs w:val="24"/>
                <w:lang w:val="en-US"/>
              </w:rPr>
              <w:t>Ramonas</w:t>
            </w:r>
            <w:proofErr w:type="spellEnd"/>
          </w:p>
        </w:tc>
        <w:tc>
          <w:tcPr>
            <w:tcW w:w="6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DECF2" w14:textId="6D69DAC6"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 xml:space="preserve">Pranešimas </w:t>
            </w:r>
            <w:r w:rsidR="006057C5">
              <w:rPr>
                <w:rFonts w:ascii="Times New Roman" w:eastAsia="Calibri" w:hAnsi="Times New Roman" w:cs="Times New Roman"/>
                <w:sz w:val="24"/>
                <w:szCs w:val="24"/>
              </w:rPr>
              <w:t>„</w:t>
            </w:r>
            <w:r w:rsidRPr="00EF0EC7">
              <w:rPr>
                <w:rFonts w:ascii="Times New Roman" w:eastAsia="Calibri" w:hAnsi="Times New Roman" w:cs="Times New Roman"/>
                <w:sz w:val="24"/>
                <w:szCs w:val="24"/>
              </w:rPr>
              <w:t>IT panaudojimas mikroskopijoje</w:t>
            </w:r>
            <w:r w:rsidR="006057C5">
              <w:rPr>
                <w:rFonts w:ascii="Times New Roman" w:eastAsia="Calibri" w:hAnsi="Times New Roman" w:cs="Times New Roman"/>
                <w:sz w:val="24"/>
                <w:szCs w:val="24"/>
              </w:rPr>
              <w:t>“</w:t>
            </w:r>
            <w:r w:rsidRPr="00EF0EC7">
              <w:rPr>
                <w:rFonts w:ascii="Times New Roman" w:eastAsia="Calibri" w:hAnsi="Times New Roman" w:cs="Times New Roman"/>
                <w:sz w:val="24"/>
                <w:szCs w:val="24"/>
              </w:rPr>
              <w:t>.</w:t>
            </w:r>
          </w:p>
        </w:tc>
      </w:tr>
      <w:tr w:rsidR="00EF0EC7" w:rsidRPr="00EF0EC7" w14:paraId="47DCAECD" w14:textId="77777777" w:rsidTr="00B64906">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D313F" w14:textId="77777777" w:rsidR="00EF0EC7" w:rsidRPr="00EF0EC7" w:rsidRDefault="00EF0EC7" w:rsidP="00A807C5">
            <w:pPr>
              <w:numPr>
                <w:ilvl w:val="0"/>
                <w:numId w:val="33"/>
              </w:numPr>
              <w:suppressAutoHyphens/>
              <w:autoSpaceDN w:val="0"/>
              <w:spacing w:after="0" w:line="240" w:lineRule="auto"/>
              <w:ind w:left="0" w:firstLine="0"/>
              <w:jc w:val="center"/>
              <w:textAlignment w:val="baseline"/>
              <w:rPr>
                <w:rFonts w:ascii="Times New Roman" w:eastAsia="Calibri" w:hAnsi="Times New Roman" w:cs="Times New Roman"/>
                <w:sz w:val="24"/>
                <w:szCs w:val="24"/>
                <w:lang w:val="en-US"/>
              </w:rPr>
            </w:pP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7394C" w14:textId="77777777"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lang w:val="en-US"/>
              </w:rPr>
            </w:pPr>
            <w:proofErr w:type="spellStart"/>
            <w:r w:rsidRPr="00EF0EC7">
              <w:rPr>
                <w:rFonts w:ascii="Times New Roman" w:eastAsia="Calibri" w:hAnsi="Times New Roman" w:cs="Times New Roman"/>
                <w:sz w:val="24"/>
                <w:szCs w:val="24"/>
                <w:lang w:val="en-US"/>
              </w:rPr>
              <w:t>Jurgita</w:t>
            </w:r>
            <w:proofErr w:type="spellEnd"/>
            <w:r w:rsidRPr="00EF0EC7">
              <w:rPr>
                <w:rFonts w:ascii="Times New Roman" w:eastAsia="Calibri" w:hAnsi="Times New Roman" w:cs="Times New Roman"/>
                <w:sz w:val="24"/>
                <w:szCs w:val="24"/>
                <w:lang w:val="en-US"/>
              </w:rPr>
              <w:t xml:space="preserve"> </w:t>
            </w:r>
            <w:proofErr w:type="spellStart"/>
            <w:r w:rsidRPr="00EF0EC7">
              <w:rPr>
                <w:rFonts w:ascii="Times New Roman" w:eastAsia="Calibri" w:hAnsi="Times New Roman" w:cs="Times New Roman"/>
                <w:sz w:val="24"/>
                <w:szCs w:val="24"/>
                <w:lang w:val="en-US"/>
              </w:rPr>
              <w:t>Burauskienė</w:t>
            </w:r>
            <w:proofErr w:type="spellEnd"/>
          </w:p>
        </w:tc>
        <w:tc>
          <w:tcPr>
            <w:tcW w:w="6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DD261" w14:textId="0048B136"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Pranešimas</w:t>
            </w:r>
            <w:r w:rsidR="006057C5">
              <w:rPr>
                <w:rFonts w:ascii="Times New Roman" w:eastAsia="Calibri" w:hAnsi="Times New Roman" w:cs="Times New Roman"/>
                <w:sz w:val="24"/>
                <w:szCs w:val="24"/>
              </w:rPr>
              <w:t xml:space="preserve"> </w:t>
            </w:r>
            <w:r w:rsidRPr="00EF0EC7">
              <w:rPr>
                <w:rFonts w:ascii="Times New Roman" w:eastAsia="Calibri" w:hAnsi="Times New Roman" w:cs="Times New Roman"/>
                <w:sz w:val="24"/>
                <w:szCs w:val="24"/>
              </w:rPr>
              <w:t>„Mokinių kūrybinės motyvacijos stiprinimas prasmingai panaudojant praktinius darbus“.</w:t>
            </w:r>
          </w:p>
        </w:tc>
      </w:tr>
      <w:tr w:rsidR="00EF0EC7" w:rsidRPr="00EF0EC7" w14:paraId="3A140183" w14:textId="77777777" w:rsidTr="00B64906">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AC6F6" w14:textId="77777777" w:rsidR="00EF0EC7" w:rsidRPr="00EF0EC7" w:rsidRDefault="00EF0EC7" w:rsidP="00A807C5">
            <w:pPr>
              <w:numPr>
                <w:ilvl w:val="0"/>
                <w:numId w:val="33"/>
              </w:numPr>
              <w:suppressAutoHyphens/>
              <w:autoSpaceDN w:val="0"/>
              <w:spacing w:after="0" w:line="240" w:lineRule="auto"/>
              <w:ind w:left="0" w:firstLine="0"/>
              <w:jc w:val="center"/>
              <w:textAlignment w:val="baseline"/>
              <w:rPr>
                <w:rFonts w:ascii="Times New Roman" w:eastAsia="Calibri" w:hAnsi="Times New Roman" w:cs="Times New Roman"/>
                <w:sz w:val="24"/>
                <w:szCs w:val="24"/>
                <w:lang w:val="en-US"/>
              </w:rPr>
            </w:pP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B911" w14:textId="77777777"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lang w:val="en-US"/>
              </w:rPr>
            </w:pPr>
            <w:r w:rsidRPr="00EF0EC7">
              <w:rPr>
                <w:rFonts w:ascii="Times New Roman" w:eastAsia="Calibri" w:hAnsi="Times New Roman" w:cs="Times New Roman"/>
                <w:sz w:val="24"/>
                <w:szCs w:val="24"/>
                <w:lang w:val="en-US"/>
              </w:rPr>
              <w:t>Vilma Hussein</w:t>
            </w:r>
          </w:p>
        </w:tc>
        <w:tc>
          <w:tcPr>
            <w:tcW w:w="6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71A8" w14:textId="789A583F" w:rsidR="00EF0EC7" w:rsidRPr="00EF0EC7" w:rsidRDefault="00EF0EC7" w:rsidP="00A807C5">
            <w:pPr>
              <w:suppressAutoHyphens/>
              <w:autoSpaceDN w:val="0"/>
              <w:spacing w:after="0" w:line="240" w:lineRule="auto"/>
              <w:textAlignment w:val="baseline"/>
              <w:rPr>
                <w:rFonts w:ascii="Times New Roman" w:eastAsia="Calibri" w:hAnsi="Times New Roman" w:cs="Times New Roman"/>
                <w:sz w:val="24"/>
                <w:szCs w:val="24"/>
              </w:rPr>
            </w:pPr>
            <w:r w:rsidRPr="00EF0EC7">
              <w:rPr>
                <w:rFonts w:ascii="Times New Roman" w:eastAsia="Calibri" w:hAnsi="Times New Roman" w:cs="Times New Roman"/>
                <w:sz w:val="24"/>
                <w:szCs w:val="24"/>
              </w:rPr>
              <w:t>Pranešimas</w:t>
            </w:r>
            <w:r w:rsidR="006057C5">
              <w:rPr>
                <w:rFonts w:ascii="Times New Roman" w:eastAsia="Calibri" w:hAnsi="Times New Roman" w:cs="Times New Roman"/>
                <w:sz w:val="24"/>
                <w:szCs w:val="24"/>
              </w:rPr>
              <w:t xml:space="preserve"> </w:t>
            </w:r>
            <w:r w:rsidRPr="00EF0EC7">
              <w:rPr>
                <w:rFonts w:ascii="Times New Roman" w:eastAsia="Calibri" w:hAnsi="Times New Roman" w:cs="Times New Roman"/>
                <w:sz w:val="24"/>
                <w:szCs w:val="24"/>
              </w:rPr>
              <w:t>„Grupinio darbo metodai anglų kalbos pamokose“.</w:t>
            </w:r>
          </w:p>
        </w:tc>
      </w:tr>
    </w:tbl>
    <w:p w14:paraId="2C8AE35F" w14:textId="77777777" w:rsidR="00EF0EC7" w:rsidRPr="000263EA" w:rsidRDefault="00EF0EC7" w:rsidP="00A807C5">
      <w:pPr>
        <w:pStyle w:val="Betarp"/>
        <w:rPr>
          <w:rFonts w:ascii="Times New Roman" w:hAnsi="Times New Roman" w:cs="Times New Roman"/>
          <w:sz w:val="24"/>
          <w:szCs w:val="24"/>
        </w:rPr>
      </w:pPr>
    </w:p>
    <w:p w14:paraId="54DC1547" w14:textId="503F1554" w:rsidR="000263EA" w:rsidRPr="000263EA" w:rsidRDefault="00B64906" w:rsidP="0033702D">
      <w:pPr>
        <w:pStyle w:val="Betarp"/>
        <w:jc w:val="both"/>
        <w:rPr>
          <w:rFonts w:ascii="Times New Roman" w:hAnsi="Times New Roman" w:cs="Times New Roman"/>
          <w:sz w:val="24"/>
          <w:szCs w:val="24"/>
        </w:rPr>
      </w:pPr>
      <w:r>
        <w:rPr>
          <w:rFonts w:ascii="Times New Roman" w:hAnsi="Times New Roman" w:cs="Times New Roman"/>
          <w:sz w:val="24"/>
          <w:szCs w:val="24"/>
        </w:rPr>
        <w:t xml:space="preserve">             42. </w:t>
      </w:r>
      <w:r w:rsidR="000263EA" w:rsidRPr="000263EA">
        <w:rPr>
          <w:rFonts w:ascii="Times New Roman" w:hAnsi="Times New Roman" w:cs="Times New Roman"/>
          <w:sz w:val="24"/>
          <w:szCs w:val="24"/>
        </w:rPr>
        <w:t>2016–2020 metais Gimnazijoje organizuotos konferencijos:</w:t>
      </w:r>
    </w:p>
    <w:p w14:paraId="373E1660" w14:textId="2F29C576" w:rsidR="000263EA" w:rsidRPr="000263EA" w:rsidRDefault="00B64906" w:rsidP="0033702D">
      <w:pPr>
        <w:pStyle w:val="Betarp"/>
        <w:jc w:val="both"/>
        <w:rPr>
          <w:rFonts w:ascii="Times New Roman" w:hAnsi="Times New Roman" w:cs="Times New Roman"/>
          <w:sz w:val="24"/>
          <w:szCs w:val="24"/>
        </w:rPr>
      </w:pPr>
      <w:r>
        <w:rPr>
          <w:rFonts w:ascii="Times New Roman" w:hAnsi="Times New Roman" w:cs="Times New Roman"/>
          <w:sz w:val="24"/>
          <w:szCs w:val="24"/>
        </w:rPr>
        <w:t xml:space="preserve">             42.</w:t>
      </w:r>
      <w:r w:rsidR="00A546EC">
        <w:rPr>
          <w:rFonts w:ascii="Times New Roman" w:hAnsi="Times New Roman" w:cs="Times New Roman"/>
          <w:sz w:val="24"/>
          <w:szCs w:val="24"/>
        </w:rPr>
        <w:t>1</w:t>
      </w:r>
      <w:r>
        <w:rPr>
          <w:rFonts w:ascii="Times New Roman" w:hAnsi="Times New Roman" w:cs="Times New Roman"/>
          <w:sz w:val="24"/>
          <w:szCs w:val="24"/>
        </w:rPr>
        <w:t>.</w:t>
      </w:r>
      <w:r w:rsidR="007F1E16">
        <w:rPr>
          <w:rFonts w:ascii="Times New Roman" w:hAnsi="Times New Roman" w:cs="Times New Roman"/>
          <w:sz w:val="24"/>
          <w:szCs w:val="24"/>
        </w:rPr>
        <w:t xml:space="preserve"> </w:t>
      </w:r>
      <w:r w:rsidR="000263EA" w:rsidRPr="000263EA">
        <w:rPr>
          <w:rFonts w:ascii="Times New Roman" w:hAnsi="Times New Roman" w:cs="Times New Roman"/>
          <w:sz w:val="24"/>
          <w:szCs w:val="24"/>
        </w:rPr>
        <w:t>Tarptautinė metodinė-praktinė konferencija</w:t>
      </w:r>
      <w:r w:rsidR="006057C5">
        <w:rPr>
          <w:rFonts w:ascii="Times New Roman" w:hAnsi="Times New Roman" w:cs="Times New Roman"/>
          <w:sz w:val="24"/>
          <w:szCs w:val="24"/>
        </w:rPr>
        <w:t xml:space="preserve"> „</w:t>
      </w:r>
      <w:r w:rsidR="000263EA" w:rsidRPr="000263EA">
        <w:rPr>
          <w:rFonts w:ascii="Times New Roman" w:hAnsi="Times New Roman" w:cs="Times New Roman"/>
          <w:sz w:val="24"/>
          <w:szCs w:val="24"/>
        </w:rPr>
        <w:t>IKT taikymas ir inovatyvūs ugdymo metodai“</w:t>
      </w:r>
      <w:r w:rsidR="000263EA">
        <w:rPr>
          <w:rFonts w:ascii="Times New Roman" w:hAnsi="Times New Roman" w:cs="Times New Roman"/>
          <w:sz w:val="24"/>
          <w:szCs w:val="24"/>
        </w:rPr>
        <w:t>;</w:t>
      </w:r>
    </w:p>
    <w:p w14:paraId="63ED432E" w14:textId="70891715" w:rsidR="000263EA" w:rsidRPr="000263EA" w:rsidRDefault="00A546EC" w:rsidP="0033702D">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64906">
        <w:rPr>
          <w:rFonts w:ascii="Times New Roman" w:hAnsi="Times New Roman" w:cs="Times New Roman"/>
          <w:sz w:val="24"/>
          <w:szCs w:val="24"/>
        </w:rPr>
        <w:t>42.</w:t>
      </w:r>
      <w:r>
        <w:rPr>
          <w:rFonts w:ascii="Times New Roman" w:hAnsi="Times New Roman" w:cs="Times New Roman"/>
          <w:sz w:val="24"/>
          <w:szCs w:val="24"/>
        </w:rPr>
        <w:t>2</w:t>
      </w:r>
      <w:r w:rsidR="00B64906">
        <w:rPr>
          <w:rFonts w:ascii="Times New Roman" w:hAnsi="Times New Roman" w:cs="Times New Roman"/>
          <w:sz w:val="24"/>
          <w:szCs w:val="24"/>
        </w:rPr>
        <w:t>.</w:t>
      </w:r>
      <w:r w:rsidR="007F1E16">
        <w:rPr>
          <w:rFonts w:ascii="Times New Roman" w:hAnsi="Times New Roman" w:cs="Times New Roman"/>
          <w:sz w:val="24"/>
          <w:szCs w:val="24"/>
        </w:rPr>
        <w:t xml:space="preserve"> </w:t>
      </w:r>
      <w:r w:rsidR="000263EA" w:rsidRPr="000263EA">
        <w:rPr>
          <w:rFonts w:ascii="Times New Roman" w:hAnsi="Times New Roman" w:cs="Times New Roman"/>
          <w:sz w:val="24"/>
          <w:szCs w:val="24"/>
        </w:rPr>
        <w:t xml:space="preserve">Respublikinė metodinė-praktinė konferencija </w:t>
      </w:r>
      <w:r w:rsidR="006057C5">
        <w:rPr>
          <w:rFonts w:ascii="Times New Roman" w:hAnsi="Times New Roman" w:cs="Times New Roman"/>
          <w:sz w:val="24"/>
          <w:szCs w:val="24"/>
        </w:rPr>
        <w:t>„</w:t>
      </w:r>
      <w:r w:rsidR="000263EA" w:rsidRPr="000263EA">
        <w:rPr>
          <w:rFonts w:ascii="Times New Roman" w:hAnsi="Times New Roman" w:cs="Times New Roman"/>
          <w:sz w:val="24"/>
          <w:szCs w:val="24"/>
        </w:rPr>
        <w:t>Nepriklausomybė: kelias, žmonės, darbai ir šventės“</w:t>
      </w:r>
      <w:r w:rsidR="000263EA">
        <w:rPr>
          <w:rFonts w:ascii="Times New Roman" w:hAnsi="Times New Roman" w:cs="Times New Roman"/>
          <w:sz w:val="24"/>
          <w:szCs w:val="24"/>
        </w:rPr>
        <w:t>;</w:t>
      </w:r>
    </w:p>
    <w:p w14:paraId="2037218A" w14:textId="56476AF3" w:rsidR="000263EA" w:rsidRPr="000263EA" w:rsidRDefault="00A546EC" w:rsidP="0033702D">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64906">
        <w:rPr>
          <w:rFonts w:ascii="Times New Roman" w:hAnsi="Times New Roman" w:cs="Times New Roman"/>
          <w:sz w:val="24"/>
          <w:szCs w:val="24"/>
        </w:rPr>
        <w:t>42.</w:t>
      </w:r>
      <w:r>
        <w:rPr>
          <w:rFonts w:ascii="Times New Roman" w:hAnsi="Times New Roman" w:cs="Times New Roman"/>
          <w:sz w:val="24"/>
          <w:szCs w:val="24"/>
        </w:rPr>
        <w:t>3</w:t>
      </w:r>
      <w:r w:rsidR="00B64906">
        <w:rPr>
          <w:rFonts w:ascii="Times New Roman" w:hAnsi="Times New Roman" w:cs="Times New Roman"/>
          <w:sz w:val="24"/>
          <w:szCs w:val="24"/>
        </w:rPr>
        <w:t>.</w:t>
      </w:r>
      <w:r w:rsidR="007F1E16">
        <w:rPr>
          <w:rFonts w:ascii="Times New Roman" w:hAnsi="Times New Roman" w:cs="Times New Roman"/>
          <w:sz w:val="24"/>
          <w:szCs w:val="24"/>
        </w:rPr>
        <w:t xml:space="preserve"> </w:t>
      </w:r>
      <w:r w:rsidR="000263EA" w:rsidRPr="000263EA">
        <w:rPr>
          <w:rFonts w:ascii="Times New Roman" w:hAnsi="Times New Roman" w:cs="Times New Roman"/>
          <w:sz w:val="24"/>
          <w:szCs w:val="24"/>
        </w:rPr>
        <w:t>Respublikinė konferencija</w:t>
      </w:r>
      <w:r w:rsidR="006057C5">
        <w:rPr>
          <w:rFonts w:ascii="Times New Roman" w:hAnsi="Times New Roman" w:cs="Times New Roman"/>
          <w:sz w:val="24"/>
          <w:szCs w:val="24"/>
        </w:rPr>
        <w:t xml:space="preserve"> „</w:t>
      </w:r>
      <w:r w:rsidR="000263EA" w:rsidRPr="000263EA">
        <w:rPr>
          <w:rFonts w:ascii="Times New Roman" w:hAnsi="Times New Roman" w:cs="Times New Roman"/>
          <w:sz w:val="24"/>
          <w:szCs w:val="24"/>
        </w:rPr>
        <w:t>Biblijos moterys“</w:t>
      </w:r>
      <w:r w:rsidR="000263EA">
        <w:rPr>
          <w:rFonts w:ascii="Times New Roman" w:hAnsi="Times New Roman" w:cs="Times New Roman"/>
          <w:sz w:val="24"/>
          <w:szCs w:val="24"/>
        </w:rPr>
        <w:t>;</w:t>
      </w:r>
    </w:p>
    <w:p w14:paraId="7E0E7F33" w14:textId="0CDEE2E4" w:rsidR="000263EA" w:rsidRPr="000263EA" w:rsidRDefault="00A546EC" w:rsidP="0033702D">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64906">
        <w:rPr>
          <w:rFonts w:ascii="Times New Roman" w:hAnsi="Times New Roman" w:cs="Times New Roman"/>
          <w:sz w:val="24"/>
          <w:szCs w:val="24"/>
        </w:rPr>
        <w:t>42.</w:t>
      </w:r>
      <w:r>
        <w:rPr>
          <w:rFonts w:ascii="Times New Roman" w:hAnsi="Times New Roman" w:cs="Times New Roman"/>
          <w:sz w:val="24"/>
          <w:szCs w:val="24"/>
        </w:rPr>
        <w:t>4</w:t>
      </w:r>
      <w:r w:rsidR="00B64906">
        <w:rPr>
          <w:rFonts w:ascii="Times New Roman" w:hAnsi="Times New Roman" w:cs="Times New Roman"/>
          <w:sz w:val="24"/>
          <w:szCs w:val="24"/>
        </w:rPr>
        <w:t>.</w:t>
      </w:r>
      <w:r w:rsidR="007F1E16">
        <w:rPr>
          <w:rFonts w:ascii="Times New Roman" w:hAnsi="Times New Roman" w:cs="Times New Roman"/>
          <w:sz w:val="24"/>
          <w:szCs w:val="24"/>
        </w:rPr>
        <w:t xml:space="preserve"> </w:t>
      </w:r>
      <w:r w:rsidR="00B64906">
        <w:rPr>
          <w:rFonts w:ascii="Times New Roman" w:hAnsi="Times New Roman" w:cs="Times New Roman"/>
          <w:sz w:val="24"/>
          <w:szCs w:val="24"/>
        </w:rPr>
        <w:t>R</w:t>
      </w:r>
      <w:r w:rsidR="000263EA" w:rsidRPr="000263EA">
        <w:rPr>
          <w:rFonts w:ascii="Times New Roman" w:hAnsi="Times New Roman" w:cs="Times New Roman"/>
          <w:sz w:val="24"/>
          <w:szCs w:val="24"/>
        </w:rPr>
        <w:t xml:space="preserve">espublikinė metodinė-praktinė konferencija </w:t>
      </w:r>
      <w:r w:rsidR="006057C5">
        <w:rPr>
          <w:rFonts w:ascii="Times New Roman" w:hAnsi="Times New Roman" w:cs="Times New Roman"/>
          <w:sz w:val="24"/>
          <w:szCs w:val="24"/>
        </w:rPr>
        <w:t>„</w:t>
      </w:r>
      <w:r w:rsidR="000263EA" w:rsidRPr="000263EA">
        <w:rPr>
          <w:rFonts w:ascii="Times New Roman" w:hAnsi="Times New Roman" w:cs="Times New Roman"/>
          <w:sz w:val="24"/>
          <w:szCs w:val="24"/>
        </w:rPr>
        <w:t>IT panaudojimo patirtis ugdymo procese“</w:t>
      </w:r>
      <w:r w:rsidR="000263EA">
        <w:rPr>
          <w:rFonts w:ascii="Times New Roman" w:hAnsi="Times New Roman" w:cs="Times New Roman"/>
          <w:sz w:val="24"/>
          <w:szCs w:val="24"/>
        </w:rPr>
        <w:t>;</w:t>
      </w:r>
    </w:p>
    <w:p w14:paraId="0D32C017" w14:textId="5DB30CE8" w:rsidR="000263EA" w:rsidRPr="000263EA" w:rsidRDefault="00A546EC" w:rsidP="0033702D">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64906">
        <w:rPr>
          <w:rFonts w:ascii="Times New Roman" w:hAnsi="Times New Roman" w:cs="Times New Roman"/>
          <w:sz w:val="24"/>
          <w:szCs w:val="24"/>
        </w:rPr>
        <w:t>42.</w:t>
      </w:r>
      <w:r>
        <w:rPr>
          <w:rFonts w:ascii="Times New Roman" w:hAnsi="Times New Roman" w:cs="Times New Roman"/>
          <w:sz w:val="24"/>
          <w:szCs w:val="24"/>
        </w:rPr>
        <w:t>5</w:t>
      </w:r>
      <w:r w:rsidR="00B64906">
        <w:rPr>
          <w:rFonts w:ascii="Times New Roman" w:hAnsi="Times New Roman" w:cs="Times New Roman"/>
          <w:sz w:val="24"/>
          <w:szCs w:val="24"/>
        </w:rPr>
        <w:t>.</w:t>
      </w:r>
      <w:r w:rsidR="007F1E16">
        <w:rPr>
          <w:rFonts w:ascii="Times New Roman" w:hAnsi="Times New Roman" w:cs="Times New Roman"/>
          <w:sz w:val="24"/>
          <w:szCs w:val="24"/>
        </w:rPr>
        <w:t xml:space="preserve"> </w:t>
      </w:r>
      <w:r w:rsidR="000263EA" w:rsidRPr="000263EA">
        <w:rPr>
          <w:rFonts w:ascii="Times New Roman" w:hAnsi="Times New Roman" w:cs="Times New Roman"/>
          <w:sz w:val="24"/>
          <w:szCs w:val="24"/>
        </w:rPr>
        <w:t>Praktinė gerosios patirties sklaidos konferencija „Mano sėkmės</w:t>
      </w:r>
      <w:r w:rsidR="000263EA">
        <w:rPr>
          <w:rFonts w:ascii="Times New Roman" w:hAnsi="Times New Roman" w:cs="Times New Roman"/>
          <w:sz w:val="24"/>
          <w:szCs w:val="24"/>
        </w:rPr>
        <w:t>“.</w:t>
      </w:r>
    </w:p>
    <w:p w14:paraId="42BCB23A" w14:textId="5E5C2419" w:rsidR="003F42D3" w:rsidRDefault="00B64906" w:rsidP="00A807C5">
      <w:pPr>
        <w:suppressAutoHyphens/>
        <w:autoSpaceDN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sz w:val="24"/>
          <w:szCs w:val="24"/>
          <w:lang w:eastAsia="lt-LT"/>
        </w:rPr>
        <w:t xml:space="preserve">             </w:t>
      </w:r>
      <w:r w:rsidR="00E01B69" w:rsidRPr="00E01B69">
        <w:rPr>
          <w:rFonts w:ascii="Times New Roman" w:eastAsia="Times New Roman" w:hAnsi="Times New Roman" w:cs="Times New Roman"/>
          <w:sz w:val="24"/>
          <w:szCs w:val="24"/>
          <w:lang w:eastAsia="lt-LT"/>
        </w:rPr>
        <w:t>Mokiniams, turintiems mokymo(</w:t>
      </w:r>
      <w:proofErr w:type="spellStart"/>
      <w:r w:rsidR="00E01B69" w:rsidRPr="00E01B69">
        <w:rPr>
          <w:rFonts w:ascii="Times New Roman" w:eastAsia="Times New Roman" w:hAnsi="Times New Roman" w:cs="Times New Roman"/>
          <w:sz w:val="24"/>
          <w:szCs w:val="24"/>
          <w:lang w:eastAsia="lt-LT"/>
        </w:rPr>
        <w:t>si</w:t>
      </w:r>
      <w:proofErr w:type="spellEnd"/>
      <w:r w:rsidR="00E01B69" w:rsidRPr="00E01B69">
        <w:rPr>
          <w:rFonts w:ascii="Times New Roman" w:eastAsia="Times New Roman" w:hAnsi="Times New Roman" w:cs="Times New Roman"/>
          <w:sz w:val="24"/>
          <w:szCs w:val="24"/>
          <w:lang w:eastAsia="lt-LT"/>
        </w:rPr>
        <w:t xml:space="preserve">) sunkumų, </w:t>
      </w:r>
      <w:r w:rsidR="00E01B69" w:rsidRPr="00E01B69">
        <w:rPr>
          <w:rFonts w:ascii="Times New Roman" w:eastAsia="Times New Roman" w:hAnsi="Times New Roman" w:cs="Times New Roman"/>
          <w:bCs/>
          <w:sz w:val="24"/>
          <w:szCs w:val="24"/>
        </w:rPr>
        <w:t>sukurta konsultacijų teikimo sistema, sudarytos sąlygos kiekvienam mokiniui sėkmingiau mokytis bei patirti mokymosi sėkmę. Kiekvienam mokiniui suteikta individuali ir/ar grupinė mokytojo konsultacija spragoms likviduoti, žinioms gilinti, papildomai mokytis norimų dalykų, pasiruošti PUPP ar</w:t>
      </w:r>
      <w:r w:rsidR="00E01B69" w:rsidRPr="00E01B69">
        <w:rPr>
          <w:rFonts w:ascii="Times New Roman" w:eastAsia="Times New Roman" w:hAnsi="Times New Roman" w:cs="Times New Roman"/>
          <w:bCs/>
          <w:color w:val="000000" w:themeColor="text1"/>
          <w:sz w:val="24"/>
          <w:szCs w:val="24"/>
        </w:rPr>
        <w:t xml:space="preserve"> brandos </w:t>
      </w:r>
      <w:r w:rsidR="00E01B69" w:rsidRPr="00E01B69">
        <w:rPr>
          <w:rFonts w:ascii="Times New Roman" w:eastAsia="Times New Roman" w:hAnsi="Times New Roman" w:cs="Times New Roman"/>
          <w:bCs/>
          <w:sz w:val="24"/>
          <w:szCs w:val="24"/>
        </w:rPr>
        <w:t>egzaminams. Gerėja mokinių pažangumas ir kyla mokymosi vidurkis</w:t>
      </w:r>
    </w:p>
    <w:p w14:paraId="1BDD1257" w14:textId="77777777" w:rsidR="00EC40DF" w:rsidRDefault="00EC40DF" w:rsidP="00A807C5">
      <w:pPr>
        <w:suppressAutoHyphens/>
        <w:autoSpaceDN w:val="0"/>
        <w:spacing w:after="0" w:line="240" w:lineRule="auto"/>
        <w:jc w:val="both"/>
        <w:textAlignment w:val="baseline"/>
        <w:rPr>
          <w:rFonts w:ascii="Times New Roman" w:eastAsia="Times New Roman" w:hAnsi="Times New Roman" w:cs="Times New Roman"/>
          <w:bCs/>
          <w:sz w:val="24"/>
          <w:szCs w:val="24"/>
        </w:rPr>
      </w:pPr>
    </w:p>
    <w:p w14:paraId="6BA21CB8" w14:textId="313FD723" w:rsidR="00CE6BD9" w:rsidRDefault="00EC40DF" w:rsidP="00A807C5">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43. </w:t>
      </w:r>
      <w:r w:rsidR="00CE6BD9" w:rsidRPr="00373069">
        <w:rPr>
          <w:rFonts w:ascii="Times New Roman" w:hAnsi="Times New Roman" w:cs="Times New Roman"/>
          <w:b/>
          <w:sz w:val="24"/>
          <w:szCs w:val="24"/>
        </w:rPr>
        <w:t xml:space="preserve">2016-2020 metų </w:t>
      </w:r>
      <w:r w:rsidR="00CE6BD9">
        <w:rPr>
          <w:rFonts w:ascii="Times New Roman" w:hAnsi="Times New Roman" w:cs="Times New Roman"/>
          <w:b/>
          <w:sz w:val="24"/>
          <w:szCs w:val="24"/>
        </w:rPr>
        <w:t xml:space="preserve">valstybinių </w:t>
      </w:r>
      <w:r w:rsidR="00CE6BD9" w:rsidRPr="00373069">
        <w:rPr>
          <w:rFonts w:ascii="Times New Roman" w:hAnsi="Times New Roman" w:cs="Times New Roman"/>
          <w:b/>
          <w:sz w:val="24"/>
          <w:szCs w:val="24"/>
        </w:rPr>
        <w:t>brandos egzaminų rezultatai</w:t>
      </w:r>
      <w:r w:rsidR="00CE6BD9">
        <w:rPr>
          <w:rFonts w:ascii="Times New Roman" w:hAnsi="Times New Roman" w:cs="Times New Roman"/>
          <w:b/>
          <w:sz w:val="24"/>
          <w:szCs w:val="24"/>
        </w:rPr>
        <w:t>:</w:t>
      </w:r>
    </w:p>
    <w:tbl>
      <w:tblPr>
        <w:tblStyle w:val="Lentelstinklelis"/>
        <w:tblW w:w="10065" w:type="dxa"/>
        <w:tblInd w:w="-289" w:type="dxa"/>
        <w:tblLayout w:type="fixed"/>
        <w:tblLook w:val="04A0" w:firstRow="1" w:lastRow="0" w:firstColumn="1" w:lastColumn="0" w:noHBand="0" w:noVBand="1"/>
      </w:tblPr>
      <w:tblGrid>
        <w:gridCol w:w="1447"/>
        <w:gridCol w:w="669"/>
        <w:gridCol w:w="766"/>
        <w:gridCol w:w="492"/>
        <w:gridCol w:w="492"/>
        <w:gridCol w:w="529"/>
        <w:gridCol w:w="709"/>
        <w:gridCol w:w="567"/>
        <w:gridCol w:w="567"/>
        <w:gridCol w:w="567"/>
        <w:gridCol w:w="425"/>
        <w:gridCol w:w="567"/>
        <w:gridCol w:w="567"/>
        <w:gridCol w:w="709"/>
        <w:gridCol w:w="454"/>
        <w:gridCol w:w="538"/>
      </w:tblGrid>
      <w:tr w:rsidR="00CE6BD9" w14:paraId="015F6EF3" w14:textId="77777777" w:rsidTr="00BF4935">
        <w:tc>
          <w:tcPr>
            <w:tcW w:w="1447" w:type="dxa"/>
            <w:vMerge w:val="restart"/>
            <w:vAlign w:val="center"/>
          </w:tcPr>
          <w:p w14:paraId="4534AF76" w14:textId="77777777" w:rsidR="00CE6BD9" w:rsidRDefault="00CE6BD9" w:rsidP="00A807C5">
            <w:pPr>
              <w:rPr>
                <w:rFonts w:ascii="Times New Roman" w:hAnsi="Times New Roman" w:cs="Times New Roman"/>
                <w:b/>
                <w:sz w:val="24"/>
                <w:szCs w:val="24"/>
              </w:rPr>
            </w:pPr>
            <w:r>
              <w:rPr>
                <w:rFonts w:ascii="Times New Roman" w:hAnsi="Times New Roman" w:cs="Times New Roman"/>
                <w:b/>
                <w:sz w:val="24"/>
                <w:szCs w:val="24"/>
              </w:rPr>
              <w:t>Egzaminas</w:t>
            </w:r>
          </w:p>
        </w:tc>
        <w:tc>
          <w:tcPr>
            <w:tcW w:w="2948" w:type="dxa"/>
            <w:gridSpan w:val="5"/>
            <w:vAlign w:val="center"/>
          </w:tcPr>
          <w:p w14:paraId="113C1C02" w14:textId="77777777" w:rsidR="00CE6BD9" w:rsidRDefault="00CE6BD9" w:rsidP="00A807C5">
            <w:pPr>
              <w:jc w:val="center"/>
              <w:rPr>
                <w:rFonts w:ascii="Times New Roman" w:hAnsi="Times New Roman" w:cs="Times New Roman"/>
                <w:b/>
                <w:sz w:val="24"/>
                <w:szCs w:val="24"/>
              </w:rPr>
            </w:pPr>
            <w:r>
              <w:rPr>
                <w:rFonts w:ascii="Times New Roman" w:hAnsi="Times New Roman" w:cs="Times New Roman"/>
                <w:b/>
                <w:sz w:val="24"/>
                <w:szCs w:val="24"/>
              </w:rPr>
              <w:t>2016 m.</w:t>
            </w:r>
          </w:p>
        </w:tc>
        <w:tc>
          <w:tcPr>
            <w:tcW w:w="2835" w:type="dxa"/>
            <w:gridSpan w:val="5"/>
            <w:vAlign w:val="center"/>
          </w:tcPr>
          <w:p w14:paraId="4A0B3FE8" w14:textId="77777777" w:rsidR="00CE6BD9" w:rsidRDefault="00CE6BD9" w:rsidP="00A807C5">
            <w:pPr>
              <w:jc w:val="center"/>
              <w:rPr>
                <w:rFonts w:ascii="Times New Roman" w:hAnsi="Times New Roman" w:cs="Times New Roman"/>
                <w:b/>
                <w:sz w:val="24"/>
                <w:szCs w:val="24"/>
              </w:rPr>
            </w:pPr>
            <w:r>
              <w:rPr>
                <w:rFonts w:ascii="Times New Roman" w:hAnsi="Times New Roman" w:cs="Times New Roman"/>
                <w:b/>
                <w:sz w:val="24"/>
                <w:szCs w:val="24"/>
              </w:rPr>
              <w:t>2017 m.</w:t>
            </w:r>
          </w:p>
        </w:tc>
        <w:tc>
          <w:tcPr>
            <w:tcW w:w="2835" w:type="dxa"/>
            <w:gridSpan w:val="5"/>
          </w:tcPr>
          <w:p w14:paraId="2C9F968D" w14:textId="77777777" w:rsidR="00CE6BD9" w:rsidRDefault="00CE6BD9" w:rsidP="00A807C5">
            <w:pPr>
              <w:jc w:val="center"/>
              <w:rPr>
                <w:rFonts w:ascii="Times New Roman" w:hAnsi="Times New Roman" w:cs="Times New Roman"/>
                <w:b/>
                <w:sz w:val="24"/>
                <w:szCs w:val="24"/>
              </w:rPr>
            </w:pPr>
            <w:r>
              <w:rPr>
                <w:rFonts w:ascii="Times New Roman" w:hAnsi="Times New Roman" w:cs="Times New Roman"/>
                <w:b/>
                <w:sz w:val="24"/>
                <w:szCs w:val="24"/>
              </w:rPr>
              <w:t>2018 m.</w:t>
            </w:r>
          </w:p>
        </w:tc>
      </w:tr>
      <w:tr w:rsidR="00BF4935" w14:paraId="7DA1702C" w14:textId="77777777" w:rsidTr="00BF4935">
        <w:tc>
          <w:tcPr>
            <w:tcW w:w="1447" w:type="dxa"/>
            <w:vMerge/>
          </w:tcPr>
          <w:p w14:paraId="45301DF1" w14:textId="77777777" w:rsidR="00CE6BD9" w:rsidRDefault="00CE6BD9" w:rsidP="00A807C5">
            <w:pPr>
              <w:rPr>
                <w:rFonts w:ascii="Times New Roman" w:hAnsi="Times New Roman" w:cs="Times New Roman"/>
                <w:b/>
                <w:sz w:val="24"/>
                <w:szCs w:val="24"/>
              </w:rPr>
            </w:pPr>
          </w:p>
        </w:tc>
        <w:tc>
          <w:tcPr>
            <w:tcW w:w="669" w:type="dxa"/>
            <w:vAlign w:val="center"/>
          </w:tcPr>
          <w:p w14:paraId="61F99332" w14:textId="77777777" w:rsidR="00CE6BD9" w:rsidRPr="00594BE7" w:rsidRDefault="00CE6BD9" w:rsidP="00A807C5">
            <w:pPr>
              <w:jc w:val="center"/>
              <w:rPr>
                <w:rFonts w:ascii="Times New Roman" w:hAnsi="Times New Roman" w:cs="Times New Roman"/>
              </w:rPr>
            </w:pPr>
            <w:r w:rsidRPr="00594BE7">
              <w:rPr>
                <w:rFonts w:ascii="Times New Roman" w:hAnsi="Times New Roman" w:cs="Times New Roman"/>
              </w:rPr>
              <w:t>Laikė</w:t>
            </w:r>
          </w:p>
        </w:tc>
        <w:tc>
          <w:tcPr>
            <w:tcW w:w="766" w:type="dxa"/>
            <w:vAlign w:val="center"/>
          </w:tcPr>
          <w:p w14:paraId="3E90D901" w14:textId="77777777" w:rsidR="00CE6BD9" w:rsidRPr="00594BE7" w:rsidRDefault="00CE6BD9" w:rsidP="00A807C5">
            <w:pPr>
              <w:jc w:val="center"/>
              <w:rPr>
                <w:rFonts w:ascii="Times New Roman" w:hAnsi="Times New Roman" w:cs="Times New Roman"/>
              </w:rPr>
            </w:pPr>
            <w:r w:rsidRPr="00594BE7">
              <w:rPr>
                <w:rFonts w:ascii="Times New Roman" w:hAnsi="Times New Roman" w:cs="Times New Roman"/>
              </w:rPr>
              <w:t>Išlaikė</w:t>
            </w:r>
          </w:p>
        </w:tc>
        <w:tc>
          <w:tcPr>
            <w:tcW w:w="492" w:type="dxa"/>
          </w:tcPr>
          <w:p w14:paraId="55E1CE28" w14:textId="77777777" w:rsidR="00CE6BD9" w:rsidRPr="00594BE7" w:rsidRDefault="00CE6BD9" w:rsidP="00A807C5">
            <w:pPr>
              <w:rPr>
                <w:rFonts w:ascii="Times New Roman" w:hAnsi="Times New Roman" w:cs="Times New Roman"/>
              </w:rPr>
            </w:pPr>
            <w:r w:rsidRPr="00594BE7">
              <w:rPr>
                <w:rFonts w:ascii="Times New Roman" w:hAnsi="Times New Roman" w:cs="Times New Roman"/>
              </w:rPr>
              <w:t>16-35</w:t>
            </w:r>
          </w:p>
        </w:tc>
        <w:tc>
          <w:tcPr>
            <w:tcW w:w="492" w:type="dxa"/>
          </w:tcPr>
          <w:p w14:paraId="52AEC9B8" w14:textId="77777777" w:rsidR="00CE6BD9" w:rsidRPr="00594BE7" w:rsidRDefault="00CE6BD9" w:rsidP="00A807C5">
            <w:pPr>
              <w:rPr>
                <w:rFonts w:ascii="Times New Roman" w:hAnsi="Times New Roman" w:cs="Times New Roman"/>
              </w:rPr>
            </w:pPr>
            <w:r w:rsidRPr="00594BE7">
              <w:rPr>
                <w:rFonts w:ascii="Times New Roman" w:hAnsi="Times New Roman" w:cs="Times New Roman"/>
              </w:rPr>
              <w:t>36-85</w:t>
            </w:r>
          </w:p>
        </w:tc>
        <w:tc>
          <w:tcPr>
            <w:tcW w:w="529" w:type="dxa"/>
          </w:tcPr>
          <w:p w14:paraId="167D74FC" w14:textId="77777777" w:rsidR="00CE6BD9" w:rsidRPr="00594BE7" w:rsidRDefault="00CE6BD9" w:rsidP="00A807C5">
            <w:pPr>
              <w:rPr>
                <w:rFonts w:ascii="Times New Roman" w:hAnsi="Times New Roman" w:cs="Times New Roman"/>
              </w:rPr>
            </w:pPr>
            <w:r w:rsidRPr="00594BE7">
              <w:rPr>
                <w:rFonts w:ascii="Times New Roman" w:hAnsi="Times New Roman" w:cs="Times New Roman"/>
              </w:rPr>
              <w:t>86-100</w:t>
            </w:r>
          </w:p>
        </w:tc>
        <w:tc>
          <w:tcPr>
            <w:tcW w:w="709" w:type="dxa"/>
            <w:vAlign w:val="center"/>
          </w:tcPr>
          <w:p w14:paraId="65FD928E" w14:textId="77777777" w:rsidR="00CE6BD9" w:rsidRPr="00594BE7" w:rsidRDefault="00CE6BD9" w:rsidP="00A807C5">
            <w:pPr>
              <w:jc w:val="center"/>
              <w:rPr>
                <w:rFonts w:ascii="Times New Roman" w:hAnsi="Times New Roman" w:cs="Times New Roman"/>
              </w:rPr>
            </w:pPr>
            <w:r w:rsidRPr="00594BE7">
              <w:rPr>
                <w:rFonts w:ascii="Times New Roman" w:hAnsi="Times New Roman" w:cs="Times New Roman"/>
              </w:rPr>
              <w:t>Laikė</w:t>
            </w:r>
          </w:p>
        </w:tc>
        <w:tc>
          <w:tcPr>
            <w:tcW w:w="567" w:type="dxa"/>
            <w:vAlign w:val="center"/>
          </w:tcPr>
          <w:p w14:paraId="4BEC3577" w14:textId="77777777" w:rsidR="00CE6BD9" w:rsidRPr="00594BE7" w:rsidRDefault="00CE6BD9" w:rsidP="00A807C5">
            <w:pPr>
              <w:jc w:val="center"/>
              <w:rPr>
                <w:rFonts w:ascii="Times New Roman" w:hAnsi="Times New Roman" w:cs="Times New Roman"/>
              </w:rPr>
            </w:pPr>
            <w:r w:rsidRPr="00594BE7">
              <w:rPr>
                <w:rFonts w:ascii="Times New Roman" w:hAnsi="Times New Roman" w:cs="Times New Roman"/>
              </w:rPr>
              <w:t>Išlaikė</w:t>
            </w:r>
          </w:p>
        </w:tc>
        <w:tc>
          <w:tcPr>
            <w:tcW w:w="567" w:type="dxa"/>
          </w:tcPr>
          <w:p w14:paraId="3FCBF4F1" w14:textId="77777777" w:rsidR="00CE6BD9" w:rsidRPr="00594BE7" w:rsidRDefault="00CE6BD9" w:rsidP="00A807C5">
            <w:pPr>
              <w:rPr>
                <w:rFonts w:ascii="Times New Roman" w:hAnsi="Times New Roman" w:cs="Times New Roman"/>
              </w:rPr>
            </w:pPr>
            <w:r w:rsidRPr="00594BE7">
              <w:rPr>
                <w:rFonts w:ascii="Times New Roman" w:hAnsi="Times New Roman" w:cs="Times New Roman"/>
              </w:rPr>
              <w:t>16-35</w:t>
            </w:r>
          </w:p>
        </w:tc>
        <w:tc>
          <w:tcPr>
            <w:tcW w:w="567" w:type="dxa"/>
          </w:tcPr>
          <w:p w14:paraId="0E808BCF" w14:textId="77777777" w:rsidR="00CE6BD9" w:rsidRPr="00594BE7" w:rsidRDefault="00CE6BD9" w:rsidP="00A807C5">
            <w:pPr>
              <w:rPr>
                <w:rFonts w:ascii="Times New Roman" w:hAnsi="Times New Roman" w:cs="Times New Roman"/>
              </w:rPr>
            </w:pPr>
            <w:r w:rsidRPr="00594BE7">
              <w:rPr>
                <w:rFonts w:ascii="Times New Roman" w:hAnsi="Times New Roman" w:cs="Times New Roman"/>
              </w:rPr>
              <w:t>36-85</w:t>
            </w:r>
          </w:p>
        </w:tc>
        <w:tc>
          <w:tcPr>
            <w:tcW w:w="425" w:type="dxa"/>
          </w:tcPr>
          <w:p w14:paraId="748037E6" w14:textId="77777777" w:rsidR="00CE6BD9" w:rsidRPr="00594BE7" w:rsidRDefault="00CE6BD9" w:rsidP="00A807C5">
            <w:pPr>
              <w:rPr>
                <w:rFonts w:ascii="Times New Roman" w:hAnsi="Times New Roman" w:cs="Times New Roman"/>
              </w:rPr>
            </w:pPr>
            <w:r w:rsidRPr="00594BE7">
              <w:rPr>
                <w:rFonts w:ascii="Times New Roman" w:hAnsi="Times New Roman" w:cs="Times New Roman"/>
              </w:rPr>
              <w:t>86-100</w:t>
            </w:r>
          </w:p>
        </w:tc>
        <w:tc>
          <w:tcPr>
            <w:tcW w:w="567" w:type="dxa"/>
            <w:vAlign w:val="center"/>
          </w:tcPr>
          <w:p w14:paraId="75ED5921" w14:textId="77777777" w:rsidR="00CE6BD9" w:rsidRPr="00594BE7" w:rsidRDefault="00CE6BD9" w:rsidP="00A807C5">
            <w:pPr>
              <w:jc w:val="center"/>
              <w:rPr>
                <w:rFonts w:ascii="Times New Roman" w:hAnsi="Times New Roman" w:cs="Times New Roman"/>
              </w:rPr>
            </w:pPr>
            <w:r w:rsidRPr="00594BE7">
              <w:rPr>
                <w:rFonts w:ascii="Times New Roman" w:hAnsi="Times New Roman" w:cs="Times New Roman"/>
              </w:rPr>
              <w:t>Laikė</w:t>
            </w:r>
          </w:p>
        </w:tc>
        <w:tc>
          <w:tcPr>
            <w:tcW w:w="567" w:type="dxa"/>
            <w:vAlign w:val="center"/>
          </w:tcPr>
          <w:p w14:paraId="2D813A74" w14:textId="77777777" w:rsidR="00CE6BD9" w:rsidRPr="00594BE7" w:rsidRDefault="00CE6BD9" w:rsidP="00A807C5">
            <w:pPr>
              <w:jc w:val="center"/>
              <w:rPr>
                <w:rFonts w:ascii="Times New Roman" w:hAnsi="Times New Roman" w:cs="Times New Roman"/>
              </w:rPr>
            </w:pPr>
            <w:r w:rsidRPr="00594BE7">
              <w:rPr>
                <w:rFonts w:ascii="Times New Roman" w:hAnsi="Times New Roman" w:cs="Times New Roman"/>
              </w:rPr>
              <w:t>Išlaikė</w:t>
            </w:r>
          </w:p>
        </w:tc>
        <w:tc>
          <w:tcPr>
            <w:tcW w:w="709" w:type="dxa"/>
          </w:tcPr>
          <w:p w14:paraId="51AC4A88" w14:textId="77777777" w:rsidR="00CE6BD9" w:rsidRPr="00594BE7" w:rsidRDefault="00CE6BD9" w:rsidP="00A807C5">
            <w:pPr>
              <w:rPr>
                <w:rFonts w:ascii="Times New Roman" w:hAnsi="Times New Roman" w:cs="Times New Roman"/>
              </w:rPr>
            </w:pPr>
            <w:r w:rsidRPr="00594BE7">
              <w:rPr>
                <w:rFonts w:ascii="Times New Roman" w:hAnsi="Times New Roman" w:cs="Times New Roman"/>
              </w:rPr>
              <w:t>16-35</w:t>
            </w:r>
          </w:p>
        </w:tc>
        <w:tc>
          <w:tcPr>
            <w:tcW w:w="454" w:type="dxa"/>
          </w:tcPr>
          <w:p w14:paraId="59B42DCE" w14:textId="77777777" w:rsidR="00CE6BD9" w:rsidRPr="00594BE7" w:rsidRDefault="00CE6BD9" w:rsidP="00A807C5">
            <w:pPr>
              <w:rPr>
                <w:rFonts w:ascii="Times New Roman" w:hAnsi="Times New Roman" w:cs="Times New Roman"/>
              </w:rPr>
            </w:pPr>
            <w:r w:rsidRPr="00594BE7">
              <w:rPr>
                <w:rFonts w:ascii="Times New Roman" w:hAnsi="Times New Roman" w:cs="Times New Roman"/>
              </w:rPr>
              <w:t>36-85</w:t>
            </w:r>
          </w:p>
        </w:tc>
        <w:tc>
          <w:tcPr>
            <w:tcW w:w="538" w:type="dxa"/>
          </w:tcPr>
          <w:p w14:paraId="704E0EFA" w14:textId="77777777" w:rsidR="00CE6BD9" w:rsidRPr="00594BE7" w:rsidRDefault="00CE6BD9" w:rsidP="00A807C5">
            <w:pPr>
              <w:rPr>
                <w:rFonts w:ascii="Times New Roman" w:hAnsi="Times New Roman" w:cs="Times New Roman"/>
              </w:rPr>
            </w:pPr>
            <w:r w:rsidRPr="00594BE7">
              <w:rPr>
                <w:rFonts w:ascii="Times New Roman" w:hAnsi="Times New Roman" w:cs="Times New Roman"/>
              </w:rPr>
              <w:t>86-100</w:t>
            </w:r>
          </w:p>
        </w:tc>
      </w:tr>
      <w:tr w:rsidR="00BF4935" w14:paraId="43A96D8F" w14:textId="77777777" w:rsidTr="00BF4935">
        <w:tc>
          <w:tcPr>
            <w:tcW w:w="1447" w:type="dxa"/>
          </w:tcPr>
          <w:p w14:paraId="355942CB" w14:textId="77777777" w:rsidR="00CE6BD9" w:rsidRPr="002D4EFD" w:rsidRDefault="00CE6BD9" w:rsidP="00A807C5">
            <w:pPr>
              <w:rPr>
                <w:rFonts w:ascii="Times New Roman" w:hAnsi="Times New Roman" w:cs="Times New Roman"/>
                <w:sz w:val="24"/>
                <w:szCs w:val="24"/>
              </w:rPr>
            </w:pPr>
            <w:r w:rsidRPr="002D4EFD">
              <w:rPr>
                <w:rFonts w:ascii="Times New Roman" w:hAnsi="Times New Roman" w:cs="Times New Roman"/>
                <w:sz w:val="24"/>
                <w:szCs w:val="24"/>
              </w:rPr>
              <w:t>Lietuvių kalba ir literatūra</w:t>
            </w:r>
          </w:p>
        </w:tc>
        <w:tc>
          <w:tcPr>
            <w:tcW w:w="669" w:type="dxa"/>
            <w:vAlign w:val="center"/>
          </w:tcPr>
          <w:p w14:paraId="3C64347F" w14:textId="77777777" w:rsidR="00CE6BD9" w:rsidRPr="00F431C2" w:rsidRDefault="00CE6BD9" w:rsidP="00A807C5">
            <w:pPr>
              <w:jc w:val="center"/>
              <w:rPr>
                <w:rFonts w:ascii="Times New Roman" w:hAnsi="Times New Roman" w:cs="Times New Roman"/>
                <w:sz w:val="24"/>
                <w:szCs w:val="24"/>
              </w:rPr>
            </w:pPr>
            <w:r w:rsidRPr="00F431C2">
              <w:rPr>
                <w:rFonts w:ascii="Times New Roman" w:hAnsi="Times New Roman" w:cs="Times New Roman"/>
                <w:sz w:val="24"/>
                <w:szCs w:val="24"/>
              </w:rPr>
              <w:t>89</w:t>
            </w:r>
          </w:p>
        </w:tc>
        <w:tc>
          <w:tcPr>
            <w:tcW w:w="766" w:type="dxa"/>
            <w:vAlign w:val="center"/>
          </w:tcPr>
          <w:p w14:paraId="6B3EC24D"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81</w:t>
            </w:r>
          </w:p>
        </w:tc>
        <w:tc>
          <w:tcPr>
            <w:tcW w:w="492" w:type="dxa"/>
            <w:vAlign w:val="center"/>
          </w:tcPr>
          <w:p w14:paraId="61B0FFD4"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41</w:t>
            </w:r>
          </w:p>
        </w:tc>
        <w:tc>
          <w:tcPr>
            <w:tcW w:w="492" w:type="dxa"/>
            <w:vAlign w:val="center"/>
          </w:tcPr>
          <w:p w14:paraId="5E534B98"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29</w:t>
            </w:r>
          </w:p>
        </w:tc>
        <w:tc>
          <w:tcPr>
            <w:tcW w:w="529" w:type="dxa"/>
            <w:vAlign w:val="center"/>
          </w:tcPr>
          <w:p w14:paraId="3C87EF6B"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11</w:t>
            </w:r>
          </w:p>
        </w:tc>
        <w:tc>
          <w:tcPr>
            <w:tcW w:w="709" w:type="dxa"/>
            <w:vAlign w:val="center"/>
          </w:tcPr>
          <w:p w14:paraId="45F8B69C"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121</w:t>
            </w:r>
          </w:p>
        </w:tc>
        <w:tc>
          <w:tcPr>
            <w:tcW w:w="567" w:type="dxa"/>
            <w:vAlign w:val="center"/>
          </w:tcPr>
          <w:p w14:paraId="7182573C"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99</w:t>
            </w:r>
          </w:p>
        </w:tc>
        <w:tc>
          <w:tcPr>
            <w:tcW w:w="567" w:type="dxa"/>
            <w:vAlign w:val="center"/>
          </w:tcPr>
          <w:p w14:paraId="30598D76"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46</w:t>
            </w:r>
          </w:p>
        </w:tc>
        <w:tc>
          <w:tcPr>
            <w:tcW w:w="567" w:type="dxa"/>
            <w:vAlign w:val="center"/>
          </w:tcPr>
          <w:p w14:paraId="7694BAA9"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40</w:t>
            </w:r>
          </w:p>
        </w:tc>
        <w:tc>
          <w:tcPr>
            <w:tcW w:w="425" w:type="dxa"/>
            <w:vAlign w:val="center"/>
          </w:tcPr>
          <w:p w14:paraId="42C9DA95"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13</w:t>
            </w:r>
          </w:p>
        </w:tc>
        <w:tc>
          <w:tcPr>
            <w:tcW w:w="567" w:type="dxa"/>
            <w:vAlign w:val="center"/>
          </w:tcPr>
          <w:p w14:paraId="54D36344"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100</w:t>
            </w:r>
          </w:p>
        </w:tc>
        <w:tc>
          <w:tcPr>
            <w:tcW w:w="567" w:type="dxa"/>
            <w:vAlign w:val="center"/>
          </w:tcPr>
          <w:p w14:paraId="4C93F913"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91</w:t>
            </w:r>
          </w:p>
        </w:tc>
        <w:tc>
          <w:tcPr>
            <w:tcW w:w="709" w:type="dxa"/>
            <w:vAlign w:val="center"/>
          </w:tcPr>
          <w:p w14:paraId="63C731C8"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31</w:t>
            </w:r>
          </w:p>
        </w:tc>
        <w:tc>
          <w:tcPr>
            <w:tcW w:w="454" w:type="dxa"/>
            <w:vAlign w:val="center"/>
          </w:tcPr>
          <w:p w14:paraId="6BCDA45D"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48</w:t>
            </w:r>
          </w:p>
        </w:tc>
        <w:tc>
          <w:tcPr>
            <w:tcW w:w="538" w:type="dxa"/>
            <w:vAlign w:val="center"/>
          </w:tcPr>
          <w:p w14:paraId="4B277467"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12</w:t>
            </w:r>
          </w:p>
        </w:tc>
      </w:tr>
      <w:tr w:rsidR="00BF4935" w14:paraId="23BC8217" w14:textId="77777777" w:rsidTr="00BF4935">
        <w:tc>
          <w:tcPr>
            <w:tcW w:w="1447" w:type="dxa"/>
          </w:tcPr>
          <w:p w14:paraId="55DCCE21" w14:textId="77777777" w:rsidR="00CE6BD9" w:rsidRPr="00930E8D" w:rsidRDefault="00CE6BD9" w:rsidP="00A807C5">
            <w:pPr>
              <w:rPr>
                <w:rFonts w:ascii="Times New Roman" w:hAnsi="Times New Roman" w:cs="Times New Roman"/>
                <w:sz w:val="24"/>
                <w:szCs w:val="24"/>
              </w:rPr>
            </w:pPr>
            <w:r w:rsidRPr="00930E8D">
              <w:rPr>
                <w:rFonts w:ascii="Times New Roman" w:hAnsi="Times New Roman" w:cs="Times New Roman"/>
                <w:sz w:val="24"/>
                <w:szCs w:val="24"/>
              </w:rPr>
              <w:t>Matematika</w:t>
            </w:r>
          </w:p>
        </w:tc>
        <w:tc>
          <w:tcPr>
            <w:tcW w:w="669" w:type="dxa"/>
            <w:vAlign w:val="center"/>
          </w:tcPr>
          <w:p w14:paraId="12DCB743" w14:textId="77777777" w:rsidR="00CE6BD9" w:rsidRPr="00F431C2" w:rsidRDefault="00CE6BD9" w:rsidP="00A807C5">
            <w:pPr>
              <w:jc w:val="center"/>
              <w:rPr>
                <w:rFonts w:ascii="Times New Roman" w:hAnsi="Times New Roman" w:cs="Times New Roman"/>
                <w:sz w:val="24"/>
                <w:szCs w:val="24"/>
              </w:rPr>
            </w:pPr>
            <w:r w:rsidRPr="00F431C2">
              <w:rPr>
                <w:rFonts w:ascii="Times New Roman" w:hAnsi="Times New Roman" w:cs="Times New Roman"/>
                <w:sz w:val="24"/>
                <w:szCs w:val="24"/>
              </w:rPr>
              <w:t>90</w:t>
            </w:r>
          </w:p>
        </w:tc>
        <w:tc>
          <w:tcPr>
            <w:tcW w:w="766" w:type="dxa"/>
            <w:vAlign w:val="center"/>
          </w:tcPr>
          <w:p w14:paraId="386F2EB3"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84</w:t>
            </w:r>
          </w:p>
        </w:tc>
        <w:tc>
          <w:tcPr>
            <w:tcW w:w="492" w:type="dxa"/>
            <w:vAlign w:val="center"/>
          </w:tcPr>
          <w:p w14:paraId="1C5F6D0F"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51</w:t>
            </w:r>
          </w:p>
        </w:tc>
        <w:tc>
          <w:tcPr>
            <w:tcW w:w="492" w:type="dxa"/>
            <w:vAlign w:val="center"/>
          </w:tcPr>
          <w:p w14:paraId="13E79EBC"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25</w:t>
            </w:r>
          </w:p>
        </w:tc>
        <w:tc>
          <w:tcPr>
            <w:tcW w:w="529" w:type="dxa"/>
            <w:vAlign w:val="center"/>
          </w:tcPr>
          <w:p w14:paraId="37C1544F"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8</w:t>
            </w:r>
          </w:p>
        </w:tc>
        <w:tc>
          <w:tcPr>
            <w:tcW w:w="709" w:type="dxa"/>
            <w:vAlign w:val="center"/>
          </w:tcPr>
          <w:p w14:paraId="0ECC3584"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107</w:t>
            </w:r>
          </w:p>
        </w:tc>
        <w:tc>
          <w:tcPr>
            <w:tcW w:w="567" w:type="dxa"/>
            <w:vAlign w:val="center"/>
          </w:tcPr>
          <w:p w14:paraId="4B2DC220"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104</w:t>
            </w:r>
          </w:p>
        </w:tc>
        <w:tc>
          <w:tcPr>
            <w:tcW w:w="567" w:type="dxa"/>
            <w:vAlign w:val="center"/>
          </w:tcPr>
          <w:p w14:paraId="357D0FCE"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43</w:t>
            </w:r>
          </w:p>
        </w:tc>
        <w:tc>
          <w:tcPr>
            <w:tcW w:w="567" w:type="dxa"/>
            <w:vAlign w:val="center"/>
          </w:tcPr>
          <w:p w14:paraId="19D424EF"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49</w:t>
            </w:r>
          </w:p>
        </w:tc>
        <w:tc>
          <w:tcPr>
            <w:tcW w:w="425" w:type="dxa"/>
            <w:vAlign w:val="center"/>
          </w:tcPr>
          <w:p w14:paraId="7A99A928"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12</w:t>
            </w:r>
          </w:p>
        </w:tc>
        <w:tc>
          <w:tcPr>
            <w:tcW w:w="567" w:type="dxa"/>
            <w:vAlign w:val="center"/>
          </w:tcPr>
          <w:p w14:paraId="73FB568B"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98</w:t>
            </w:r>
          </w:p>
        </w:tc>
        <w:tc>
          <w:tcPr>
            <w:tcW w:w="567" w:type="dxa"/>
            <w:vAlign w:val="center"/>
          </w:tcPr>
          <w:p w14:paraId="0C340BCF"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82</w:t>
            </w:r>
          </w:p>
        </w:tc>
        <w:tc>
          <w:tcPr>
            <w:tcW w:w="709" w:type="dxa"/>
            <w:vAlign w:val="center"/>
          </w:tcPr>
          <w:p w14:paraId="43B5BAAC"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59</w:t>
            </w:r>
          </w:p>
        </w:tc>
        <w:tc>
          <w:tcPr>
            <w:tcW w:w="454" w:type="dxa"/>
            <w:vAlign w:val="center"/>
          </w:tcPr>
          <w:p w14:paraId="2DC73459"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22</w:t>
            </w:r>
          </w:p>
        </w:tc>
        <w:tc>
          <w:tcPr>
            <w:tcW w:w="538" w:type="dxa"/>
            <w:vAlign w:val="center"/>
          </w:tcPr>
          <w:p w14:paraId="4E300855"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w:t>
            </w:r>
          </w:p>
        </w:tc>
      </w:tr>
      <w:tr w:rsidR="00BF4935" w14:paraId="55FBE059" w14:textId="77777777" w:rsidTr="00BF4935">
        <w:tc>
          <w:tcPr>
            <w:tcW w:w="1447" w:type="dxa"/>
          </w:tcPr>
          <w:p w14:paraId="11D784B3" w14:textId="77777777" w:rsidR="00CE6BD9" w:rsidRPr="00930E8D" w:rsidRDefault="00CE6BD9" w:rsidP="00A807C5">
            <w:pPr>
              <w:rPr>
                <w:rFonts w:ascii="Times New Roman" w:hAnsi="Times New Roman" w:cs="Times New Roman"/>
                <w:sz w:val="24"/>
                <w:szCs w:val="24"/>
              </w:rPr>
            </w:pPr>
            <w:r w:rsidRPr="00930E8D">
              <w:rPr>
                <w:rFonts w:ascii="Times New Roman" w:hAnsi="Times New Roman" w:cs="Times New Roman"/>
                <w:sz w:val="24"/>
                <w:szCs w:val="24"/>
              </w:rPr>
              <w:t>Užsienio kalba (anglų)</w:t>
            </w:r>
          </w:p>
        </w:tc>
        <w:tc>
          <w:tcPr>
            <w:tcW w:w="669" w:type="dxa"/>
            <w:vAlign w:val="center"/>
          </w:tcPr>
          <w:p w14:paraId="140A806D" w14:textId="77777777" w:rsidR="00CE6BD9" w:rsidRPr="00F431C2" w:rsidRDefault="00CE6BD9" w:rsidP="00A807C5">
            <w:pPr>
              <w:jc w:val="center"/>
              <w:rPr>
                <w:rFonts w:ascii="Times New Roman" w:hAnsi="Times New Roman" w:cs="Times New Roman"/>
                <w:sz w:val="24"/>
                <w:szCs w:val="24"/>
              </w:rPr>
            </w:pPr>
            <w:r w:rsidRPr="00F431C2">
              <w:rPr>
                <w:rFonts w:ascii="Times New Roman" w:hAnsi="Times New Roman" w:cs="Times New Roman"/>
                <w:sz w:val="24"/>
                <w:szCs w:val="24"/>
              </w:rPr>
              <w:t>98</w:t>
            </w:r>
          </w:p>
        </w:tc>
        <w:tc>
          <w:tcPr>
            <w:tcW w:w="766" w:type="dxa"/>
            <w:vAlign w:val="center"/>
          </w:tcPr>
          <w:p w14:paraId="71ED8E51"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96</w:t>
            </w:r>
          </w:p>
        </w:tc>
        <w:tc>
          <w:tcPr>
            <w:tcW w:w="492" w:type="dxa"/>
            <w:vAlign w:val="center"/>
          </w:tcPr>
          <w:p w14:paraId="4179A686"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17</w:t>
            </w:r>
          </w:p>
        </w:tc>
        <w:tc>
          <w:tcPr>
            <w:tcW w:w="492" w:type="dxa"/>
            <w:vAlign w:val="center"/>
          </w:tcPr>
          <w:p w14:paraId="72F62823"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63</w:t>
            </w:r>
          </w:p>
        </w:tc>
        <w:tc>
          <w:tcPr>
            <w:tcW w:w="529" w:type="dxa"/>
            <w:vAlign w:val="center"/>
          </w:tcPr>
          <w:p w14:paraId="686EAF2A"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16</w:t>
            </w:r>
          </w:p>
        </w:tc>
        <w:tc>
          <w:tcPr>
            <w:tcW w:w="709" w:type="dxa"/>
            <w:vAlign w:val="center"/>
          </w:tcPr>
          <w:p w14:paraId="7942C030"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119</w:t>
            </w:r>
          </w:p>
        </w:tc>
        <w:tc>
          <w:tcPr>
            <w:tcW w:w="567" w:type="dxa"/>
            <w:vAlign w:val="center"/>
          </w:tcPr>
          <w:p w14:paraId="10D3DACA"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118</w:t>
            </w:r>
          </w:p>
        </w:tc>
        <w:tc>
          <w:tcPr>
            <w:tcW w:w="567" w:type="dxa"/>
            <w:vAlign w:val="center"/>
          </w:tcPr>
          <w:p w14:paraId="2A7D39D9"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15</w:t>
            </w:r>
          </w:p>
        </w:tc>
        <w:tc>
          <w:tcPr>
            <w:tcW w:w="567" w:type="dxa"/>
            <w:vAlign w:val="center"/>
          </w:tcPr>
          <w:p w14:paraId="2120F1BB"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21</w:t>
            </w:r>
          </w:p>
        </w:tc>
        <w:tc>
          <w:tcPr>
            <w:tcW w:w="425" w:type="dxa"/>
            <w:vAlign w:val="center"/>
          </w:tcPr>
          <w:p w14:paraId="07E659BF"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vAlign w:val="center"/>
          </w:tcPr>
          <w:p w14:paraId="2B0D9A74"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101</w:t>
            </w:r>
          </w:p>
        </w:tc>
        <w:tc>
          <w:tcPr>
            <w:tcW w:w="567" w:type="dxa"/>
            <w:vAlign w:val="center"/>
          </w:tcPr>
          <w:p w14:paraId="43EB121B"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98</w:t>
            </w:r>
          </w:p>
        </w:tc>
        <w:tc>
          <w:tcPr>
            <w:tcW w:w="709" w:type="dxa"/>
            <w:vAlign w:val="center"/>
          </w:tcPr>
          <w:p w14:paraId="2C2277F7"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13</w:t>
            </w:r>
          </w:p>
        </w:tc>
        <w:tc>
          <w:tcPr>
            <w:tcW w:w="454" w:type="dxa"/>
            <w:vAlign w:val="center"/>
          </w:tcPr>
          <w:p w14:paraId="4161169F"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58</w:t>
            </w:r>
          </w:p>
        </w:tc>
        <w:tc>
          <w:tcPr>
            <w:tcW w:w="538" w:type="dxa"/>
            <w:vAlign w:val="center"/>
          </w:tcPr>
          <w:p w14:paraId="44ADAE13"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27</w:t>
            </w:r>
          </w:p>
        </w:tc>
      </w:tr>
      <w:tr w:rsidR="00BF4935" w14:paraId="6EF6625C" w14:textId="77777777" w:rsidTr="00BF4935">
        <w:tc>
          <w:tcPr>
            <w:tcW w:w="1447" w:type="dxa"/>
          </w:tcPr>
          <w:p w14:paraId="3ADAA12E" w14:textId="7A9E301A" w:rsidR="00CE6BD9" w:rsidRPr="00930E8D" w:rsidRDefault="00CE6BD9" w:rsidP="00A807C5">
            <w:pPr>
              <w:rPr>
                <w:rFonts w:ascii="Times New Roman" w:hAnsi="Times New Roman" w:cs="Times New Roman"/>
                <w:sz w:val="24"/>
                <w:szCs w:val="24"/>
              </w:rPr>
            </w:pPr>
            <w:bookmarkStart w:id="0" w:name="_Hlk63329751"/>
            <w:r w:rsidRPr="00930E8D">
              <w:rPr>
                <w:rFonts w:ascii="Times New Roman" w:hAnsi="Times New Roman" w:cs="Times New Roman"/>
                <w:sz w:val="24"/>
                <w:szCs w:val="24"/>
              </w:rPr>
              <w:t>Užsienio kalba (rusų)</w:t>
            </w:r>
            <w:bookmarkEnd w:id="0"/>
          </w:p>
        </w:tc>
        <w:tc>
          <w:tcPr>
            <w:tcW w:w="669" w:type="dxa"/>
            <w:vAlign w:val="center"/>
          </w:tcPr>
          <w:p w14:paraId="70663C4C" w14:textId="77777777" w:rsidR="00CE6BD9" w:rsidRPr="00F431C2" w:rsidRDefault="00CE6BD9" w:rsidP="00A807C5">
            <w:pPr>
              <w:jc w:val="center"/>
              <w:rPr>
                <w:rFonts w:ascii="Times New Roman" w:hAnsi="Times New Roman" w:cs="Times New Roman"/>
                <w:sz w:val="24"/>
                <w:szCs w:val="24"/>
              </w:rPr>
            </w:pPr>
            <w:r w:rsidRPr="00F431C2">
              <w:rPr>
                <w:rFonts w:ascii="Times New Roman" w:hAnsi="Times New Roman" w:cs="Times New Roman"/>
                <w:sz w:val="24"/>
                <w:szCs w:val="24"/>
              </w:rPr>
              <w:t>2</w:t>
            </w:r>
          </w:p>
        </w:tc>
        <w:tc>
          <w:tcPr>
            <w:tcW w:w="766" w:type="dxa"/>
            <w:vAlign w:val="center"/>
          </w:tcPr>
          <w:p w14:paraId="1D24209B"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2</w:t>
            </w:r>
          </w:p>
        </w:tc>
        <w:tc>
          <w:tcPr>
            <w:tcW w:w="492" w:type="dxa"/>
            <w:vAlign w:val="center"/>
          </w:tcPr>
          <w:p w14:paraId="0E038A7E"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0</w:t>
            </w:r>
          </w:p>
        </w:tc>
        <w:tc>
          <w:tcPr>
            <w:tcW w:w="492" w:type="dxa"/>
            <w:vAlign w:val="center"/>
          </w:tcPr>
          <w:p w14:paraId="38E4AF62"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w:t>
            </w:r>
          </w:p>
        </w:tc>
        <w:tc>
          <w:tcPr>
            <w:tcW w:w="529" w:type="dxa"/>
            <w:vAlign w:val="center"/>
          </w:tcPr>
          <w:p w14:paraId="38291180"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vAlign w:val="center"/>
          </w:tcPr>
          <w:p w14:paraId="1A913F9B"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vAlign w:val="center"/>
          </w:tcPr>
          <w:p w14:paraId="2991721C" w14:textId="77777777" w:rsidR="00B553A5" w:rsidRDefault="00B553A5" w:rsidP="00A807C5">
            <w:pPr>
              <w:jc w:val="center"/>
              <w:rPr>
                <w:rFonts w:ascii="Times New Roman" w:hAnsi="Times New Roman" w:cs="Times New Roman"/>
                <w:sz w:val="24"/>
                <w:szCs w:val="24"/>
              </w:rPr>
            </w:pPr>
          </w:p>
          <w:p w14:paraId="5141EA8F" w14:textId="18950FF2"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vAlign w:val="center"/>
          </w:tcPr>
          <w:p w14:paraId="68D05433"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vAlign w:val="center"/>
          </w:tcPr>
          <w:p w14:paraId="1B3B2A15"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vAlign w:val="center"/>
          </w:tcPr>
          <w:p w14:paraId="47CA1D47"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vAlign w:val="center"/>
          </w:tcPr>
          <w:p w14:paraId="2FD208BB"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vAlign w:val="center"/>
          </w:tcPr>
          <w:p w14:paraId="27A5C2E7"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vAlign w:val="center"/>
          </w:tcPr>
          <w:p w14:paraId="1D32F103"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w:t>
            </w:r>
          </w:p>
        </w:tc>
        <w:tc>
          <w:tcPr>
            <w:tcW w:w="454" w:type="dxa"/>
            <w:vAlign w:val="center"/>
          </w:tcPr>
          <w:p w14:paraId="4654B271"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w:t>
            </w:r>
          </w:p>
        </w:tc>
        <w:tc>
          <w:tcPr>
            <w:tcW w:w="538" w:type="dxa"/>
            <w:vAlign w:val="center"/>
          </w:tcPr>
          <w:p w14:paraId="3A4E754A"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w:t>
            </w:r>
          </w:p>
        </w:tc>
      </w:tr>
      <w:tr w:rsidR="00BF4935" w14:paraId="177A776A" w14:textId="77777777" w:rsidTr="00BF4935">
        <w:tc>
          <w:tcPr>
            <w:tcW w:w="1447" w:type="dxa"/>
          </w:tcPr>
          <w:p w14:paraId="7D285263" w14:textId="77777777" w:rsidR="00CE6BD9" w:rsidRPr="00930E8D" w:rsidRDefault="00CE6BD9" w:rsidP="00A807C5">
            <w:pPr>
              <w:rPr>
                <w:rFonts w:ascii="Times New Roman" w:hAnsi="Times New Roman" w:cs="Times New Roman"/>
                <w:sz w:val="24"/>
                <w:szCs w:val="24"/>
              </w:rPr>
            </w:pPr>
            <w:r w:rsidRPr="00930E8D">
              <w:rPr>
                <w:rFonts w:ascii="Times New Roman" w:hAnsi="Times New Roman" w:cs="Times New Roman"/>
                <w:sz w:val="24"/>
                <w:szCs w:val="24"/>
              </w:rPr>
              <w:t>Biologija</w:t>
            </w:r>
          </w:p>
        </w:tc>
        <w:tc>
          <w:tcPr>
            <w:tcW w:w="669" w:type="dxa"/>
            <w:vAlign w:val="center"/>
          </w:tcPr>
          <w:p w14:paraId="0EEDA09F" w14:textId="77777777" w:rsidR="00CE6BD9" w:rsidRPr="00F431C2" w:rsidRDefault="00CE6BD9" w:rsidP="00A807C5">
            <w:pPr>
              <w:jc w:val="center"/>
              <w:rPr>
                <w:rFonts w:ascii="Times New Roman" w:hAnsi="Times New Roman" w:cs="Times New Roman"/>
                <w:sz w:val="24"/>
                <w:szCs w:val="24"/>
              </w:rPr>
            </w:pPr>
            <w:r w:rsidRPr="00F431C2">
              <w:rPr>
                <w:rFonts w:ascii="Times New Roman" w:hAnsi="Times New Roman" w:cs="Times New Roman"/>
                <w:sz w:val="24"/>
                <w:szCs w:val="24"/>
              </w:rPr>
              <w:t>33</w:t>
            </w:r>
          </w:p>
        </w:tc>
        <w:tc>
          <w:tcPr>
            <w:tcW w:w="766" w:type="dxa"/>
            <w:vAlign w:val="center"/>
          </w:tcPr>
          <w:p w14:paraId="4D37A297"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31</w:t>
            </w:r>
          </w:p>
        </w:tc>
        <w:tc>
          <w:tcPr>
            <w:tcW w:w="492" w:type="dxa"/>
            <w:vAlign w:val="center"/>
          </w:tcPr>
          <w:p w14:paraId="6A6568D9"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19</w:t>
            </w:r>
          </w:p>
        </w:tc>
        <w:tc>
          <w:tcPr>
            <w:tcW w:w="492" w:type="dxa"/>
            <w:vAlign w:val="center"/>
          </w:tcPr>
          <w:p w14:paraId="4F743F8C"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11</w:t>
            </w:r>
          </w:p>
        </w:tc>
        <w:tc>
          <w:tcPr>
            <w:tcW w:w="529" w:type="dxa"/>
            <w:vAlign w:val="center"/>
          </w:tcPr>
          <w:p w14:paraId="39B6BB39"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vAlign w:val="center"/>
          </w:tcPr>
          <w:p w14:paraId="3239399F"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38</w:t>
            </w:r>
          </w:p>
        </w:tc>
        <w:tc>
          <w:tcPr>
            <w:tcW w:w="567" w:type="dxa"/>
            <w:vAlign w:val="center"/>
          </w:tcPr>
          <w:p w14:paraId="58646047"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38</w:t>
            </w:r>
          </w:p>
        </w:tc>
        <w:tc>
          <w:tcPr>
            <w:tcW w:w="567" w:type="dxa"/>
            <w:vAlign w:val="center"/>
          </w:tcPr>
          <w:p w14:paraId="1DCE63A1"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15</w:t>
            </w:r>
          </w:p>
        </w:tc>
        <w:tc>
          <w:tcPr>
            <w:tcW w:w="567" w:type="dxa"/>
            <w:vAlign w:val="center"/>
          </w:tcPr>
          <w:p w14:paraId="11D0D72E"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21</w:t>
            </w:r>
          </w:p>
        </w:tc>
        <w:tc>
          <w:tcPr>
            <w:tcW w:w="425" w:type="dxa"/>
            <w:vAlign w:val="center"/>
          </w:tcPr>
          <w:p w14:paraId="13DBC253"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vAlign w:val="center"/>
          </w:tcPr>
          <w:p w14:paraId="70BAAFFC"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34</w:t>
            </w:r>
          </w:p>
        </w:tc>
        <w:tc>
          <w:tcPr>
            <w:tcW w:w="567" w:type="dxa"/>
            <w:vAlign w:val="center"/>
          </w:tcPr>
          <w:p w14:paraId="44FE3B7A"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34</w:t>
            </w:r>
          </w:p>
        </w:tc>
        <w:tc>
          <w:tcPr>
            <w:tcW w:w="709" w:type="dxa"/>
            <w:vAlign w:val="center"/>
          </w:tcPr>
          <w:p w14:paraId="683C8492"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11</w:t>
            </w:r>
          </w:p>
        </w:tc>
        <w:tc>
          <w:tcPr>
            <w:tcW w:w="454" w:type="dxa"/>
            <w:vAlign w:val="center"/>
          </w:tcPr>
          <w:p w14:paraId="74B6B94A"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17</w:t>
            </w:r>
          </w:p>
        </w:tc>
        <w:tc>
          <w:tcPr>
            <w:tcW w:w="538" w:type="dxa"/>
            <w:vAlign w:val="center"/>
          </w:tcPr>
          <w:p w14:paraId="20EF4D70"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6</w:t>
            </w:r>
          </w:p>
        </w:tc>
      </w:tr>
      <w:tr w:rsidR="00BF4935" w14:paraId="21E08887" w14:textId="77777777" w:rsidTr="00BF4935">
        <w:tc>
          <w:tcPr>
            <w:tcW w:w="1447" w:type="dxa"/>
          </w:tcPr>
          <w:p w14:paraId="5043DA0D" w14:textId="77777777" w:rsidR="00CE6BD9" w:rsidRPr="00930E8D" w:rsidRDefault="00CE6BD9" w:rsidP="00A807C5">
            <w:pPr>
              <w:rPr>
                <w:rFonts w:ascii="Times New Roman" w:hAnsi="Times New Roman" w:cs="Times New Roman"/>
                <w:sz w:val="24"/>
                <w:szCs w:val="24"/>
              </w:rPr>
            </w:pPr>
            <w:r w:rsidRPr="00930E8D">
              <w:rPr>
                <w:rFonts w:ascii="Times New Roman" w:hAnsi="Times New Roman" w:cs="Times New Roman"/>
                <w:sz w:val="24"/>
                <w:szCs w:val="24"/>
              </w:rPr>
              <w:t>Fizika</w:t>
            </w:r>
          </w:p>
        </w:tc>
        <w:tc>
          <w:tcPr>
            <w:tcW w:w="669" w:type="dxa"/>
            <w:vAlign w:val="center"/>
          </w:tcPr>
          <w:p w14:paraId="5610F592" w14:textId="77777777" w:rsidR="00CE6BD9" w:rsidRPr="00F431C2" w:rsidRDefault="00CE6BD9" w:rsidP="00A807C5">
            <w:pPr>
              <w:jc w:val="center"/>
              <w:rPr>
                <w:rFonts w:ascii="Times New Roman" w:hAnsi="Times New Roman" w:cs="Times New Roman"/>
                <w:sz w:val="24"/>
                <w:szCs w:val="24"/>
              </w:rPr>
            </w:pPr>
            <w:r w:rsidRPr="00F431C2">
              <w:rPr>
                <w:rFonts w:ascii="Times New Roman" w:hAnsi="Times New Roman" w:cs="Times New Roman"/>
                <w:sz w:val="24"/>
                <w:szCs w:val="24"/>
              </w:rPr>
              <w:t>26</w:t>
            </w:r>
          </w:p>
        </w:tc>
        <w:tc>
          <w:tcPr>
            <w:tcW w:w="766" w:type="dxa"/>
            <w:vAlign w:val="center"/>
          </w:tcPr>
          <w:p w14:paraId="63A9BB80"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26</w:t>
            </w:r>
          </w:p>
        </w:tc>
        <w:tc>
          <w:tcPr>
            <w:tcW w:w="492" w:type="dxa"/>
            <w:vAlign w:val="center"/>
          </w:tcPr>
          <w:p w14:paraId="018B1910"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7</w:t>
            </w:r>
          </w:p>
        </w:tc>
        <w:tc>
          <w:tcPr>
            <w:tcW w:w="492" w:type="dxa"/>
            <w:vAlign w:val="center"/>
          </w:tcPr>
          <w:p w14:paraId="504D1C14"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16</w:t>
            </w:r>
          </w:p>
        </w:tc>
        <w:tc>
          <w:tcPr>
            <w:tcW w:w="529" w:type="dxa"/>
            <w:vAlign w:val="center"/>
          </w:tcPr>
          <w:p w14:paraId="393B1DFC"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vAlign w:val="center"/>
          </w:tcPr>
          <w:p w14:paraId="2BFA0F03"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19</w:t>
            </w:r>
          </w:p>
        </w:tc>
        <w:tc>
          <w:tcPr>
            <w:tcW w:w="567" w:type="dxa"/>
            <w:vAlign w:val="center"/>
          </w:tcPr>
          <w:p w14:paraId="331E9DFD"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19</w:t>
            </w:r>
          </w:p>
        </w:tc>
        <w:tc>
          <w:tcPr>
            <w:tcW w:w="567" w:type="dxa"/>
            <w:vAlign w:val="center"/>
          </w:tcPr>
          <w:p w14:paraId="389FB9B8"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5</w:t>
            </w:r>
          </w:p>
        </w:tc>
        <w:tc>
          <w:tcPr>
            <w:tcW w:w="567" w:type="dxa"/>
            <w:vAlign w:val="center"/>
          </w:tcPr>
          <w:p w14:paraId="62A49445"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13</w:t>
            </w:r>
          </w:p>
        </w:tc>
        <w:tc>
          <w:tcPr>
            <w:tcW w:w="425" w:type="dxa"/>
            <w:vAlign w:val="center"/>
          </w:tcPr>
          <w:p w14:paraId="5ED8FF65"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14:paraId="45CAA7D9"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7</w:t>
            </w:r>
          </w:p>
        </w:tc>
        <w:tc>
          <w:tcPr>
            <w:tcW w:w="567" w:type="dxa"/>
            <w:vAlign w:val="center"/>
          </w:tcPr>
          <w:p w14:paraId="0A9607BA"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7</w:t>
            </w:r>
          </w:p>
        </w:tc>
        <w:tc>
          <w:tcPr>
            <w:tcW w:w="709" w:type="dxa"/>
            <w:vAlign w:val="center"/>
          </w:tcPr>
          <w:p w14:paraId="38B32085"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3</w:t>
            </w:r>
          </w:p>
        </w:tc>
        <w:tc>
          <w:tcPr>
            <w:tcW w:w="454" w:type="dxa"/>
            <w:vAlign w:val="center"/>
          </w:tcPr>
          <w:p w14:paraId="4AF35FC3"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4</w:t>
            </w:r>
          </w:p>
        </w:tc>
        <w:tc>
          <w:tcPr>
            <w:tcW w:w="538" w:type="dxa"/>
            <w:vAlign w:val="center"/>
          </w:tcPr>
          <w:p w14:paraId="75ADA6AF"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0</w:t>
            </w:r>
          </w:p>
        </w:tc>
      </w:tr>
      <w:tr w:rsidR="00BF4935" w14:paraId="53FE143C" w14:textId="77777777" w:rsidTr="00BF4935">
        <w:tc>
          <w:tcPr>
            <w:tcW w:w="1447" w:type="dxa"/>
          </w:tcPr>
          <w:p w14:paraId="3DE26DBF" w14:textId="77777777" w:rsidR="00CE6BD9" w:rsidRPr="00930E8D" w:rsidRDefault="00CE6BD9" w:rsidP="00A807C5">
            <w:pPr>
              <w:rPr>
                <w:rFonts w:ascii="Times New Roman" w:hAnsi="Times New Roman" w:cs="Times New Roman"/>
                <w:sz w:val="24"/>
                <w:szCs w:val="24"/>
              </w:rPr>
            </w:pPr>
            <w:r w:rsidRPr="00930E8D">
              <w:rPr>
                <w:rFonts w:ascii="Times New Roman" w:hAnsi="Times New Roman" w:cs="Times New Roman"/>
                <w:sz w:val="24"/>
                <w:szCs w:val="24"/>
              </w:rPr>
              <w:t>Istorija</w:t>
            </w:r>
          </w:p>
        </w:tc>
        <w:tc>
          <w:tcPr>
            <w:tcW w:w="669" w:type="dxa"/>
            <w:vAlign w:val="center"/>
          </w:tcPr>
          <w:p w14:paraId="329915E6" w14:textId="77777777" w:rsidR="00CE6BD9" w:rsidRPr="00F431C2" w:rsidRDefault="00CE6BD9" w:rsidP="00A807C5">
            <w:pPr>
              <w:jc w:val="center"/>
              <w:rPr>
                <w:rFonts w:ascii="Times New Roman" w:hAnsi="Times New Roman" w:cs="Times New Roman"/>
                <w:sz w:val="24"/>
                <w:szCs w:val="24"/>
              </w:rPr>
            </w:pPr>
            <w:r w:rsidRPr="00F431C2">
              <w:rPr>
                <w:rFonts w:ascii="Times New Roman" w:hAnsi="Times New Roman" w:cs="Times New Roman"/>
                <w:sz w:val="24"/>
                <w:szCs w:val="24"/>
              </w:rPr>
              <w:t>64</w:t>
            </w:r>
          </w:p>
        </w:tc>
        <w:tc>
          <w:tcPr>
            <w:tcW w:w="766" w:type="dxa"/>
            <w:vAlign w:val="center"/>
          </w:tcPr>
          <w:p w14:paraId="35E9E668"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64</w:t>
            </w:r>
          </w:p>
        </w:tc>
        <w:tc>
          <w:tcPr>
            <w:tcW w:w="492" w:type="dxa"/>
            <w:vAlign w:val="center"/>
          </w:tcPr>
          <w:p w14:paraId="6938F30E"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30</w:t>
            </w:r>
          </w:p>
        </w:tc>
        <w:tc>
          <w:tcPr>
            <w:tcW w:w="492" w:type="dxa"/>
            <w:vAlign w:val="center"/>
          </w:tcPr>
          <w:p w14:paraId="48D140AB"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34</w:t>
            </w:r>
          </w:p>
        </w:tc>
        <w:tc>
          <w:tcPr>
            <w:tcW w:w="529" w:type="dxa"/>
            <w:vAlign w:val="center"/>
          </w:tcPr>
          <w:p w14:paraId="1EAABF22"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0</w:t>
            </w:r>
          </w:p>
        </w:tc>
        <w:tc>
          <w:tcPr>
            <w:tcW w:w="709" w:type="dxa"/>
            <w:vAlign w:val="center"/>
          </w:tcPr>
          <w:p w14:paraId="17733B1E"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78</w:t>
            </w:r>
          </w:p>
        </w:tc>
        <w:tc>
          <w:tcPr>
            <w:tcW w:w="567" w:type="dxa"/>
            <w:vAlign w:val="center"/>
          </w:tcPr>
          <w:p w14:paraId="3AAFB77B"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78</w:t>
            </w:r>
          </w:p>
        </w:tc>
        <w:tc>
          <w:tcPr>
            <w:tcW w:w="567" w:type="dxa"/>
            <w:vAlign w:val="center"/>
          </w:tcPr>
          <w:p w14:paraId="021EAB66"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27</w:t>
            </w:r>
          </w:p>
        </w:tc>
        <w:tc>
          <w:tcPr>
            <w:tcW w:w="567" w:type="dxa"/>
            <w:vAlign w:val="center"/>
          </w:tcPr>
          <w:p w14:paraId="6DA226FE"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44</w:t>
            </w:r>
          </w:p>
        </w:tc>
        <w:tc>
          <w:tcPr>
            <w:tcW w:w="425" w:type="dxa"/>
            <w:vAlign w:val="center"/>
          </w:tcPr>
          <w:p w14:paraId="00BECE4C"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7</w:t>
            </w:r>
          </w:p>
        </w:tc>
        <w:tc>
          <w:tcPr>
            <w:tcW w:w="567" w:type="dxa"/>
            <w:vAlign w:val="center"/>
          </w:tcPr>
          <w:p w14:paraId="32FCF2EE"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55</w:t>
            </w:r>
          </w:p>
        </w:tc>
        <w:tc>
          <w:tcPr>
            <w:tcW w:w="567" w:type="dxa"/>
            <w:vAlign w:val="center"/>
          </w:tcPr>
          <w:p w14:paraId="2D006C94"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53</w:t>
            </w:r>
          </w:p>
        </w:tc>
        <w:tc>
          <w:tcPr>
            <w:tcW w:w="709" w:type="dxa"/>
            <w:vAlign w:val="center"/>
          </w:tcPr>
          <w:p w14:paraId="04524020"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32</w:t>
            </w:r>
          </w:p>
        </w:tc>
        <w:tc>
          <w:tcPr>
            <w:tcW w:w="454" w:type="dxa"/>
            <w:vAlign w:val="center"/>
          </w:tcPr>
          <w:p w14:paraId="6272B8FE"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19</w:t>
            </w:r>
          </w:p>
        </w:tc>
        <w:tc>
          <w:tcPr>
            <w:tcW w:w="538" w:type="dxa"/>
            <w:vAlign w:val="center"/>
          </w:tcPr>
          <w:p w14:paraId="662FD4A8"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2</w:t>
            </w:r>
          </w:p>
        </w:tc>
      </w:tr>
      <w:tr w:rsidR="00BF4935" w14:paraId="2D64D69B" w14:textId="77777777" w:rsidTr="00BF4935">
        <w:tc>
          <w:tcPr>
            <w:tcW w:w="1447" w:type="dxa"/>
          </w:tcPr>
          <w:p w14:paraId="555B2E84" w14:textId="77777777" w:rsidR="00CE6BD9" w:rsidRPr="00930E8D" w:rsidRDefault="00CE6BD9" w:rsidP="00A807C5">
            <w:pPr>
              <w:rPr>
                <w:rFonts w:ascii="Times New Roman" w:hAnsi="Times New Roman" w:cs="Times New Roman"/>
                <w:sz w:val="24"/>
                <w:szCs w:val="24"/>
              </w:rPr>
            </w:pPr>
            <w:r w:rsidRPr="00930E8D">
              <w:rPr>
                <w:rFonts w:ascii="Times New Roman" w:hAnsi="Times New Roman" w:cs="Times New Roman"/>
                <w:sz w:val="24"/>
                <w:szCs w:val="24"/>
              </w:rPr>
              <w:t>Chemija</w:t>
            </w:r>
          </w:p>
        </w:tc>
        <w:tc>
          <w:tcPr>
            <w:tcW w:w="669" w:type="dxa"/>
            <w:vAlign w:val="center"/>
          </w:tcPr>
          <w:p w14:paraId="26146D4C" w14:textId="77777777" w:rsidR="00CE6BD9" w:rsidRPr="00F431C2" w:rsidRDefault="00CE6BD9" w:rsidP="00A807C5">
            <w:pPr>
              <w:jc w:val="center"/>
              <w:rPr>
                <w:rFonts w:ascii="Times New Roman" w:hAnsi="Times New Roman" w:cs="Times New Roman"/>
                <w:sz w:val="24"/>
                <w:szCs w:val="24"/>
              </w:rPr>
            </w:pPr>
            <w:r w:rsidRPr="00F431C2">
              <w:rPr>
                <w:rFonts w:ascii="Times New Roman" w:hAnsi="Times New Roman" w:cs="Times New Roman"/>
                <w:sz w:val="24"/>
                <w:szCs w:val="24"/>
              </w:rPr>
              <w:t>15</w:t>
            </w:r>
          </w:p>
        </w:tc>
        <w:tc>
          <w:tcPr>
            <w:tcW w:w="766" w:type="dxa"/>
            <w:vAlign w:val="center"/>
          </w:tcPr>
          <w:p w14:paraId="78B1D34C"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15</w:t>
            </w:r>
          </w:p>
        </w:tc>
        <w:tc>
          <w:tcPr>
            <w:tcW w:w="492" w:type="dxa"/>
            <w:vAlign w:val="center"/>
          </w:tcPr>
          <w:p w14:paraId="590410E1"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6</w:t>
            </w:r>
          </w:p>
        </w:tc>
        <w:tc>
          <w:tcPr>
            <w:tcW w:w="492" w:type="dxa"/>
            <w:vAlign w:val="center"/>
          </w:tcPr>
          <w:p w14:paraId="0C0874C3"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8</w:t>
            </w:r>
          </w:p>
        </w:tc>
        <w:tc>
          <w:tcPr>
            <w:tcW w:w="529" w:type="dxa"/>
            <w:vAlign w:val="center"/>
          </w:tcPr>
          <w:p w14:paraId="3B741B55"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vAlign w:val="center"/>
          </w:tcPr>
          <w:p w14:paraId="70495216"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14</w:t>
            </w:r>
          </w:p>
        </w:tc>
        <w:tc>
          <w:tcPr>
            <w:tcW w:w="567" w:type="dxa"/>
            <w:vAlign w:val="center"/>
          </w:tcPr>
          <w:p w14:paraId="47DEF766"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14</w:t>
            </w:r>
          </w:p>
        </w:tc>
        <w:tc>
          <w:tcPr>
            <w:tcW w:w="567" w:type="dxa"/>
            <w:vAlign w:val="center"/>
          </w:tcPr>
          <w:p w14:paraId="4FC5E2FD"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6</w:t>
            </w:r>
          </w:p>
        </w:tc>
        <w:tc>
          <w:tcPr>
            <w:tcW w:w="567" w:type="dxa"/>
            <w:vAlign w:val="center"/>
          </w:tcPr>
          <w:p w14:paraId="75A1E311"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7</w:t>
            </w:r>
          </w:p>
        </w:tc>
        <w:tc>
          <w:tcPr>
            <w:tcW w:w="425" w:type="dxa"/>
            <w:vAlign w:val="center"/>
          </w:tcPr>
          <w:p w14:paraId="5E90F73D"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14:paraId="7A69C6EF"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10</w:t>
            </w:r>
          </w:p>
        </w:tc>
        <w:tc>
          <w:tcPr>
            <w:tcW w:w="567" w:type="dxa"/>
            <w:vAlign w:val="center"/>
          </w:tcPr>
          <w:p w14:paraId="4701AE9E"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10</w:t>
            </w:r>
          </w:p>
        </w:tc>
        <w:tc>
          <w:tcPr>
            <w:tcW w:w="709" w:type="dxa"/>
            <w:vAlign w:val="center"/>
          </w:tcPr>
          <w:p w14:paraId="2694BD8A"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0</w:t>
            </w:r>
          </w:p>
        </w:tc>
        <w:tc>
          <w:tcPr>
            <w:tcW w:w="454" w:type="dxa"/>
            <w:vAlign w:val="center"/>
          </w:tcPr>
          <w:p w14:paraId="33381E51"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9</w:t>
            </w:r>
          </w:p>
        </w:tc>
        <w:tc>
          <w:tcPr>
            <w:tcW w:w="538" w:type="dxa"/>
            <w:vAlign w:val="center"/>
          </w:tcPr>
          <w:p w14:paraId="0AEFD256"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w:t>
            </w:r>
          </w:p>
        </w:tc>
      </w:tr>
      <w:tr w:rsidR="00BF4935" w14:paraId="655060F6" w14:textId="77777777" w:rsidTr="00BF4935">
        <w:tc>
          <w:tcPr>
            <w:tcW w:w="1447" w:type="dxa"/>
          </w:tcPr>
          <w:p w14:paraId="1089B5FA" w14:textId="77777777" w:rsidR="00CE6BD9" w:rsidRPr="00930E8D" w:rsidRDefault="00CE6BD9" w:rsidP="00A807C5">
            <w:pPr>
              <w:rPr>
                <w:rFonts w:ascii="Times New Roman" w:hAnsi="Times New Roman" w:cs="Times New Roman"/>
                <w:sz w:val="24"/>
                <w:szCs w:val="24"/>
              </w:rPr>
            </w:pPr>
            <w:r w:rsidRPr="00930E8D">
              <w:rPr>
                <w:rFonts w:ascii="Times New Roman" w:hAnsi="Times New Roman" w:cs="Times New Roman"/>
                <w:sz w:val="24"/>
                <w:szCs w:val="24"/>
              </w:rPr>
              <w:t>Geografija</w:t>
            </w:r>
          </w:p>
        </w:tc>
        <w:tc>
          <w:tcPr>
            <w:tcW w:w="669" w:type="dxa"/>
            <w:vAlign w:val="center"/>
          </w:tcPr>
          <w:p w14:paraId="0E16FE1B" w14:textId="77777777" w:rsidR="00CE6BD9" w:rsidRPr="00F431C2" w:rsidRDefault="00CE6BD9" w:rsidP="00A807C5">
            <w:pPr>
              <w:jc w:val="center"/>
              <w:rPr>
                <w:rFonts w:ascii="Times New Roman" w:hAnsi="Times New Roman" w:cs="Times New Roman"/>
                <w:sz w:val="24"/>
                <w:szCs w:val="24"/>
              </w:rPr>
            </w:pPr>
            <w:r w:rsidRPr="00F431C2">
              <w:rPr>
                <w:rFonts w:ascii="Times New Roman" w:hAnsi="Times New Roman" w:cs="Times New Roman"/>
                <w:sz w:val="24"/>
                <w:szCs w:val="24"/>
              </w:rPr>
              <w:t>31</w:t>
            </w:r>
          </w:p>
        </w:tc>
        <w:tc>
          <w:tcPr>
            <w:tcW w:w="766" w:type="dxa"/>
            <w:vAlign w:val="center"/>
          </w:tcPr>
          <w:p w14:paraId="231F13D3"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31</w:t>
            </w:r>
          </w:p>
        </w:tc>
        <w:tc>
          <w:tcPr>
            <w:tcW w:w="492" w:type="dxa"/>
            <w:vAlign w:val="center"/>
          </w:tcPr>
          <w:p w14:paraId="7A483A19"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7</w:t>
            </w:r>
          </w:p>
        </w:tc>
        <w:tc>
          <w:tcPr>
            <w:tcW w:w="492" w:type="dxa"/>
            <w:vAlign w:val="center"/>
          </w:tcPr>
          <w:p w14:paraId="3FE9D6FB"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24</w:t>
            </w:r>
          </w:p>
        </w:tc>
        <w:tc>
          <w:tcPr>
            <w:tcW w:w="529" w:type="dxa"/>
            <w:vAlign w:val="center"/>
          </w:tcPr>
          <w:p w14:paraId="08E92571"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0</w:t>
            </w:r>
          </w:p>
        </w:tc>
        <w:tc>
          <w:tcPr>
            <w:tcW w:w="709" w:type="dxa"/>
            <w:vAlign w:val="center"/>
          </w:tcPr>
          <w:p w14:paraId="734E13C0"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43</w:t>
            </w:r>
          </w:p>
        </w:tc>
        <w:tc>
          <w:tcPr>
            <w:tcW w:w="567" w:type="dxa"/>
            <w:vAlign w:val="center"/>
          </w:tcPr>
          <w:p w14:paraId="15589354"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43</w:t>
            </w:r>
          </w:p>
        </w:tc>
        <w:tc>
          <w:tcPr>
            <w:tcW w:w="567" w:type="dxa"/>
            <w:vAlign w:val="center"/>
          </w:tcPr>
          <w:p w14:paraId="0218CA9F"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13</w:t>
            </w:r>
          </w:p>
        </w:tc>
        <w:tc>
          <w:tcPr>
            <w:tcW w:w="567" w:type="dxa"/>
            <w:vAlign w:val="center"/>
          </w:tcPr>
          <w:p w14:paraId="0C21E5B8"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27</w:t>
            </w:r>
          </w:p>
        </w:tc>
        <w:tc>
          <w:tcPr>
            <w:tcW w:w="425" w:type="dxa"/>
            <w:vAlign w:val="center"/>
          </w:tcPr>
          <w:p w14:paraId="0B7680EB"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vAlign w:val="center"/>
          </w:tcPr>
          <w:p w14:paraId="5C3C5CE6"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45</w:t>
            </w:r>
          </w:p>
        </w:tc>
        <w:tc>
          <w:tcPr>
            <w:tcW w:w="567" w:type="dxa"/>
            <w:vAlign w:val="center"/>
          </w:tcPr>
          <w:p w14:paraId="12C4D494"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45</w:t>
            </w:r>
          </w:p>
        </w:tc>
        <w:tc>
          <w:tcPr>
            <w:tcW w:w="709" w:type="dxa"/>
            <w:vAlign w:val="center"/>
          </w:tcPr>
          <w:p w14:paraId="241BE95D"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19</w:t>
            </w:r>
          </w:p>
        </w:tc>
        <w:tc>
          <w:tcPr>
            <w:tcW w:w="454" w:type="dxa"/>
            <w:vAlign w:val="center"/>
          </w:tcPr>
          <w:p w14:paraId="5DD46615"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23</w:t>
            </w:r>
          </w:p>
        </w:tc>
        <w:tc>
          <w:tcPr>
            <w:tcW w:w="538" w:type="dxa"/>
            <w:vAlign w:val="center"/>
          </w:tcPr>
          <w:p w14:paraId="385D108A"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3</w:t>
            </w:r>
          </w:p>
        </w:tc>
      </w:tr>
      <w:tr w:rsidR="00BF4935" w14:paraId="77AB715E" w14:textId="77777777" w:rsidTr="00BF4935">
        <w:tc>
          <w:tcPr>
            <w:tcW w:w="1447" w:type="dxa"/>
          </w:tcPr>
          <w:p w14:paraId="57A4AD9C" w14:textId="77777777" w:rsidR="00CE6BD9" w:rsidRPr="00930E8D" w:rsidRDefault="00CE6BD9" w:rsidP="00A807C5">
            <w:pPr>
              <w:rPr>
                <w:rFonts w:ascii="Times New Roman" w:hAnsi="Times New Roman" w:cs="Times New Roman"/>
                <w:sz w:val="24"/>
                <w:szCs w:val="24"/>
              </w:rPr>
            </w:pPr>
            <w:r w:rsidRPr="00930E8D">
              <w:rPr>
                <w:rFonts w:ascii="Times New Roman" w:hAnsi="Times New Roman" w:cs="Times New Roman"/>
                <w:sz w:val="24"/>
                <w:szCs w:val="24"/>
              </w:rPr>
              <w:t>Informacinės technologijos</w:t>
            </w:r>
          </w:p>
        </w:tc>
        <w:tc>
          <w:tcPr>
            <w:tcW w:w="669" w:type="dxa"/>
            <w:vAlign w:val="center"/>
          </w:tcPr>
          <w:p w14:paraId="63A51741" w14:textId="77777777" w:rsidR="00CE6BD9" w:rsidRPr="00F431C2" w:rsidRDefault="00CE6BD9" w:rsidP="00A807C5">
            <w:pPr>
              <w:jc w:val="center"/>
              <w:rPr>
                <w:rFonts w:ascii="Times New Roman" w:hAnsi="Times New Roman" w:cs="Times New Roman"/>
                <w:sz w:val="24"/>
                <w:szCs w:val="24"/>
              </w:rPr>
            </w:pPr>
            <w:r w:rsidRPr="00F431C2">
              <w:rPr>
                <w:rFonts w:ascii="Times New Roman" w:hAnsi="Times New Roman" w:cs="Times New Roman"/>
                <w:sz w:val="24"/>
                <w:szCs w:val="24"/>
              </w:rPr>
              <w:t>5</w:t>
            </w:r>
          </w:p>
        </w:tc>
        <w:tc>
          <w:tcPr>
            <w:tcW w:w="766" w:type="dxa"/>
            <w:vAlign w:val="center"/>
          </w:tcPr>
          <w:p w14:paraId="4F7A13CB"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5</w:t>
            </w:r>
          </w:p>
        </w:tc>
        <w:tc>
          <w:tcPr>
            <w:tcW w:w="492" w:type="dxa"/>
            <w:vAlign w:val="center"/>
          </w:tcPr>
          <w:p w14:paraId="19564444"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w:t>
            </w:r>
          </w:p>
        </w:tc>
        <w:tc>
          <w:tcPr>
            <w:tcW w:w="492" w:type="dxa"/>
            <w:vAlign w:val="center"/>
          </w:tcPr>
          <w:p w14:paraId="1D859F4D"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w:t>
            </w:r>
          </w:p>
        </w:tc>
        <w:tc>
          <w:tcPr>
            <w:tcW w:w="529" w:type="dxa"/>
            <w:vAlign w:val="center"/>
          </w:tcPr>
          <w:p w14:paraId="2A3D0219"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vAlign w:val="center"/>
          </w:tcPr>
          <w:p w14:paraId="01864A9C"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11</w:t>
            </w:r>
          </w:p>
        </w:tc>
        <w:tc>
          <w:tcPr>
            <w:tcW w:w="567" w:type="dxa"/>
            <w:vAlign w:val="center"/>
          </w:tcPr>
          <w:p w14:paraId="17E8E7C4"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11</w:t>
            </w:r>
          </w:p>
        </w:tc>
        <w:tc>
          <w:tcPr>
            <w:tcW w:w="567" w:type="dxa"/>
            <w:vAlign w:val="center"/>
          </w:tcPr>
          <w:p w14:paraId="5D0FFA4F"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vAlign w:val="center"/>
          </w:tcPr>
          <w:p w14:paraId="49027F34"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5</w:t>
            </w:r>
          </w:p>
        </w:tc>
        <w:tc>
          <w:tcPr>
            <w:tcW w:w="425" w:type="dxa"/>
            <w:vAlign w:val="center"/>
          </w:tcPr>
          <w:p w14:paraId="7FD6CF98"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vAlign w:val="center"/>
          </w:tcPr>
          <w:p w14:paraId="6EE6F506"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9</w:t>
            </w:r>
          </w:p>
        </w:tc>
        <w:tc>
          <w:tcPr>
            <w:tcW w:w="567" w:type="dxa"/>
            <w:vAlign w:val="center"/>
          </w:tcPr>
          <w:p w14:paraId="2D52DC4B"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9</w:t>
            </w:r>
          </w:p>
        </w:tc>
        <w:tc>
          <w:tcPr>
            <w:tcW w:w="709" w:type="dxa"/>
            <w:vAlign w:val="center"/>
          </w:tcPr>
          <w:p w14:paraId="5ED9FF7D"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3</w:t>
            </w:r>
          </w:p>
        </w:tc>
        <w:tc>
          <w:tcPr>
            <w:tcW w:w="454" w:type="dxa"/>
            <w:vAlign w:val="center"/>
          </w:tcPr>
          <w:p w14:paraId="6C2B3ADF"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2</w:t>
            </w:r>
          </w:p>
        </w:tc>
        <w:tc>
          <w:tcPr>
            <w:tcW w:w="538" w:type="dxa"/>
            <w:vAlign w:val="center"/>
          </w:tcPr>
          <w:p w14:paraId="517E5C65"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4</w:t>
            </w:r>
          </w:p>
        </w:tc>
      </w:tr>
    </w:tbl>
    <w:p w14:paraId="07292BD2" w14:textId="77777777" w:rsidR="00CE6BD9" w:rsidRDefault="00CE6BD9" w:rsidP="00A807C5">
      <w:pPr>
        <w:spacing w:after="0" w:line="240" w:lineRule="auto"/>
        <w:rPr>
          <w:rFonts w:ascii="Times New Roman" w:hAnsi="Times New Roman" w:cs="Times New Roman"/>
          <w:b/>
          <w:sz w:val="24"/>
          <w:szCs w:val="24"/>
        </w:rPr>
      </w:pPr>
    </w:p>
    <w:p w14:paraId="5182D6C1" w14:textId="77777777" w:rsidR="00EE2412" w:rsidRDefault="00EE2412" w:rsidP="00A807C5">
      <w:pPr>
        <w:spacing w:after="0" w:line="240" w:lineRule="auto"/>
        <w:rPr>
          <w:rFonts w:ascii="Times New Roman" w:hAnsi="Times New Roman" w:cs="Times New Roman"/>
          <w:b/>
          <w:sz w:val="24"/>
          <w:szCs w:val="24"/>
        </w:rPr>
      </w:pPr>
    </w:p>
    <w:tbl>
      <w:tblPr>
        <w:tblStyle w:val="Lentelstinklelis"/>
        <w:tblW w:w="0" w:type="auto"/>
        <w:tblInd w:w="-34" w:type="dxa"/>
        <w:tblLook w:val="04A0" w:firstRow="1" w:lastRow="0" w:firstColumn="1" w:lastColumn="0" w:noHBand="0" w:noVBand="1"/>
      </w:tblPr>
      <w:tblGrid>
        <w:gridCol w:w="1686"/>
        <w:gridCol w:w="766"/>
        <w:gridCol w:w="856"/>
        <w:gridCol w:w="734"/>
        <w:gridCol w:w="737"/>
        <w:gridCol w:w="843"/>
        <w:gridCol w:w="763"/>
        <w:gridCol w:w="856"/>
        <w:gridCol w:w="700"/>
        <w:gridCol w:w="738"/>
        <w:gridCol w:w="843"/>
      </w:tblGrid>
      <w:tr w:rsidR="00CE6BD9" w14:paraId="0AB74FC2" w14:textId="77777777" w:rsidTr="00E83920">
        <w:tc>
          <w:tcPr>
            <w:tcW w:w="1784" w:type="dxa"/>
            <w:vMerge w:val="restart"/>
            <w:vAlign w:val="center"/>
          </w:tcPr>
          <w:p w14:paraId="23757E2F" w14:textId="77777777" w:rsidR="00CE6BD9" w:rsidRDefault="00CE6BD9" w:rsidP="00A807C5">
            <w:pPr>
              <w:rPr>
                <w:rFonts w:ascii="Times New Roman" w:hAnsi="Times New Roman" w:cs="Times New Roman"/>
                <w:b/>
                <w:sz w:val="24"/>
                <w:szCs w:val="24"/>
              </w:rPr>
            </w:pPr>
            <w:r>
              <w:rPr>
                <w:rFonts w:ascii="Times New Roman" w:hAnsi="Times New Roman" w:cs="Times New Roman"/>
                <w:b/>
                <w:sz w:val="24"/>
                <w:szCs w:val="24"/>
              </w:rPr>
              <w:t>Egzaminas</w:t>
            </w:r>
          </w:p>
        </w:tc>
        <w:tc>
          <w:tcPr>
            <w:tcW w:w="4311" w:type="dxa"/>
            <w:gridSpan w:val="5"/>
            <w:vAlign w:val="center"/>
          </w:tcPr>
          <w:p w14:paraId="6D76A345" w14:textId="77777777" w:rsidR="00CE6BD9" w:rsidRDefault="00CE6BD9" w:rsidP="00A807C5">
            <w:pPr>
              <w:jc w:val="center"/>
              <w:rPr>
                <w:rFonts w:ascii="Times New Roman" w:hAnsi="Times New Roman" w:cs="Times New Roman"/>
                <w:b/>
                <w:sz w:val="24"/>
                <w:szCs w:val="24"/>
              </w:rPr>
            </w:pPr>
            <w:r>
              <w:rPr>
                <w:rFonts w:ascii="Times New Roman" w:hAnsi="Times New Roman" w:cs="Times New Roman"/>
                <w:b/>
                <w:sz w:val="24"/>
                <w:szCs w:val="24"/>
              </w:rPr>
              <w:t>2019 m.</w:t>
            </w:r>
          </w:p>
        </w:tc>
        <w:tc>
          <w:tcPr>
            <w:tcW w:w="4253" w:type="dxa"/>
            <w:gridSpan w:val="5"/>
            <w:vAlign w:val="center"/>
          </w:tcPr>
          <w:p w14:paraId="7B6271DE" w14:textId="77777777" w:rsidR="00CE6BD9" w:rsidRDefault="00CE6BD9" w:rsidP="00A807C5">
            <w:pPr>
              <w:jc w:val="center"/>
              <w:rPr>
                <w:rFonts w:ascii="Times New Roman" w:hAnsi="Times New Roman" w:cs="Times New Roman"/>
                <w:b/>
                <w:sz w:val="24"/>
                <w:szCs w:val="24"/>
              </w:rPr>
            </w:pPr>
            <w:r>
              <w:rPr>
                <w:rFonts w:ascii="Times New Roman" w:hAnsi="Times New Roman" w:cs="Times New Roman"/>
                <w:b/>
                <w:sz w:val="24"/>
                <w:szCs w:val="24"/>
              </w:rPr>
              <w:t>2020 m.</w:t>
            </w:r>
          </w:p>
        </w:tc>
      </w:tr>
      <w:tr w:rsidR="00CE6BD9" w14:paraId="50F899FF" w14:textId="77777777" w:rsidTr="00E83920">
        <w:tc>
          <w:tcPr>
            <w:tcW w:w="1784" w:type="dxa"/>
            <w:vMerge/>
          </w:tcPr>
          <w:p w14:paraId="357B6D90" w14:textId="77777777" w:rsidR="00CE6BD9" w:rsidRDefault="00CE6BD9" w:rsidP="00A807C5">
            <w:pPr>
              <w:rPr>
                <w:rFonts w:ascii="Times New Roman" w:hAnsi="Times New Roman" w:cs="Times New Roman"/>
                <w:b/>
                <w:sz w:val="24"/>
                <w:szCs w:val="24"/>
              </w:rPr>
            </w:pPr>
          </w:p>
        </w:tc>
        <w:tc>
          <w:tcPr>
            <w:tcW w:w="768" w:type="dxa"/>
          </w:tcPr>
          <w:p w14:paraId="5B270DF8" w14:textId="77777777" w:rsidR="00CE6BD9" w:rsidRPr="002D4EFD" w:rsidRDefault="00CE6BD9" w:rsidP="00A807C5">
            <w:pPr>
              <w:rPr>
                <w:rFonts w:ascii="Times New Roman" w:hAnsi="Times New Roman" w:cs="Times New Roman"/>
                <w:sz w:val="24"/>
                <w:szCs w:val="24"/>
              </w:rPr>
            </w:pPr>
            <w:r w:rsidRPr="002D4EFD">
              <w:rPr>
                <w:rFonts w:ascii="Times New Roman" w:hAnsi="Times New Roman" w:cs="Times New Roman"/>
                <w:sz w:val="24"/>
                <w:szCs w:val="24"/>
              </w:rPr>
              <w:t>Laikė</w:t>
            </w:r>
          </w:p>
        </w:tc>
        <w:tc>
          <w:tcPr>
            <w:tcW w:w="856" w:type="dxa"/>
          </w:tcPr>
          <w:p w14:paraId="044FC913" w14:textId="77777777" w:rsidR="00CE6BD9" w:rsidRPr="002D4EFD" w:rsidRDefault="00CE6BD9" w:rsidP="00A807C5">
            <w:pPr>
              <w:rPr>
                <w:rFonts w:ascii="Times New Roman" w:hAnsi="Times New Roman" w:cs="Times New Roman"/>
                <w:sz w:val="24"/>
                <w:szCs w:val="24"/>
              </w:rPr>
            </w:pPr>
            <w:r w:rsidRPr="002D4EFD">
              <w:rPr>
                <w:rFonts w:ascii="Times New Roman" w:hAnsi="Times New Roman" w:cs="Times New Roman"/>
                <w:sz w:val="24"/>
                <w:szCs w:val="24"/>
              </w:rPr>
              <w:t>Išlaikė</w:t>
            </w:r>
          </w:p>
        </w:tc>
        <w:tc>
          <w:tcPr>
            <w:tcW w:w="845" w:type="dxa"/>
          </w:tcPr>
          <w:p w14:paraId="03E1998D" w14:textId="77777777" w:rsidR="00CE6BD9" w:rsidRPr="002D4EFD" w:rsidRDefault="00CE6BD9" w:rsidP="00A807C5">
            <w:pPr>
              <w:rPr>
                <w:rFonts w:ascii="Times New Roman" w:hAnsi="Times New Roman" w:cs="Times New Roman"/>
                <w:sz w:val="24"/>
                <w:szCs w:val="24"/>
              </w:rPr>
            </w:pPr>
            <w:r w:rsidRPr="002D4EFD">
              <w:rPr>
                <w:rFonts w:ascii="Times New Roman" w:hAnsi="Times New Roman" w:cs="Times New Roman"/>
                <w:sz w:val="24"/>
                <w:szCs w:val="24"/>
              </w:rPr>
              <w:t>16-35</w:t>
            </w:r>
          </w:p>
        </w:tc>
        <w:tc>
          <w:tcPr>
            <w:tcW w:w="850" w:type="dxa"/>
          </w:tcPr>
          <w:p w14:paraId="00CC59D1" w14:textId="77777777" w:rsidR="00CE6BD9" w:rsidRPr="002D4EFD" w:rsidRDefault="00CE6BD9" w:rsidP="00A807C5">
            <w:pPr>
              <w:rPr>
                <w:rFonts w:ascii="Times New Roman" w:hAnsi="Times New Roman" w:cs="Times New Roman"/>
                <w:sz w:val="24"/>
                <w:szCs w:val="24"/>
              </w:rPr>
            </w:pPr>
            <w:r w:rsidRPr="002D4EFD">
              <w:rPr>
                <w:rFonts w:ascii="Times New Roman" w:hAnsi="Times New Roman" w:cs="Times New Roman"/>
                <w:sz w:val="24"/>
                <w:szCs w:val="24"/>
              </w:rPr>
              <w:t>36-85</w:t>
            </w:r>
          </w:p>
        </w:tc>
        <w:tc>
          <w:tcPr>
            <w:tcW w:w="992" w:type="dxa"/>
          </w:tcPr>
          <w:p w14:paraId="3A9E651E" w14:textId="77777777" w:rsidR="00CE6BD9" w:rsidRPr="002D4EFD" w:rsidRDefault="00CE6BD9" w:rsidP="00A807C5">
            <w:pPr>
              <w:rPr>
                <w:rFonts w:ascii="Times New Roman" w:hAnsi="Times New Roman" w:cs="Times New Roman"/>
                <w:sz w:val="24"/>
                <w:szCs w:val="24"/>
              </w:rPr>
            </w:pPr>
            <w:r w:rsidRPr="002D4EFD">
              <w:rPr>
                <w:rFonts w:ascii="Times New Roman" w:hAnsi="Times New Roman" w:cs="Times New Roman"/>
                <w:sz w:val="24"/>
                <w:szCs w:val="24"/>
              </w:rPr>
              <w:t>86-100</w:t>
            </w:r>
          </w:p>
        </w:tc>
        <w:tc>
          <w:tcPr>
            <w:tcW w:w="763" w:type="dxa"/>
          </w:tcPr>
          <w:p w14:paraId="699A0098" w14:textId="77777777" w:rsidR="00CE6BD9" w:rsidRPr="002D4EFD" w:rsidRDefault="00CE6BD9" w:rsidP="00A807C5">
            <w:pPr>
              <w:rPr>
                <w:rFonts w:ascii="Times New Roman" w:hAnsi="Times New Roman" w:cs="Times New Roman"/>
                <w:sz w:val="24"/>
                <w:szCs w:val="24"/>
              </w:rPr>
            </w:pPr>
            <w:r w:rsidRPr="002D4EFD">
              <w:rPr>
                <w:rFonts w:ascii="Times New Roman" w:hAnsi="Times New Roman" w:cs="Times New Roman"/>
                <w:sz w:val="24"/>
                <w:szCs w:val="24"/>
              </w:rPr>
              <w:t>Laikė</w:t>
            </w:r>
          </w:p>
        </w:tc>
        <w:tc>
          <w:tcPr>
            <w:tcW w:w="856" w:type="dxa"/>
          </w:tcPr>
          <w:p w14:paraId="5415C493" w14:textId="77777777" w:rsidR="00CE6BD9" w:rsidRPr="002D4EFD" w:rsidRDefault="00CE6BD9" w:rsidP="00A807C5">
            <w:pPr>
              <w:rPr>
                <w:rFonts w:ascii="Times New Roman" w:hAnsi="Times New Roman" w:cs="Times New Roman"/>
                <w:sz w:val="24"/>
                <w:szCs w:val="24"/>
              </w:rPr>
            </w:pPr>
            <w:r w:rsidRPr="002D4EFD">
              <w:rPr>
                <w:rFonts w:ascii="Times New Roman" w:hAnsi="Times New Roman" w:cs="Times New Roman"/>
                <w:sz w:val="24"/>
                <w:szCs w:val="24"/>
              </w:rPr>
              <w:t>Išlaikė</w:t>
            </w:r>
          </w:p>
        </w:tc>
        <w:tc>
          <w:tcPr>
            <w:tcW w:w="791" w:type="dxa"/>
          </w:tcPr>
          <w:p w14:paraId="622310D2" w14:textId="77777777" w:rsidR="00CE6BD9" w:rsidRPr="002D4EFD" w:rsidRDefault="00CE6BD9" w:rsidP="00A807C5">
            <w:pPr>
              <w:rPr>
                <w:rFonts w:ascii="Times New Roman" w:hAnsi="Times New Roman" w:cs="Times New Roman"/>
                <w:sz w:val="24"/>
                <w:szCs w:val="24"/>
              </w:rPr>
            </w:pPr>
            <w:r w:rsidRPr="002D4EFD">
              <w:rPr>
                <w:rFonts w:ascii="Times New Roman" w:hAnsi="Times New Roman" w:cs="Times New Roman"/>
                <w:sz w:val="24"/>
                <w:szCs w:val="24"/>
              </w:rPr>
              <w:t>16-35</w:t>
            </w:r>
          </w:p>
        </w:tc>
        <w:tc>
          <w:tcPr>
            <w:tcW w:w="851" w:type="dxa"/>
          </w:tcPr>
          <w:p w14:paraId="764924D3" w14:textId="77777777" w:rsidR="00CE6BD9" w:rsidRPr="002D4EFD" w:rsidRDefault="00CE6BD9" w:rsidP="00A807C5">
            <w:pPr>
              <w:rPr>
                <w:rFonts w:ascii="Times New Roman" w:hAnsi="Times New Roman" w:cs="Times New Roman"/>
                <w:sz w:val="24"/>
                <w:szCs w:val="24"/>
              </w:rPr>
            </w:pPr>
            <w:r w:rsidRPr="002D4EFD">
              <w:rPr>
                <w:rFonts w:ascii="Times New Roman" w:hAnsi="Times New Roman" w:cs="Times New Roman"/>
                <w:sz w:val="24"/>
                <w:szCs w:val="24"/>
              </w:rPr>
              <w:t>36-85</w:t>
            </w:r>
          </w:p>
        </w:tc>
        <w:tc>
          <w:tcPr>
            <w:tcW w:w="992" w:type="dxa"/>
          </w:tcPr>
          <w:p w14:paraId="6F169900" w14:textId="77777777" w:rsidR="00CE6BD9" w:rsidRPr="002D4EFD" w:rsidRDefault="00CE6BD9" w:rsidP="00A807C5">
            <w:pPr>
              <w:rPr>
                <w:rFonts w:ascii="Times New Roman" w:hAnsi="Times New Roman" w:cs="Times New Roman"/>
                <w:sz w:val="24"/>
                <w:szCs w:val="24"/>
              </w:rPr>
            </w:pPr>
            <w:r w:rsidRPr="002D4EFD">
              <w:rPr>
                <w:rFonts w:ascii="Times New Roman" w:hAnsi="Times New Roman" w:cs="Times New Roman"/>
                <w:sz w:val="24"/>
                <w:szCs w:val="24"/>
              </w:rPr>
              <w:t>86-100</w:t>
            </w:r>
          </w:p>
        </w:tc>
      </w:tr>
      <w:tr w:rsidR="00CE6BD9" w14:paraId="2E3BBC9A" w14:textId="77777777" w:rsidTr="00E83920">
        <w:tc>
          <w:tcPr>
            <w:tcW w:w="1784" w:type="dxa"/>
          </w:tcPr>
          <w:p w14:paraId="6C38B55C" w14:textId="77777777" w:rsidR="00CE6BD9" w:rsidRPr="002D4EFD" w:rsidRDefault="00CE6BD9" w:rsidP="00A807C5">
            <w:pPr>
              <w:rPr>
                <w:rFonts w:ascii="Times New Roman" w:hAnsi="Times New Roman" w:cs="Times New Roman"/>
                <w:sz w:val="24"/>
                <w:szCs w:val="24"/>
              </w:rPr>
            </w:pPr>
            <w:r w:rsidRPr="002D4EFD">
              <w:rPr>
                <w:rFonts w:ascii="Times New Roman" w:hAnsi="Times New Roman" w:cs="Times New Roman"/>
                <w:sz w:val="24"/>
                <w:szCs w:val="24"/>
              </w:rPr>
              <w:t>Lietuvių kalba ir literatūra</w:t>
            </w:r>
          </w:p>
        </w:tc>
        <w:tc>
          <w:tcPr>
            <w:tcW w:w="768" w:type="dxa"/>
            <w:vAlign w:val="center"/>
          </w:tcPr>
          <w:p w14:paraId="56926F93"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96</w:t>
            </w:r>
          </w:p>
        </w:tc>
        <w:tc>
          <w:tcPr>
            <w:tcW w:w="856" w:type="dxa"/>
            <w:vAlign w:val="center"/>
          </w:tcPr>
          <w:p w14:paraId="4ACF3CA2"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85</w:t>
            </w:r>
          </w:p>
        </w:tc>
        <w:tc>
          <w:tcPr>
            <w:tcW w:w="845" w:type="dxa"/>
            <w:vAlign w:val="center"/>
          </w:tcPr>
          <w:p w14:paraId="0B55F1B7"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34</w:t>
            </w:r>
          </w:p>
        </w:tc>
        <w:tc>
          <w:tcPr>
            <w:tcW w:w="850" w:type="dxa"/>
            <w:vAlign w:val="center"/>
          </w:tcPr>
          <w:p w14:paraId="7B26AB4E"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38</w:t>
            </w:r>
          </w:p>
        </w:tc>
        <w:tc>
          <w:tcPr>
            <w:tcW w:w="992" w:type="dxa"/>
            <w:vAlign w:val="center"/>
          </w:tcPr>
          <w:p w14:paraId="1586C786"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13</w:t>
            </w:r>
          </w:p>
        </w:tc>
        <w:tc>
          <w:tcPr>
            <w:tcW w:w="763" w:type="dxa"/>
            <w:vAlign w:val="center"/>
          </w:tcPr>
          <w:p w14:paraId="6EA120A4"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80</w:t>
            </w:r>
          </w:p>
        </w:tc>
        <w:tc>
          <w:tcPr>
            <w:tcW w:w="856" w:type="dxa"/>
            <w:vAlign w:val="center"/>
          </w:tcPr>
          <w:p w14:paraId="366E1FED"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69</w:t>
            </w:r>
          </w:p>
        </w:tc>
        <w:tc>
          <w:tcPr>
            <w:tcW w:w="791" w:type="dxa"/>
            <w:vAlign w:val="center"/>
          </w:tcPr>
          <w:p w14:paraId="39CB93C0"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27</w:t>
            </w:r>
          </w:p>
        </w:tc>
        <w:tc>
          <w:tcPr>
            <w:tcW w:w="851" w:type="dxa"/>
            <w:vAlign w:val="center"/>
          </w:tcPr>
          <w:p w14:paraId="51EFFF9F"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31</w:t>
            </w:r>
          </w:p>
        </w:tc>
        <w:tc>
          <w:tcPr>
            <w:tcW w:w="992" w:type="dxa"/>
            <w:vAlign w:val="center"/>
          </w:tcPr>
          <w:p w14:paraId="7F2E4C8D"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11</w:t>
            </w:r>
          </w:p>
        </w:tc>
      </w:tr>
      <w:tr w:rsidR="00CE6BD9" w14:paraId="75538F5A" w14:textId="77777777" w:rsidTr="00E83920">
        <w:tc>
          <w:tcPr>
            <w:tcW w:w="1784" w:type="dxa"/>
          </w:tcPr>
          <w:p w14:paraId="44BF31B1" w14:textId="77777777" w:rsidR="00CE6BD9" w:rsidRPr="00930E8D" w:rsidRDefault="00CE6BD9" w:rsidP="00A807C5">
            <w:pPr>
              <w:rPr>
                <w:rFonts w:ascii="Times New Roman" w:hAnsi="Times New Roman" w:cs="Times New Roman"/>
                <w:sz w:val="24"/>
                <w:szCs w:val="24"/>
              </w:rPr>
            </w:pPr>
            <w:r w:rsidRPr="00930E8D">
              <w:rPr>
                <w:rFonts w:ascii="Times New Roman" w:hAnsi="Times New Roman" w:cs="Times New Roman"/>
                <w:sz w:val="24"/>
                <w:szCs w:val="24"/>
              </w:rPr>
              <w:t>Matematika</w:t>
            </w:r>
          </w:p>
        </w:tc>
        <w:tc>
          <w:tcPr>
            <w:tcW w:w="768" w:type="dxa"/>
            <w:vAlign w:val="center"/>
          </w:tcPr>
          <w:p w14:paraId="75E233A8"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87</w:t>
            </w:r>
          </w:p>
        </w:tc>
        <w:tc>
          <w:tcPr>
            <w:tcW w:w="856" w:type="dxa"/>
            <w:vAlign w:val="center"/>
          </w:tcPr>
          <w:p w14:paraId="01E4A481"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70</w:t>
            </w:r>
          </w:p>
        </w:tc>
        <w:tc>
          <w:tcPr>
            <w:tcW w:w="845" w:type="dxa"/>
            <w:vAlign w:val="center"/>
          </w:tcPr>
          <w:p w14:paraId="3B878EB4"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50</w:t>
            </w:r>
          </w:p>
        </w:tc>
        <w:tc>
          <w:tcPr>
            <w:tcW w:w="850" w:type="dxa"/>
            <w:vAlign w:val="center"/>
          </w:tcPr>
          <w:p w14:paraId="5A7A5ED1"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19</w:t>
            </w:r>
          </w:p>
        </w:tc>
        <w:tc>
          <w:tcPr>
            <w:tcW w:w="992" w:type="dxa"/>
            <w:vAlign w:val="center"/>
          </w:tcPr>
          <w:p w14:paraId="23945716"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vAlign w:val="center"/>
          </w:tcPr>
          <w:p w14:paraId="0CDDB4B2"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72</w:t>
            </w:r>
          </w:p>
        </w:tc>
        <w:tc>
          <w:tcPr>
            <w:tcW w:w="856" w:type="dxa"/>
            <w:vAlign w:val="center"/>
          </w:tcPr>
          <w:p w14:paraId="3069D201"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43</w:t>
            </w:r>
          </w:p>
        </w:tc>
        <w:tc>
          <w:tcPr>
            <w:tcW w:w="791" w:type="dxa"/>
            <w:vAlign w:val="center"/>
          </w:tcPr>
          <w:p w14:paraId="66AA32D3"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25</w:t>
            </w:r>
          </w:p>
        </w:tc>
        <w:tc>
          <w:tcPr>
            <w:tcW w:w="851" w:type="dxa"/>
            <w:vAlign w:val="center"/>
          </w:tcPr>
          <w:p w14:paraId="2A6CA6EA"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17</w:t>
            </w:r>
          </w:p>
        </w:tc>
        <w:tc>
          <w:tcPr>
            <w:tcW w:w="992" w:type="dxa"/>
            <w:vAlign w:val="center"/>
          </w:tcPr>
          <w:p w14:paraId="254C25D1"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w:t>
            </w:r>
          </w:p>
        </w:tc>
      </w:tr>
      <w:tr w:rsidR="00CE6BD9" w14:paraId="134DE094" w14:textId="77777777" w:rsidTr="00E83920">
        <w:tc>
          <w:tcPr>
            <w:tcW w:w="1784" w:type="dxa"/>
          </w:tcPr>
          <w:p w14:paraId="21AF5407" w14:textId="77777777" w:rsidR="00CE6BD9" w:rsidRPr="00930E8D" w:rsidRDefault="00CE6BD9" w:rsidP="00A807C5">
            <w:pPr>
              <w:rPr>
                <w:rFonts w:ascii="Times New Roman" w:hAnsi="Times New Roman" w:cs="Times New Roman"/>
                <w:sz w:val="24"/>
                <w:szCs w:val="24"/>
              </w:rPr>
            </w:pPr>
            <w:r w:rsidRPr="00930E8D">
              <w:rPr>
                <w:rFonts w:ascii="Times New Roman" w:hAnsi="Times New Roman" w:cs="Times New Roman"/>
                <w:sz w:val="24"/>
                <w:szCs w:val="24"/>
              </w:rPr>
              <w:t>Užsienio kalba (anglų)</w:t>
            </w:r>
          </w:p>
        </w:tc>
        <w:tc>
          <w:tcPr>
            <w:tcW w:w="768" w:type="dxa"/>
            <w:vAlign w:val="center"/>
          </w:tcPr>
          <w:p w14:paraId="5E374C69"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99</w:t>
            </w:r>
          </w:p>
        </w:tc>
        <w:tc>
          <w:tcPr>
            <w:tcW w:w="856" w:type="dxa"/>
            <w:vAlign w:val="center"/>
          </w:tcPr>
          <w:p w14:paraId="0A7B3702"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96</w:t>
            </w:r>
          </w:p>
        </w:tc>
        <w:tc>
          <w:tcPr>
            <w:tcW w:w="845" w:type="dxa"/>
            <w:vAlign w:val="center"/>
          </w:tcPr>
          <w:p w14:paraId="33F9F98E"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15</w:t>
            </w:r>
          </w:p>
        </w:tc>
        <w:tc>
          <w:tcPr>
            <w:tcW w:w="850" w:type="dxa"/>
            <w:vAlign w:val="center"/>
          </w:tcPr>
          <w:p w14:paraId="17E78E69"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56</w:t>
            </w:r>
          </w:p>
        </w:tc>
        <w:tc>
          <w:tcPr>
            <w:tcW w:w="992" w:type="dxa"/>
            <w:vAlign w:val="center"/>
          </w:tcPr>
          <w:p w14:paraId="294F131C"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25</w:t>
            </w:r>
          </w:p>
        </w:tc>
        <w:tc>
          <w:tcPr>
            <w:tcW w:w="763" w:type="dxa"/>
            <w:vAlign w:val="center"/>
          </w:tcPr>
          <w:p w14:paraId="599CDF27"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82</w:t>
            </w:r>
          </w:p>
        </w:tc>
        <w:tc>
          <w:tcPr>
            <w:tcW w:w="856" w:type="dxa"/>
            <w:vAlign w:val="center"/>
          </w:tcPr>
          <w:p w14:paraId="7229CE08"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81</w:t>
            </w:r>
          </w:p>
        </w:tc>
        <w:tc>
          <w:tcPr>
            <w:tcW w:w="791" w:type="dxa"/>
            <w:vAlign w:val="center"/>
          </w:tcPr>
          <w:p w14:paraId="48D1F434"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vAlign w:val="center"/>
          </w:tcPr>
          <w:p w14:paraId="39924CED"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43</w:t>
            </w:r>
          </w:p>
        </w:tc>
        <w:tc>
          <w:tcPr>
            <w:tcW w:w="992" w:type="dxa"/>
            <w:vAlign w:val="center"/>
          </w:tcPr>
          <w:p w14:paraId="3C9DF85D"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33</w:t>
            </w:r>
          </w:p>
        </w:tc>
      </w:tr>
      <w:tr w:rsidR="00CE6BD9" w14:paraId="03BABE38" w14:textId="77777777" w:rsidTr="00E83920">
        <w:tc>
          <w:tcPr>
            <w:tcW w:w="1784" w:type="dxa"/>
          </w:tcPr>
          <w:p w14:paraId="2DAD4A9C" w14:textId="77777777" w:rsidR="00CE6BD9" w:rsidRPr="00930E8D" w:rsidRDefault="00CE6BD9" w:rsidP="00A807C5">
            <w:pPr>
              <w:rPr>
                <w:rFonts w:ascii="Times New Roman" w:hAnsi="Times New Roman" w:cs="Times New Roman"/>
                <w:sz w:val="24"/>
                <w:szCs w:val="24"/>
              </w:rPr>
            </w:pPr>
            <w:r w:rsidRPr="00930E8D">
              <w:rPr>
                <w:rFonts w:ascii="Times New Roman" w:hAnsi="Times New Roman" w:cs="Times New Roman"/>
                <w:sz w:val="24"/>
                <w:szCs w:val="24"/>
              </w:rPr>
              <w:t>Užsienio kalba (rusų)</w:t>
            </w:r>
          </w:p>
        </w:tc>
        <w:tc>
          <w:tcPr>
            <w:tcW w:w="768" w:type="dxa"/>
            <w:vAlign w:val="center"/>
          </w:tcPr>
          <w:p w14:paraId="6C140907" w14:textId="77777777" w:rsidR="00CE6BD9" w:rsidRDefault="00CE6BD9" w:rsidP="00A807C5">
            <w:pPr>
              <w:jc w:val="center"/>
              <w:rPr>
                <w:rFonts w:ascii="Times New Roman" w:hAnsi="Times New Roman" w:cs="Times New Roman"/>
                <w:sz w:val="24"/>
                <w:szCs w:val="24"/>
              </w:rPr>
            </w:pPr>
            <w:r>
              <w:rPr>
                <w:rFonts w:ascii="Times New Roman" w:hAnsi="Times New Roman" w:cs="Times New Roman"/>
                <w:sz w:val="24"/>
                <w:szCs w:val="24"/>
              </w:rPr>
              <w:t>-</w:t>
            </w:r>
          </w:p>
        </w:tc>
        <w:tc>
          <w:tcPr>
            <w:tcW w:w="856" w:type="dxa"/>
            <w:vAlign w:val="center"/>
          </w:tcPr>
          <w:p w14:paraId="57AB40E3" w14:textId="77777777" w:rsidR="00CE6BD9" w:rsidRDefault="00CE6BD9" w:rsidP="00A807C5">
            <w:pPr>
              <w:jc w:val="center"/>
              <w:rPr>
                <w:rFonts w:ascii="Times New Roman" w:hAnsi="Times New Roman" w:cs="Times New Roman"/>
                <w:sz w:val="24"/>
                <w:szCs w:val="24"/>
              </w:rPr>
            </w:pPr>
            <w:r>
              <w:rPr>
                <w:rFonts w:ascii="Times New Roman" w:hAnsi="Times New Roman" w:cs="Times New Roman"/>
                <w:sz w:val="24"/>
                <w:szCs w:val="24"/>
              </w:rPr>
              <w:t>-</w:t>
            </w:r>
          </w:p>
        </w:tc>
        <w:tc>
          <w:tcPr>
            <w:tcW w:w="845" w:type="dxa"/>
            <w:vAlign w:val="center"/>
          </w:tcPr>
          <w:p w14:paraId="5FE51B4E" w14:textId="77777777" w:rsidR="00CE6BD9" w:rsidRDefault="00CE6BD9" w:rsidP="00A807C5">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vAlign w:val="center"/>
          </w:tcPr>
          <w:p w14:paraId="73556D2E" w14:textId="77777777" w:rsidR="00CE6BD9" w:rsidRDefault="00CE6BD9" w:rsidP="00A807C5">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14:paraId="2F4A627E" w14:textId="77777777" w:rsidR="00CE6BD9" w:rsidRDefault="00CE6BD9" w:rsidP="00A807C5">
            <w:pPr>
              <w:jc w:val="center"/>
              <w:rPr>
                <w:rFonts w:ascii="Times New Roman" w:hAnsi="Times New Roman" w:cs="Times New Roman"/>
                <w:sz w:val="24"/>
                <w:szCs w:val="24"/>
              </w:rPr>
            </w:pPr>
            <w:r>
              <w:rPr>
                <w:rFonts w:ascii="Times New Roman" w:hAnsi="Times New Roman" w:cs="Times New Roman"/>
                <w:sz w:val="24"/>
                <w:szCs w:val="24"/>
              </w:rPr>
              <w:t>-</w:t>
            </w:r>
          </w:p>
        </w:tc>
        <w:tc>
          <w:tcPr>
            <w:tcW w:w="763" w:type="dxa"/>
            <w:vAlign w:val="center"/>
          </w:tcPr>
          <w:p w14:paraId="53B13B16" w14:textId="77777777" w:rsidR="00CE6BD9" w:rsidRDefault="00CE6BD9" w:rsidP="00A807C5">
            <w:pPr>
              <w:jc w:val="center"/>
              <w:rPr>
                <w:rFonts w:ascii="Times New Roman" w:hAnsi="Times New Roman" w:cs="Times New Roman"/>
                <w:sz w:val="24"/>
                <w:szCs w:val="24"/>
              </w:rPr>
            </w:pPr>
            <w:r>
              <w:rPr>
                <w:rFonts w:ascii="Times New Roman" w:hAnsi="Times New Roman" w:cs="Times New Roman"/>
                <w:sz w:val="24"/>
                <w:szCs w:val="24"/>
              </w:rPr>
              <w:t>1</w:t>
            </w:r>
          </w:p>
        </w:tc>
        <w:tc>
          <w:tcPr>
            <w:tcW w:w="856" w:type="dxa"/>
            <w:vAlign w:val="center"/>
          </w:tcPr>
          <w:p w14:paraId="5134A77D" w14:textId="77777777" w:rsidR="00CE6BD9" w:rsidRDefault="00CE6BD9" w:rsidP="00A807C5">
            <w:pPr>
              <w:jc w:val="center"/>
              <w:rPr>
                <w:rFonts w:ascii="Times New Roman" w:hAnsi="Times New Roman" w:cs="Times New Roman"/>
                <w:sz w:val="24"/>
                <w:szCs w:val="24"/>
              </w:rPr>
            </w:pPr>
            <w:r>
              <w:rPr>
                <w:rFonts w:ascii="Times New Roman" w:hAnsi="Times New Roman" w:cs="Times New Roman"/>
                <w:sz w:val="24"/>
                <w:szCs w:val="24"/>
              </w:rPr>
              <w:t>1</w:t>
            </w:r>
          </w:p>
        </w:tc>
        <w:tc>
          <w:tcPr>
            <w:tcW w:w="791" w:type="dxa"/>
            <w:vAlign w:val="center"/>
          </w:tcPr>
          <w:p w14:paraId="6C0A40D9" w14:textId="77777777" w:rsidR="00CE6BD9" w:rsidRDefault="00CE6BD9" w:rsidP="00A807C5">
            <w:pPr>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vAlign w:val="center"/>
          </w:tcPr>
          <w:p w14:paraId="6066A7E3" w14:textId="77777777" w:rsidR="00CE6BD9" w:rsidRDefault="00CE6BD9" w:rsidP="00A807C5">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Align w:val="center"/>
          </w:tcPr>
          <w:p w14:paraId="5D438E66" w14:textId="77777777" w:rsidR="00CE6BD9" w:rsidRDefault="00CE6BD9" w:rsidP="00A807C5">
            <w:pPr>
              <w:jc w:val="center"/>
              <w:rPr>
                <w:rFonts w:ascii="Times New Roman" w:hAnsi="Times New Roman" w:cs="Times New Roman"/>
                <w:sz w:val="24"/>
                <w:szCs w:val="24"/>
              </w:rPr>
            </w:pPr>
            <w:r>
              <w:rPr>
                <w:rFonts w:ascii="Times New Roman" w:hAnsi="Times New Roman" w:cs="Times New Roman"/>
                <w:sz w:val="24"/>
                <w:szCs w:val="24"/>
              </w:rPr>
              <w:t>0</w:t>
            </w:r>
          </w:p>
        </w:tc>
      </w:tr>
      <w:tr w:rsidR="00CE6BD9" w14:paraId="34E77AAD" w14:textId="77777777" w:rsidTr="00E83920">
        <w:tc>
          <w:tcPr>
            <w:tcW w:w="1784" w:type="dxa"/>
          </w:tcPr>
          <w:p w14:paraId="2E2011AF" w14:textId="77777777" w:rsidR="00CE6BD9" w:rsidRPr="00930E8D" w:rsidRDefault="00CE6BD9" w:rsidP="00A807C5">
            <w:pPr>
              <w:rPr>
                <w:rFonts w:ascii="Times New Roman" w:hAnsi="Times New Roman" w:cs="Times New Roman"/>
                <w:sz w:val="24"/>
                <w:szCs w:val="24"/>
              </w:rPr>
            </w:pPr>
            <w:r w:rsidRPr="00930E8D">
              <w:rPr>
                <w:rFonts w:ascii="Times New Roman" w:hAnsi="Times New Roman" w:cs="Times New Roman"/>
                <w:sz w:val="24"/>
                <w:szCs w:val="24"/>
              </w:rPr>
              <w:t>Biologija</w:t>
            </w:r>
          </w:p>
        </w:tc>
        <w:tc>
          <w:tcPr>
            <w:tcW w:w="768" w:type="dxa"/>
            <w:vAlign w:val="center"/>
          </w:tcPr>
          <w:p w14:paraId="1F5327EA"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37</w:t>
            </w:r>
          </w:p>
        </w:tc>
        <w:tc>
          <w:tcPr>
            <w:tcW w:w="856" w:type="dxa"/>
            <w:vAlign w:val="center"/>
          </w:tcPr>
          <w:p w14:paraId="542EFE78"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36</w:t>
            </w:r>
          </w:p>
        </w:tc>
        <w:tc>
          <w:tcPr>
            <w:tcW w:w="845" w:type="dxa"/>
            <w:vAlign w:val="center"/>
          </w:tcPr>
          <w:p w14:paraId="29E51FDB"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18</w:t>
            </w:r>
          </w:p>
        </w:tc>
        <w:tc>
          <w:tcPr>
            <w:tcW w:w="850" w:type="dxa"/>
            <w:vAlign w:val="center"/>
          </w:tcPr>
          <w:p w14:paraId="5603DB5D"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15</w:t>
            </w:r>
          </w:p>
        </w:tc>
        <w:tc>
          <w:tcPr>
            <w:tcW w:w="992" w:type="dxa"/>
            <w:vAlign w:val="center"/>
          </w:tcPr>
          <w:p w14:paraId="6D037193"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3</w:t>
            </w:r>
          </w:p>
        </w:tc>
        <w:tc>
          <w:tcPr>
            <w:tcW w:w="763" w:type="dxa"/>
            <w:vAlign w:val="center"/>
          </w:tcPr>
          <w:p w14:paraId="3828F8BB"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32</w:t>
            </w:r>
          </w:p>
        </w:tc>
        <w:tc>
          <w:tcPr>
            <w:tcW w:w="856" w:type="dxa"/>
            <w:vAlign w:val="center"/>
          </w:tcPr>
          <w:p w14:paraId="16DB002B"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32</w:t>
            </w:r>
          </w:p>
        </w:tc>
        <w:tc>
          <w:tcPr>
            <w:tcW w:w="791" w:type="dxa"/>
            <w:vAlign w:val="center"/>
          </w:tcPr>
          <w:p w14:paraId="6AA22A1D"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6</w:t>
            </w:r>
          </w:p>
        </w:tc>
        <w:tc>
          <w:tcPr>
            <w:tcW w:w="851" w:type="dxa"/>
            <w:vAlign w:val="center"/>
          </w:tcPr>
          <w:p w14:paraId="6A369916"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vAlign w:val="center"/>
          </w:tcPr>
          <w:p w14:paraId="4B9BD92D"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4</w:t>
            </w:r>
          </w:p>
        </w:tc>
      </w:tr>
      <w:tr w:rsidR="00CE6BD9" w14:paraId="0ECF07B7" w14:textId="77777777" w:rsidTr="00E83920">
        <w:tc>
          <w:tcPr>
            <w:tcW w:w="1784" w:type="dxa"/>
          </w:tcPr>
          <w:p w14:paraId="2F5A04D5" w14:textId="77777777" w:rsidR="00CE6BD9" w:rsidRPr="00930E8D" w:rsidRDefault="00CE6BD9" w:rsidP="00A807C5">
            <w:pPr>
              <w:rPr>
                <w:rFonts w:ascii="Times New Roman" w:hAnsi="Times New Roman" w:cs="Times New Roman"/>
                <w:sz w:val="24"/>
                <w:szCs w:val="24"/>
              </w:rPr>
            </w:pPr>
            <w:r w:rsidRPr="00930E8D">
              <w:rPr>
                <w:rFonts w:ascii="Times New Roman" w:hAnsi="Times New Roman" w:cs="Times New Roman"/>
                <w:sz w:val="24"/>
                <w:szCs w:val="24"/>
              </w:rPr>
              <w:t>Fizika</w:t>
            </w:r>
          </w:p>
        </w:tc>
        <w:tc>
          <w:tcPr>
            <w:tcW w:w="768" w:type="dxa"/>
            <w:vAlign w:val="center"/>
          </w:tcPr>
          <w:p w14:paraId="2B782BE2"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11</w:t>
            </w:r>
          </w:p>
        </w:tc>
        <w:tc>
          <w:tcPr>
            <w:tcW w:w="856" w:type="dxa"/>
            <w:vAlign w:val="center"/>
          </w:tcPr>
          <w:p w14:paraId="3C384209"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11</w:t>
            </w:r>
          </w:p>
        </w:tc>
        <w:tc>
          <w:tcPr>
            <w:tcW w:w="845" w:type="dxa"/>
            <w:vAlign w:val="center"/>
          </w:tcPr>
          <w:p w14:paraId="554A314E"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vAlign w:val="center"/>
          </w:tcPr>
          <w:p w14:paraId="1A52559B"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vAlign w:val="center"/>
          </w:tcPr>
          <w:p w14:paraId="63AACDBC"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0</w:t>
            </w:r>
          </w:p>
        </w:tc>
        <w:tc>
          <w:tcPr>
            <w:tcW w:w="763" w:type="dxa"/>
            <w:vAlign w:val="center"/>
          </w:tcPr>
          <w:p w14:paraId="2AA38881"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12</w:t>
            </w:r>
          </w:p>
        </w:tc>
        <w:tc>
          <w:tcPr>
            <w:tcW w:w="856" w:type="dxa"/>
            <w:vAlign w:val="center"/>
          </w:tcPr>
          <w:p w14:paraId="5EB88338"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12</w:t>
            </w:r>
          </w:p>
        </w:tc>
        <w:tc>
          <w:tcPr>
            <w:tcW w:w="791" w:type="dxa"/>
            <w:vAlign w:val="center"/>
          </w:tcPr>
          <w:p w14:paraId="678EEAAF"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vAlign w:val="center"/>
          </w:tcPr>
          <w:p w14:paraId="70CE38A0"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vAlign w:val="center"/>
          </w:tcPr>
          <w:p w14:paraId="325F5866"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2</w:t>
            </w:r>
          </w:p>
        </w:tc>
      </w:tr>
      <w:tr w:rsidR="00CE6BD9" w14:paraId="080BD967" w14:textId="77777777" w:rsidTr="00E83920">
        <w:tc>
          <w:tcPr>
            <w:tcW w:w="1784" w:type="dxa"/>
          </w:tcPr>
          <w:p w14:paraId="3767B5F9" w14:textId="77777777" w:rsidR="00CE6BD9" w:rsidRPr="00930E8D" w:rsidRDefault="00CE6BD9" w:rsidP="00A807C5">
            <w:pPr>
              <w:rPr>
                <w:rFonts w:ascii="Times New Roman" w:hAnsi="Times New Roman" w:cs="Times New Roman"/>
                <w:sz w:val="24"/>
                <w:szCs w:val="24"/>
              </w:rPr>
            </w:pPr>
            <w:r w:rsidRPr="00930E8D">
              <w:rPr>
                <w:rFonts w:ascii="Times New Roman" w:hAnsi="Times New Roman" w:cs="Times New Roman"/>
                <w:sz w:val="24"/>
                <w:szCs w:val="24"/>
              </w:rPr>
              <w:t>Istorija</w:t>
            </w:r>
          </w:p>
        </w:tc>
        <w:tc>
          <w:tcPr>
            <w:tcW w:w="768" w:type="dxa"/>
            <w:vAlign w:val="center"/>
          </w:tcPr>
          <w:p w14:paraId="20BCD7AB"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60</w:t>
            </w:r>
          </w:p>
        </w:tc>
        <w:tc>
          <w:tcPr>
            <w:tcW w:w="856" w:type="dxa"/>
            <w:vAlign w:val="center"/>
          </w:tcPr>
          <w:p w14:paraId="07AA762B"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60</w:t>
            </w:r>
          </w:p>
        </w:tc>
        <w:tc>
          <w:tcPr>
            <w:tcW w:w="845" w:type="dxa"/>
            <w:vAlign w:val="center"/>
          </w:tcPr>
          <w:p w14:paraId="31840831"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24</w:t>
            </w:r>
          </w:p>
        </w:tc>
        <w:tc>
          <w:tcPr>
            <w:tcW w:w="850" w:type="dxa"/>
            <w:vAlign w:val="center"/>
          </w:tcPr>
          <w:p w14:paraId="313B1EF6"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35</w:t>
            </w:r>
          </w:p>
        </w:tc>
        <w:tc>
          <w:tcPr>
            <w:tcW w:w="992" w:type="dxa"/>
            <w:vAlign w:val="center"/>
          </w:tcPr>
          <w:p w14:paraId="441F9111"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vAlign w:val="center"/>
          </w:tcPr>
          <w:p w14:paraId="0A0D20E1"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34</w:t>
            </w:r>
          </w:p>
        </w:tc>
        <w:tc>
          <w:tcPr>
            <w:tcW w:w="856" w:type="dxa"/>
            <w:vAlign w:val="center"/>
          </w:tcPr>
          <w:p w14:paraId="34B31A33"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34</w:t>
            </w:r>
          </w:p>
        </w:tc>
        <w:tc>
          <w:tcPr>
            <w:tcW w:w="791" w:type="dxa"/>
            <w:vAlign w:val="center"/>
          </w:tcPr>
          <w:p w14:paraId="5600F4C9"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vAlign w:val="center"/>
          </w:tcPr>
          <w:p w14:paraId="7DBBB030"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29</w:t>
            </w:r>
          </w:p>
        </w:tc>
        <w:tc>
          <w:tcPr>
            <w:tcW w:w="992" w:type="dxa"/>
            <w:vAlign w:val="center"/>
          </w:tcPr>
          <w:p w14:paraId="2463143B"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w:t>
            </w:r>
          </w:p>
        </w:tc>
      </w:tr>
      <w:tr w:rsidR="00CE6BD9" w14:paraId="1C236F7C" w14:textId="77777777" w:rsidTr="00E83920">
        <w:tc>
          <w:tcPr>
            <w:tcW w:w="1784" w:type="dxa"/>
          </w:tcPr>
          <w:p w14:paraId="49A00036" w14:textId="77777777" w:rsidR="00CE6BD9" w:rsidRPr="00930E8D" w:rsidRDefault="00CE6BD9" w:rsidP="00A807C5">
            <w:pPr>
              <w:rPr>
                <w:rFonts w:ascii="Times New Roman" w:hAnsi="Times New Roman" w:cs="Times New Roman"/>
                <w:sz w:val="24"/>
                <w:szCs w:val="24"/>
              </w:rPr>
            </w:pPr>
            <w:r w:rsidRPr="00930E8D">
              <w:rPr>
                <w:rFonts w:ascii="Times New Roman" w:hAnsi="Times New Roman" w:cs="Times New Roman"/>
                <w:sz w:val="24"/>
                <w:szCs w:val="24"/>
              </w:rPr>
              <w:t>Chemija</w:t>
            </w:r>
          </w:p>
        </w:tc>
        <w:tc>
          <w:tcPr>
            <w:tcW w:w="768" w:type="dxa"/>
            <w:vAlign w:val="center"/>
          </w:tcPr>
          <w:p w14:paraId="1A34EF83"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6</w:t>
            </w:r>
          </w:p>
        </w:tc>
        <w:tc>
          <w:tcPr>
            <w:tcW w:w="856" w:type="dxa"/>
            <w:vAlign w:val="center"/>
          </w:tcPr>
          <w:p w14:paraId="7BD52A89"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5</w:t>
            </w:r>
          </w:p>
        </w:tc>
        <w:tc>
          <w:tcPr>
            <w:tcW w:w="845" w:type="dxa"/>
            <w:vAlign w:val="center"/>
          </w:tcPr>
          <w:p w14:paraId="3BCDC195"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0</w:t>
            </w:r>
          </w:p>
        </w:tc>
        <w:tc>
          <w:tcPr>
            <w:tcW w:w="850" w:type="dxa"/>
            <w:vAlign w:val="center"/>
          </w:tcPr>
          <w:p w14:paraId="5F8835B0"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vAlign w:val="center"/>
          </w:tcPr>
          <w:p w14:paraId="0780827F"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vAlign w:val="center"/>
          </w:tcPr>
          <w:p w14:paraId="681B08A4"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5</w:t>
            </w:r>
          </w:p>
        </w:tc>
        <w:tc>
          <w:tcPr>
            <w:tcW w:w="856" w:type="dxa"/>
            <w:vAlign w:val="center"/>
          </w:tcPr>
          <w:p w14:paraId="702778DB"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5</w:t>
            </w:r>
          </w:p>
        </w:tc>
        <w:tc>
          <w:tcPr>
            <w:tcW w:w="791" w:type="dxa"/>
            <w:vAlign w:val="center"/>
          </w:tcPr>
          <w:p w14:paraId="35545E5F"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vAlign w:val="center"/>
          </w:tcPr>
          <w:p w14:paraId="00B54340"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vAlign w:val="center"/>
          </w:tcPr>
          <w:p w14:paraId="44E18E78"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w:t>
            </w:r>
          </w:p>
        </w:tc>
      </w:tr>
      <w:tr w:rsidR="00CE6BD9" w14:paraId="1FC998BC" w14:textId="77777777" w:rsidTr="00E83920">
        <w:tc>
          <w:tcPr>
            <w:tcW w:w="1784" w:type="dxa"/>
          </w:tcPr>
          <w:p w14:paraId="1678977B" w14:textId="77777777" w:rsidR="00CE6BD9" w:rsidRPr="00930E8D" w:rsidRDefault="00CE6BD9" w:rsidP="00A807C5">
            <w:pPr>
              <w:rPr>
                <w:rFonts w:ascii="Times New Roman" w:hAnsi="Times New Roman" w:cs="Times New Roman"/>
                <w:sz w:val="24"/>
                <w:szCs w:val="24"/>
              </w:rPr>
            </w:pPr>
            <w:r w:rsidRPr="00930E8D">
              <w:rPr>
                <w:rFonts w:ascii="Times New Roman" w:hAnsi="Times New Roman" w:cs="Times New Roman"/>
                <w:sz w:val="24"/>
                <w:szCs w:val="24"/>
              </w:rPr>
              <w:t>Geografija</w:t>
            </w:r>
          </w:p>
        </w:tc>
        <w:tc>
          <w:tcPr>
            <w:tcW w:w="768" w:type="dxa"/>
            <w:vAlign w:val="center"/>
          </w:tcPr>
          <w:p w14:paraId="2B57FC56"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35</w:t>
            </w:r>
          </w:p>
        </w:tc>
        <w:tc>
          <w:tcPr>
            <w:tcW w:w="856" w:type="dxa"/>
            <w:vAlign w:val="center"/>
          </w:tcPr>
          <w:p w14:paraId="697840FD"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32</w:t>
            </w:r>
          </w:p>
        </w:tc>
        <w:tc>
          <w:tcPr>
            <w:tcW w:w="845" w:type="dxa"/>
            <w:vAlign w:val="center"/>
          </w:tcPr>
          <w:p w14:paraId="45620A45"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18</w:t>
            </w:r>
          </w:p>
        </w:tc>
        <w:tc>
          <w:tcPr>
            <w:tcW w:w="850" w:type="dxa"/>
            <w:vAlign w:val="center"/>
          </w:tcPr>
          <w:p w14:paraId="5D30C32B"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13</w:t>
            </w:r>
          </w:p>
        </w:tc>
        <w:tc>
          <w:tcPr>
            <w:tcW w:w="992" w:type="dxa"/>
            <w:vAlign w:val="center"/>
          </w:tcPr>
          <w:p w14:paraId="32BC3B1D"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vAlign w:val="center"/>
          </w:tcPr>
          <w:p w14:paraId="7A348FFD"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11</w:t>
            </w:r>
          </w:p>
        </w:tc>
        <w:tc>
          <w:tcPr>
            <w:tcW w:w="856" w:type="dxa"/>
            <w:vAlign w:val="center"/>
          </w:tcPr>
          <w:p w14:paraId="4D84CF8D"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11</w:t>
            </w:r>
          </w:p>
        </w:tc>
        <w:tc>
          <w:tcPr>
            <w:tcW w:w="791" w:type="dxa"/>
            <w:vAlign w:val="center"/>
          </w:tcPr>
          <w:p w14:paraId="7B1B2AC3"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vAlign w:val="center"/>
          </w:tcPr>
          <w:p w14:paraId="5C44732C"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vAlign w:val="center"/>
          </w:tcPr>
          <w:p w14:paraId="49035466"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w:t>
            </w:r>
          </w:p>
        </w:tc>
      </w:tr>
      <w:tr w:rsidR="00CE6BD9" w14:paraId="0243AF7F" w14:textId="77777777" w:rsidTr="00E83920">
        <w:tc>
          <w:tcPr>
            <w:tcW w:w="1784" w:type="dxa"/>
          </w:tcPr>
          <w:p w14:paraId="13F5294F" w14:textId="77777777" w:rsidR="00CE6BD9" w:rsidRPr="00930E8D" w:rsidRDefault="00CE6BD9" w:rsidP="00A807C5">
            <w:pPr>
              <w:rPr>
                <w:rFonts w:ascii="Times New Roman" w:hAnsi="Times New Roman" w:cs="Times New Roman"/>
                <w:sz w:val="24"/>
                <w:szCs w:val="24"/>
              </w:rPr>
            </w:pPr>
            <w:r w:rsidRPr="00930E8D">
              <w:rPr>
                <w:rFonts w:ascii="Times New Roman" w:hAnsi="Times New Roman" w:cs="Times New Roman"/>
                <w:sz w:val="24"/>
                <w:szCs w:val="24"/>
              </w:rPr>
              <w:t>Informacinės technologijos</w:t>
            </w:r>
          </w:p>
        </w:tc>
        <w:tc>
          <w:tcPr>
            <w:tcW w:w="768" w:type="dxa"/>
            <w:vAlign w:val="center"/>
          </w:tcPr>
          <w:p w14:paraId="3F3E7A57"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10</w:t>
            </w:r>
          </w:p>
        </w:tc>
        <w:tc>
          <w:tcPr>
            <w:tcW w:w="856" w:type="dxa"/>
            <w:vAlign w:val="center"/>
          </w:tcPr>
          <w:p w14:paraId="5AE82FC0"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10</w:t>
            </w:r>
          </w:p>
        </w:tc>
        <w:tc>
          <w:tcPr>
            <w:tcW w:w="845" w:type="dxa"/>
            <w:vAlign w:val="center"/>
          </w:tcPr>
          <w:p w14:paraId="187CB1EB"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vAlign w:val="center"/>
          </w:tcPr>
          <w:p w14:paraId="02C23DB2"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vAlign w:val="center"/>
          </w:tcPr>
          <w:p w14:paraId="70C5876A"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vAlign w:val="center"/>
          </w:tcPr>
          <w:p w14:paraId="64E8DEBA"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7</w:t>
            </w:r>
          </w:p>
        </w:tc>
        <w:tc>
          <w:tcPr>
            <w:tcW w:w="856" w:type="dxa"/>
            <w:vAlign w:val="center"/>
          </w:tcPr>
          <w:p w14:paraId="54B561A8"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6</w:t>
            </w:r>
          </w:p>
        </w:tc>
        <w:tc>
          <w:tcPr>
            <w:tcW w:w="791" w:type="dxa"/>
            <w:vAlign w:val="center"/>
          </w:tcPr>
          <w:p w14:paraId="4D704CF0"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vAlign w:val="center"/>
          </w:tcPr>
          <w:p w14:paraId="68446408"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vAlign w:val="center"/>
          </w:tcPr>
          <w:p w14:paraId="22BE86BC" w14:textId="77777777" w:rsidR="00CE6BD9" w:rsidRPr="00F431C2" w:rsidRDefault="00CE6BD9" w:rsidP="00A807C5">
            <w:pPr>
              <w:jc w:val="center"/>
              <w:rPr>
                <w:rFonts w:ascii="Times New Roman" w:hAnsi="Times New Roman" w:cs="Times New Roman"/>
                <w:sz w:val="24"/>
                <w:szCs w:val="24"/>
              </w:rPr>
            </w:pPr>
            <w:r>
              <w:rPr>
                <w:rFonts w:ascii="Times New Roman" w:hAnsi="Times New Roman" w:cs="Times New Roman"/>
                <w:sz w:val="24"/>
                <w:szCs w:val="24"/>
              </w:rPr>
              <w:t>0</w:t>
            </w:r>
          </w:p>
        </w:tc>
      </w:tr>
    </w:tbl>
    <w:p w14:paraId="79B03C67" w14:textId="77777777" w:rsidR="00F81FE4" w:rsidRDefault="00F81FE4" w:rsidP="00A807C5">
      <w:pPr>
        <w:spacing w:after="0" w:line="240" w:lineRule="auto"/>
        <w:rPr>
          <w:rFonts w:ascii="Times New Roman" w:hAnsi="Times New Roman" w:cs="Times New Roman"/>
          <w:b/>
          <w:sz w:val="24"/>
          <w:szCs w:val="24"/>
        </w:rPr>
      </w:pPr>
    </w:p>
    <w:p w14:paraId="790A2E22" w14:textId="27BC62C9" w:rsidR="00CE6BD9" w:rsidRDefault="00CE6BD9" w:rsidP="001053F1">
      <w:pPr>
        <w:spacing w:after="0" w:line="240" w:lineRule="auto"/>
        <w:jc w:val="both"/>
        <w:rPr>
          <w:rFonts w:ascii="Times New Roman" w:hAnsi="Times New Roman" w:cs="Times New Roman"/>
          <w:sz w:val="24"/>
          <w:szCs w:val="24"/>
        </w:rPr>
      </w:pPr>
      <w:r w:rsidRPr="00561D09">
        <w:rPr>
          <w:rFonts w:ascii="Times New Roman" w:hAnsi="Times New Roman" w:cs="Times New Roman"/>
          <w:bCs/>
          <w:sz w:val="24"/>
          <w:szCs w:val="24"/>
        </w:rPr>
        <w:t xml:space="preserve">Gimnazijos </w:t>
      </w:r>
      <w:r>
        <w:rPr>
          <w:rFonts w:ascii="Times New Roman" w:hAnsi="Times New Roman" w:cs="Times New Roman"/>
          <w:bCs/>
          <w:sz w:val="24"/>
          <w:szCs w:val="24"/>
        </w:rPr>
        <w:t>2016</w:t>
      </w:r>
      <w:r w:rsidR="00B30EA8">
        <w:rPr>
          <w:rFonts w:ascii="Times New Roman" w:hAnsi="Times New Roman" w:cs="Times New Roman"/>
          <w:bCs/>
          <w:sz w:val="24"/>
          <w:szCs w:val="24"/>
        </w:rPr>
        <w:t>–</w:t>
      </w:r>
      <w:r>
        <w:rPr>
          <w:rFonts w:ascii="Times New Roman" w:hAnsi="Times New Roman" w:cs="Times New Roman"/>
          <w:bCs/>
          <w:sz w:val="24"/>
          <w:szCs w:val="24"/>
        </w:rPr>
        <w:t>2020 metų valstybinių brandos egzaminų rezultatai, palyginus su NŠA pateiktais kitų šalies mokyklų duomenimis</w:t>
      </w:r>
      <w:r w:rsidR="00B30EA8">
        <w:rPr>
          <w:rFonts w:ascii="Times New Roman" w:hAnsi="Times New Roman" w:cs="Times New Roman"/>
          <w:bCs/>
          <w:sz w:val="24"/>
          <w:szCs w:val="24"/>
        </w:rPr>
        <w:t>,</w:t>
      </w:r>
      <w:r>
        <w:rPr>
          <w:rFonts w:ascii="Times New Roman" w:hAnsi="Times New Roman" w:cs="Times New Roman"/>
          <w:bCs/>
          <w:sz w:val="24"/>
          <w:szCs w:val="24"/>
        </w:rPr>
        <w:t xml:space="preserve"> atitinka vidurkį arba atskirų dalykų – viršija. Puikiai (100%) </w:t>
      </w:r>
      <w:r>
        <w:rPr>
          <w:rFonts w:ascii="Times New Roman" w:hAnsi="Times New Roman" w:cs="Times New Roman"/>
          <w:bCs/>
          <w:sz w:val="24"/>
          <w:szCs w:val="24"/>
        </w:rPr>
        <w:lastRenderedPageBreak/>
        <w:t xml:space="preserve">abiturientai išlaikė fizikos, </w:t>
      </w:r>
      <w:r>
        <w:rPr>
          <w:rFonts w:ascii="Times New Roman" w:hAnsi="Times New Roman" w:cs="Times New Roman"/>
          <w:sz w:val="24"/>
          <w:szCs w:val="24"/>
        </w:rPr>
        <w:t>u</w:t>
      </w:r>
      <w:r w:rsidRPr="00930E8D">
        <w:rPr>
          <w:rFonts w:ascii="Times New Roman" w:hAnsi="Times New Roman" w:cs="Times New Roman"/>
          <w:sz w:val="24"/>
          <w:szCs w:val="24"/>
        </w:rPr>
        <w:t>žsienio kalb</w:t>
      </w:r>
      <w:r>
        <w:rPr>
          <w:rFonts w:ascii="Times New Roman" w:hAnsi="Times New Roman" w:cs="Times New Roman"/>
          <w:sz w:val="24"/>
          <w:szCs w:val="24"/>
        </w:rPr>
        <w:t>os</w:t>
      </w:r>
      <w:r w:rsidRPr="00930E8D">
        <w:rPr>
          <w:rFonts w:ascii="Times New Roman" w:hAnsi="Times New Roman" w:cs="Times New Roman"/>
          <w:sz w:val="24"/>
          <w:szCs w:val="24"/>
        </w:rPr>
        <w:t xml:space="preserve"> (rusų)</w:t>
      </w:r>
      <w:r>
        <w:rPr>
          <w:rFonts w:ascii="Times New Roman" w:hAnsi="Times New Roman" w:cs="Times New Roman"/>
          <w:bCs/>
          <w:sz w:val="24"/>
          <w:szCs w:val="24"/>
        </w:rPr>
        <w:t xml:space="preserve"> egzaminus. Sėkmingai laikė istorijos, </w:t>
      </w:r>
      <w:r>
        <w:rPr>
          <w:rFonts w:ascii="Times New Roman" w:hAnsi="Times New Roman" w:cs="Times New Roman"/>
          <w:sz w:val="24"/>
          <w:szCs w:val="24"/>
        </w:rPr>
        <w:t>u</w:t>
      </w:r>
      <w:r w:rsidRPr="00930E8D">
        <w:rPr>
          <w:rFonts w:ascii="Times New Roman" w:hAnsi="Times New Roman" w:cs="Times New Roman"/>
          <w:sz w:val="24"/>
          <w:szCs w:val="24"/>
        </w:rPr>
        <w:t>žsienio kalb</w:t>
      </w:r>
      <w:r>
        <w:rPr>
          <w:rFonts w:ascii="Times New Roman" w:hAnsi="Times New Roman" w:cs="Times New Roman"/>
          <w:sz w:val="24"/>
          <w:szCs w:val="24"/>
        </w:rPr>
        <w:t>os</w:t>
      </w:r>
      <w:r w:rsidRPr="00930E8D">
        <w:rPr>
          <w:rFonts w:ascii="Times New Roman" w:hAnsi="Times New Roman" w:cs="Times New Roman"/>
          <w:sz w:val="24"/>
          <w:szCs w:val="24"/>
        </w:rPr>
        <w:t xml:space="preserve"> (</w:t>
      </w:r>
      <w:r>
        <w:rPr>
          <w:rFonts w:ascii="Times New Roman" w:hAnsi="Times New Roman" w:cs="Times New Roman"/>
          <w:sz w:val="24"/>
          <w:szCs w:val="24"/>
        </w:rPr>
        <w:t>anglų</w:t>
      </w:r>
      <w:r w:rsidRPr="00930E8D">
        <w:rPr>
          <w:rFonts w:ascii="Times New Roman" w:hAnsi="Times New Roman" w:cs="Times New Roman"/>
          <w:sz w:val="24"/>
          <w:szCs w:val="24"/>
        </w:rPr>
        <w:t>)</w:t>
      </w:r>
      <w:r>
        <w:rPr>
          <w:rFonts w:ascii="Times New Roman" w:hAnsi="Times New Roman" w:cs="Times New Roman"/>
          <w:sz w:val="24"/>
          <w:szCs w:val="24"/>
        </w:rPr>
        <w:t xml:space="preserve">, biologijos, chemijos, geografijos, </w:t>
      </w:r>
      <w:r w:rsidR="004734E7">
        <w:rPr>
          <w:rFonts w:ascii="Times New Roman" w:hAnsi="Times New Roman" w:cs="Times New Roman"/>
          <w:sz w:val="24"/>
          <w:szCs w:val="24"/>
        </w:rPr>
        <w:t>informacinių</w:t>
      </w:r>
      <w:r>
        <w:rPr>
          <w:rFonts w:ascii="Times New Roman" w:hAnsi="Times New Roman" w:cs="Times New Roman"/>
          <w:sz w:val="24"/>
          <w:szCs w:val="24"/>
        </w:rPr>
        <w:t xml:space="preserve"> technologijų brandos egzaminus. Pagal fizikos, chemijos, geografijos VBE rezultatus gimnazija 2020 m. pateko į geriausių šalies mokyklų penkiasdešimtuką. 2018 m. šešių, o 2020 m. dešimties abiturientų u</w:t>
      </w:r>
      <w:r w:rsidRPr="00930E8D">
        <w:rPr>
          <w:rFonts w:ascii="Times New Roman" w:hAnsi="Times New Roman" w:cs="Times New Roman"/>
          <w:sz w:val="24"/>
          <w:szCs w:val="24"/>
        </w:rPr>
        <w:t>žsienio kalb</w:t>
      </w:r>
      <w:r>
        <w:rPr>
          <w:rFonts w:ascii="Times New Roman" w:hAnsi="Times New Roman" w:cs="Times New Roman"/>
          <w:sz w:val="24"/>
          <w:szCs w:val="24"/>
        </w:rPr>
        <w:t>os</w:t>
      </w:r>
      <w:r w:rsidRPr="00930E8D">
        <w:rPr>
          <w:rFonts w:ascii="Times New Roman" w:hAnsi="Times New Roman" w:cs="Times New Roman"/>
          <w:sz w:val="24"/>
          <w:szCs w:val="24"/>
        </w:rPr>
        <w:t xml:space="preserve"> (</w:t>
      </w:r>
      <w:r>
        <w:rPr>
          <w:rFonts w:ascii="Times New Roman" w:hAnsi="Times New Roman" w:cs="Times New Roman"/>
          <w:sz w:val="24"/>
          <w:szCs w:val="24"/>
        </w:rPr>
        <w:t>anglų</w:t>
      </w:r>
      <w:r w:rsidRPr="00930E8D">
        <w:rPr>
          <w:rFonts w:ascii="Times New Roman" w:hAnsi="Times New Roman" w:cs="Times New Roman"/>
          <w:sz w:val="24"/>
          <w:szCs w:val="24"/>
        </w:rPr>
        <w:t>)</w:t>
      </w:r>
      <w:r w:rsidR="00297358">
        <w:rPr>
          <w:rFonts w:ascii="Times New Roman" w:hAnsi="Times New Roman" w:cs="Times New Roman"/>
          <w:sz w:val="24"/>
          <w:szCs w:val="24"/>
        </w:rPr>
        <w:t xml:space="preserve"> VBE įvertinti šimtu bal</w:t>
      </w:r>
      <w:r w:rsidR="004734E7">
        <w:rPr>
          <w:rFonts w:ascii="Times New Roman" w:hAnsi="Times New Roman" w:cs="Times New Roman"/>
          <w:sz w:val="24"/>
          <w:szCs w:val="24"/>
        </w:rPr>
        <w:t>ų</w:t>
      </w:r>
      <w:r>
        <w:rPr>
          <w:rFonts w:ascii="Times New Roman" w:hAnsi="Times New Roman" w:cs="Times New Roman"/>
          <w:sz w:val="24"/>
          <w:szCs w:val="24"/>
        </w:rPr>
        <w:t>. 2019 m. puikiai įvertintas brandos darbas.</w:t>
      </w:r>
    </w:p>
    <w:p w14:paraId="1698C2B8" w14:textId="77777777" w:rsidR="00CE6BD9" w:rsidRDefault="00CE6BD9" w:rsidP="00105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Suaugusiųjų mokymo skyriaus abiturientai daugiausia renkasi MBE, kuriuos laiko sėkmingai. Pasirinkę biologijos, geografijos, istorijos VBE gavo įvertinimus nuo 16 iki 54 balų.</w:t>
      </w:r>
    </w:p>
    <w:p w14:paraId="7D72C3C3" w14:textId="5882052E" w:rsidR="00CE6BD9" w:rsidRDefault="00896CF8" w:rsidP="00A807C5">
      <w:pPr>
        <w:spacing w:after="0" w:line="240" w:lineRule="auto"/>
        <w:rPr>
          <w:rFonts w:ascii="Times New Roman" w:hAnsi="Times New Roman" w:cs="Times New Roman"/>
          <w:b/>
          <w:sz w:val="24"/>
          <w:szCs w:val="24"/>
        </w:rPr>
      </w:pPr>
      <w:bookmarkStart w:id="1" w:name="_Hlk63328091"/>
      <w:r>
        <w:rPr>
          <w:rFonts w:ascii="Times New Roman" w:hAnsi="Times New Roman" w:cs="Times New Roman"/>
          <w:b/>
          <w:sz w:val="24"/>
          <w:szCs w:val="24"/>
        </w:rPr>
        <w:t xml:space="preserve">              </w:t>
      </w:r>
      <w:r w:rsidR="00117E22">
        <w:rPr>
          <w:rFonts w:ascii="Times New Roman" w:hAnsi="Times New Roman" w:cs="Times New Roman"/>
          <w:b/>
          <w:sz w:val="24"/>
          <w:szCs w:val="24"/>
        </w:rPr>
        <w:t xml:space="preserve">44. </w:t>
      </w:r>
      <w:r w:rsidR="00CE6BD9">
        <w:rPr>
          <w:rFonts w:ascii="Times New Roman" w:hAnsi="Times New Roman" w:cs="Times New Roman"/>
          <w:b/>
          <w:sz w:val="24"/>
          <w:szCs w:val="24"/>
        </w:rPr>
        <w:t>Tolesnė abiturientų veikla 2016-2020 metais</w:t>
      </w:r>
    </w:p>
    <w:tbl>
      <w:tblPr>
        <w:tblpPr w:leftFromText="180" w:rightFromText="180" w:vertAnchor="text" w:horzAnchor="margin" w:tblpXSpec="center" w:tblpY="97"/>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134"/>
        <w:gridCol w:w="1134"/>
        <w:gridCol w:w="992"/>
        <w:gridCol w:w="1304"/>
        <w:gridCol w:w="1276"/>
        <w:gridCol w:w="850"/>
        <w:gridCol w:w="1134"/>
      </w:tblGrid>
      <w:tr w:rsidR="00CE6BD9" w:rsidRPr="005708FA" w14:paraId="2B0CBA90" w14:textId="77777777" w:rsidTr="00DD2BEC">
        <w:trPr>
          <w:trHeight w:val="214"/>
        </w:trPr>
        <w:tc>
          <w:tcPr>
            <w:tcW w:w="846" w:type="dxa"/>
            <w:vMerge w:val="restart"/>
            <w:vAlign w:val="center"/>
          </w:tcPr>
          <w:bookmarkEnd w:id="1"/>
          <w:p w14:paraId="36CD1583" w14:textId="77777777" w:rsidR="00CE6BD9" w:rsidRPr="004734E7" w:rsidRDefault="00CE6BD9" w:rsidP="00E83920">
            <w:pPr>
              <w:spacing w:after="0" w:line="240" w:lineRule="auto"/>
              <w:jc w:val="center"/>
              <w:rPr>
                <w:rFonts w:ascii="Times New Roman" w:eastAsia="Times New Roman" w:hAnsi="Times New Roman" w:cs="Times New Roman"/>
                <w:sz w:val="20"/>
                <w:szCs w:val="20"/>
              </w:rPr>
            </w:pPr>
            <w:r w:rsidRPr="004734E7">
              <w:rPr>
                <w:rFonts w:ascii="Times New Roman" w:eastAsia="Times New Roman" w:hAnsi="Times New Roman" w:cs="Times New Roman"/>
                <w:sz w:val="20"/>
                <w:szCs w:val="20"/>
              </w:rPr>
              <w:t>Metai</w:t>
            </w:r>
          </w:p>
        </w:tc>
        <w:tc>
          <w:tcPr>
            <w:tcW w:w="1276" w:type="dxa"/>
            <w:vMerge w:val="restart"/>
            <w:shd w:val="clear" w:color="auto" w:fill="auto"/>
            <w:vAlign w:val="center"/>
          </w:tcPr>
          <w:p w14:paraId="74BF1E39" w14:textId="77777777" w:rsidR="00CE6BD9" w:rsidRPr="004734E7" w:rsidRDefault="00CE6BD9" w:rsidP="00E83920">
            <w:pPr>
              <w:spacing w:after="0" w:line="240" w:lineRule="auto"/>
              <w:rPr>
                <w:rFonts w:ascii="Times New Roman" w:eastAsia="Times New Roman" w:hAnsi="Times New Roman" w:cs="Times New Roman"/>
                <w:sz w:val="20"/>
                <w:szCs w:val="20"/>
              </w:rPr>
            </w:pPr>
            <w:r w:rsidRPr="004734E7">
              <w:rPr>
                <w:rFonts w:ascii="Times New Roman" w:eastAsia="Times New Roman" w:hAnsi="Times New Roman" w:cs="Times New Roman"/>
                <w:sz w:val="20"/>
                <w:szCs w:val="20"/>
              </w:rPr>
              <w:t>Dvyliktokų skaičius</w:t>
            </w:r>
          </w:p>
          <w:p w14:paraId="62F77687" w14:textId="77777777" w:rsidR="00CE6BD9" w:rsidRPr="004734E7" w:rsidRDefault="00CE6BD9" w:rsidP="00E83920">
            <w:pPr>
              <w:spacing w:after="0" w:line="240" w:lineRule="auto"/>
              <w:rPr>
                <w:rFonts w:ascii="Times New Roman" w:eastAsia="Times New Roman" w:hAnsi="Times New Roman" w:cs="Times New Roman"/>
                <w:sz w:val="20"/>
                <w:szCs w:val="20"/>
              </w:rPr>
            </w:pPr>
            <w:r w:rsidRPr="004734E7">
              <w:rPr>
                <w:rFonts w:ascii="Times New Roman" w:eastAsia="Times New Roman" w:hAnsi="Times New Roman" w:cs="Times New Roman"/>
                <w:sz w:val="20"/>
                <w:szCs w:val="20"/>
              </w:rPr>
              <w:t>ugdymo proceso pabaigoje</w:t>
            </w:r>
          </w:p>
        </w:tc>
        <w:tc>
          <w:tcPr>
            <w:tcW w:w="1134" w:type="dxa"/>
            <w:vMerge w:val="restart"/>
            <w:shd w:val="clear" w:color="auto" w:fill="auto"/>
            <w:vAlign w:val="center"/>
          </w:tcPr>
          <w:p w14:paraId="4A8B02C4" w14:textId="77777777" w:rsidR="00CE6BD9" w:rsidRPr="004734E7" w:rsidRDefault="00CE6BD9" w:rsidP="00E83920">
            <w:pPr>
              <w:spacing w:after="0" w:line="240" w:lineRule="auto"/>
              <w:rPr>
                <w:rFonts w:ascii="Times New Roman" w:eastAsia="Times New Roman" w:hAnsi="Times New Roman" w:cs="Times New Roman"/>
                <w:sz w:val="20"/>
                <w:szCs w:val="20"/>
              </w:rPr>
            </w:pPr>
            <w:r w:rsidRPr="004734E7">
              <w:rPr>
                <w:rFonts w:ascii="Times New Roman" w:eastAsia="Times New Roman" w:hAnsi="Times New Roman" w:cs="Times New Roman"/>
                <w:sz w:val="20"/>
                <w:szCs w:val="20"/>
              </w:rPr>
              <w:t>Gavo brandos atestatą (be pagyrimo),</w:t>
            </w:r>
          </w:p>
          <w:p w14:paraId="51F5FE5B" w14:textId="77777777" w:rsidR="00CE6BD9" w:rsidRPr="004734E7" w:rsidRDefault="00CE6BD9" w:rsidP="00E83920">
            <w:pPr>
              <w:spacing w:after="0" w:line="240" w:lineRule="auto"/>
              <w:rPr>
                <w:rFonts w:ascii="Times New Roman" w:eastAsia="Times New Roman" w:hAnsi="Times New Roman" w:cs="Times New Roman"/>
                <w:sz w:val="20"/>
                <w:szCs w:val="20"/>
              </w:rPr>
            </w:pPr>
            <w:r w:rsidRPr="004734E7">
              <w:rPr>
                <w:rFonts w:ascii="Times New Roman" w:eastAsia="Times New Roman" w:hAnsi="Times New Roman" w:cs="Times New Roman"/>
                <w:sz w:val="20"/>
                <w:szCs w:val="20"/>
              </w:rPr>
              <w:t>skaičius</w:t>
            </w:r>
          </w:p>
        </w:tc>
        <w:tc>
          <w:tcPr>
            <w:tcW w:w="1134" w:type="dxa"/>
            <w:vMerge w:val="restart"/>
            <w:shd w:val="clear" w:color="auto" w:fill="auto"/>
            <w:vAlign w:val="center"/>
          </w:tcPr>
          <w:p w14:paraId="652BCB23" w14:textId="77777777" w:rsidR="00CE6BD9" w:rsidRPr="004734E7" w:rsidRDefault="00CE6BD9" w:rsidP="00E83920">
            <w:pPr>
              <w:spacing w:after="0" w:line="240" w:lineRule="auto"/>
              <w:rPr>
                <w:rFonts w:ascii="Times New Roman" w:eastAsia="Times New Roman" w:hAnsi="Times New Roman" w:cs="Times New Roman"/>
                <w:sz w:val="20"/>
                <w:szCs w:val="20"/>
              </w:rPr>
            </w:pPr>
            <w:r w:rsidRPr="004734E7">
              <w:rPr>
                <w:rFonts w:ascii="Times New Roman" w:eastAsia="Times New Roman" w:hAnsi="Times New Roman" w:cs="Times New Roman"/>
                <w:sz w:val="20"/>
                <w:szCs w:val="20"/>
              </w:rPr>
              <w:t>Gavo brandos atestatą (su pagyrimu),</w:t>
            </w:r>
          </w:p>
          <w:p w14:paraId="5C1CF500" w14:textId="77777777" w:rsidR="00CE6BD9" w:rsidRPr="004734E7" w:rsidRDefault="00CE6BD9" w:rsidP="00E83920">
            <w:pPr>
              <w:spacing w:after="0" w:line="240" w:lineRule="auto"/>
              <w:rPr>
                <w:rFonts w:ascii="Times New Roman" w:eastAsia="Times New Roman" w:hAnsi="Times New Roman" w:cs="Times New Roman"/>
                <w:sz w:val="20"/>
                <w:szCs w:val="20"/>
              </w:rPr>
            </w:pPr>
            <w:r w:rsidRPr="004734E7">
              <w:rPr>
                <w:rFonts w:ascii="Times New Roman" w:eastAsia="Times New Roman" w:hAnsi="Times New Roman" w:cs="Times New Roman"/>
                <w:sz w:val="20"/>
                <w:szCs w:val="20"/>
              </w:rPr>
              <w:t>skaičius</w:t>
            </w:r>
          </w:p>
        </w:tc>
        <w:tc>
          <w:tcPr>
            <w:tcW w:w="992" w:type="dxa"/>
            <w:vMerge w:val="restart"/>
            <w:shd w:val="clear" w:color="auto" w:fill="auto"/>
            <w:vAlign w:val="center"/>
          </w:tcPr>
          <w:p w14:paraId="5DEFE16E" w14:textId="77777777" w:rsidR="00CE6BD9" w:rsidRPr="004734E7" w:rsidRDefault="00CE6BD9" w:rsidP="00E83920">
            <w:pPr>
              <w:spacing w:after="0" w:line="240" w:lineRule="auto"/>
              <w:rPr>
                <w:rFonts w:ascii="Times New Roman" w:eastAsia="Times New Roman" w:hAnsi="Times New Roman" w:cs="Times New Roman"/>
                <w:sz w:val="20"/>
                <w:szCs w:val="20"/>
              </w:rPr>
            </w:pPr>
            <w:r w:rsidRPr="004734E7">
              <w:rPr>
                <w:rFonts w:ascii="Times New Roman" w:eastAsia="Times New Roman" w:hAnsi="Times New Roman" w:cs="Times New Roman"/>
                <w:sz w:val="20"/>
                <w:szCs w:val="20"/>
              </w:rPr>
              <w:t>Gavo</w:t>
            </w:r>
          </w:p>
          <w:p w14:paraId="56A83065" w14:textId="77777777" w:rsidR="00CE6BD9" w:rsidRPr="004734E7" w:rsidRDefault="00CE6BD9" w:rsidP="00E83920">
            <w:pPr>
              <w:spacing w:after="0" w:line="240" w:lineRule="auto"/>
              <w:rPr>
                <w:rFonts w:ascii="Times New Roman" w:eastAsia="Times New Roman" w:hAnsi="Times New Roman" w:cs="Times New Roman"/>
                <w:sz w:val="20"/>
                <w:szCs w:val="20"/>
              </w:rPr>
            </w:pPr>
            <w:r w:rsidRPr="004734E7">
              <w:rPr>
                <w:rFonts w:ascii="Times New Roman" w:eastAsia="Times New Roman" w:hAnsi="Times New Roman" w:cs="Times New Roman"/>
                <w:sz w:val="20"/>
                <w:szCs w:val="20"/>
              </w:rPr>
              <w:t>pažymėjimus, skaičius</w:t>
            </w:r>
          </w:p>
        </w:tc>
        <w:tc>
          <w:tcPr>
            <w:tcW w:w="1304" w:type="dxa"/>
            <w:shd w:val="clear" w:color="auto" w:fill="auto"/>
          </w:tcPr>
          <w:p w14:paraId="0D558110" w14:textId="77777777" w:rsidR="00CE6BD9" w:rsidRPr="004734E7" w:rsidRDefault="00CE6BD9" w:rsidP="00E83920">
            <w:pPr>
              <w:spacing w:after="0" w:line="240" w:lineRule="auto"/>
              <w:jc w:val="center"/>
              <w:rPr>
                <w:rFonts w:ascii="Times New Roman" w:eastAsia="Times New Roman" w:hAnsi="Times New Roman" w:cs="Times New Roman"/>
                <w:sz w:val="20"/>
                <w:szCs w:val="20"/>
              </w:rPr>
            </w:pPr>
            <w:r w:rsidRPr="004734E7">
              <w:rPr>
                <w:rFonts w:ascii="Times New Roman" w:eastAsia="Times New Roman" w:hAnsi="Times New Roman" w:cs="Times New Roman"/>
                <w:sz w:val="20"/>
                <w:szCs w:val="20"/>
              </w:rPr>
              <w:t>Įstojo į Lietuvos universitetus</w:t>
            </w:r>
          </w:p>
          <w:p w14:paraId="24450BA5" w14:textId="77777777" w:rsidR="00CE6BD9" w:rsidRPr="004734E7" w:rsidRDefault="00CE6BD9" w:rsidP="00E83920">
            <w:pPr>
              <w:spacing w:after="0" w:line="240" w:lineRule="auto"/>
              <w:jc w:val="center"/>
              <w:rPr>
                <w:rFonts w:ascii="Times New Roman" w:eastAsia="Times New Roman" w:hAnsi="Times New Roman" w:cs="Times New Roman"/>
                <w:sz w:val="20"/>
                <w:szCs w:val="20"/>
              </w:rPr>
            </w:pPr>
          </w:p>
        </w:tc>
        <w:tc>
          <w:tcPr>
            <w:tcW w:w="1276" w:type="dxa"/>
            <w:shd w:val="clear" w:color="auto" w:fill="auto"/>
          </w:tcPr>
          <w:p w14:paraId="07DC81B3" w14:textId="77777777" w:rsidR="00CE6BD9" w:rsidRPr="004734E7" w:rsidRDefault="00CE6BD9" w:rsidP="00E83920">
            <w:pPr>
              <w:spacing w:after="0" w:line="240" w:lineRule="auto"/>
              <w:jc w:val="center"/>
              <w:rPr>
                <w:rFonts w:ascii="Times New Roman" w:eastAsia="Times New Roman" w:hAnsi="Times New Roman" w:cs="Times New Roman"/>
                <w:sz w:val="20"/>
                <w:szCs w:val="20"/>
              </w:rPr>
            </w:pPr>
            <w:r w:rsidRPr="004734E7">
              <w:rPr>
                <w:rFonts w:ascii="Times New Roman" w:eastAsia="Times New Roman" w:hAnsi="Times New Roman" w:cs="Times New Roman"/>
                <w:sz w:val="20"/>
                <w:szCs w:val="20"/>
              </w:rPr>
              <w:t>Įstojo į Lietuvos kolegijas</w:t>
            </w:r>
          </w:p>
        </w:tc>
        <w:tc>
          <w:tcPr>
            <w:tcW w:w="850" w:type="dxa"/>
            <w:shd w:val="clear" w:color="auto" w:fill="auto"/>
          </w:tcPr>
          <w:p w14:paraId="316871D1" w14:textId="77777777" w:rsidR="00CE6BD9" w:rsidRPr="004734E7" w:rsidRDefault="00CE6BD9" w:rsidP="00E83920">
            <w:pPr>
              <w:spacing w:after="0" w:line="240" w:lineRule="auto"/>
              <w:jc w:val="center"/>
              <w:rPr>
                <w:rFonts w:ascii="Times New Roman" w:eastAsia="Times New Roman" w:hAnsi="Times New Roman" w:cs="Times New Roman"/>
                <w:sz w:val="20"/>
                <w:szCs w:val="20"/>
              </w:rPr>
            </w:pPr>
            <w:r w:rsidRPr="004734E7">
              <w:rPr>
                <w:rFonts w:ascii="Times New Roman" w:eastAsia="Times New Roman" w:hAnsi="Times New Roman" w:cs="Times New Roman"/>
                <w:sz w:val="20"/>
                <w:szCs w:val="20"/>
              </w:rPr>
              <w:t>Mokosi</w:t>
            </w:r>
          </w:p>
          <w:p w14:paraId="0EE324D6" w14:textId="77777777" w:rsidR="00CE6BD9" w:rsidRPr="004734E7" w:rsidRDefault="00CE6BD9" w:rsidP="00E83920">
            <w:pPr>
              <w:spacing w:after="0" w:line="240" w:lineRule="auto"/>
              <w:jc w:val="center"/>
              <w:rPr>
                <w:rFonts w:ascii="Times New Roman" w:eastAsia="Times New Roman" w:hAnsi="Times New Roman" w:cs="Times New Roman"/>
                <w:sz w:val="20"/>
                <w:szCs w:val="20"/>
              </w:rPr>
            </w:pPr>
            <w:r w:rsidRPr="004734E7">
              <w:rPr>
                <w:rFonts w:ascii="Times New Roman" w:eastAsia="Times New Roman" w:hAnsi="Times New Roman" w:cs="Times New Roman"/>
                <w:sz w:val="20"/>
                <w:szCs w:val="20"/>
              </w:rPr>
              <w:t>profesinėse</w:t>
            </w:r>
          </w:p>
          <w:p w14:paraId="3B08EB47" w14:textId="77777777" w:rsidR="00CE6BD9" w:rsidRPr="004734E7" w:rsidRDefault="00CE6BD9" w:rsidP="00E83920">
            <w:pPr>
              <w:spacing w:after="0" w:line="240" w:lineRule="auto"/>
              <w:jc w:val="center"/>
              <w:rPr>
                <w:rFonts w:ascii="Times New Roman" w:eastAsia="Times New Roman" w:hAnsi="Times New Roman" w:cs="Times New Roman"/>
                <w:sz w:val="20"/>
                <w:szCs w:val="20"/>
              </w:rPr>
            </w:pPr>
            <w:r w:rsidRPr="004734E7">
              <w:rPr>
                <w:rFonts w:ascii="Times New Roman" w:eastAsia="Times New Roman" w:hAnsi="Times New Roman" w:cs="Times New Roman"/>
                <w:sz w:val="20"/>
                <w:szCs w:val="20"/>
              </w:rPr>
              <w:t>mokyklose</w:t>
            </w:r>
          </w:p>
        </w:tc>
        <w:tc>
          <w:tcPr>
            <w:tcW w:w="1134" w:type="dxa"/>
            <w:shd w:val="clear" w:color="auto" w:fill="auto"/>
          </w:tcPr>
          <w:p w14:paraId="6036CBD9" w14:textId="77777777" w:rsidR="00CE6BD9" w:rsidRPr="004734E7" w:rsidRDefault="00CE6BD9" w:rsidP="00E83920">
            <w:pPr>
              <w:spacing w:after="0" w:line="240" w:lineRule="auto"/>
              <w:rPr>
                <w:rFonts w:ascii="Times New Roman" w:eastAsia="Times New Roman" w:hAnsi="Times New Roman" w:cs="Times New Roman"/>
                <w:sz w:val="20"/>
                <w:szCs w:val="20"/>
              </w:rPr>
            </w:pPr>
            <w:r w:rsidRPr="004734E7">
              <w:rPr>
                <w:rFonts w:ascii="Times New Roman" w:eastAsia="Times New Roman" w:hAnsi="Times New Roman" w:cs="Times New Roman"/>
                <w:sz w:val="20"/>
                <w:szCs w:val="20"/>
              </w:rPr>
              <w:t>Įstojo į užsienio</w:t>
            </w:r>
          </w:p>
          <w:p w14:paraId="3137217E" w14:textId="77777777" w:rsidR="00CE6BD9" w:rsidRPr="004734E7" w:rsidRDefault="00CE6BD9" w:rsidP="00E83920">
            <w:pPr>
              <w:spacing w:after="0" w:line="240" w:lineRule="auto"/>
              <w:rPr>
                <w:rFonts w:ascii="Times New Roman" w:eastAsia="Times New Roman" w:hAnsi="Times New Roman" w:cs="Times New Roman"/>
                <w:sz w:val="20"/>
                <w:szCs w:val="20"/>
              </w:rPr>
            </w:pPr>
            <w:r w:rsidRPr="004734E7">
              <w:rPr>
                <w:rFonts w:ascii="Times New Roman" w:eastAsia="Times New Roman" w:hAnsi="Times New Roman" w:cs="Times New Roman"/>
                <w:sz w:val="20"/>
                <w:szCs w:val="20"/>
              </w:rPr>
              <w:t xml:space="preserve">universitetus </w:t>
            </w:r>
          </w:p>
        </w:tc>
      </w:tr>
      <w:tr w:rsidR="00CE6BD9" w:rsidRPr="005708FA" w14:paraId="6247EA2A" w14:textId="77777777" w:rsidTr="00DD2BEC">
        <w:trPr>
          <w:trHeight w:val="879"/>
        </w:trPr>
        <w:tc>
          <w:tcPr>
            <w:tcW w:w="846" w:type="dxa"/>
            <w:vMerge/>
          </w:tcPr>
          <w:p w14:paraId="225DED59" w14:textId="77777777" w:rsidR="00CE6BD9" w:rsidRPr="004734E7" w:rsidRDefault="00CE6BD9" w:rsidP="00E83920">
            <w:pPr>
              <w:spacing w:after="0" w:line="240" w:lineRule="auto"/>
              <w:rPr>
                <w:rFonts w:ascii="Times New Roman" w:eastAsia="Times New Roman" w:hAnsi="Times New Roman" w:cs="Times New Roman"/>
                <w:sz w:val="20"/>
                <w:szCs w:val="20"/>
              </w:rPr>
            </w:pPr>
          </w:p>
        </w:tc>
        <w:tc>
          <w:tcPr>
            <w:tcW w:w="1276" w:type="dxa"/>
            <w:vMerge/>
            <w:shd w:val="clear" w:color="auto" w:fill="auto"/>
          </w:tcPr>
          <w:p w14:paraId="08672A4E" w14:textId="77777777" w:rsidR="00CE6BD9" w:rsidRPr="004734E7" w:rsidRDefault="00CE6BD9" w:rsidP="00E83920">
            <w:pPr>
              <w:spacing w:after="0" w:line="240" w:lineRule="auto"/>
              <w:rPr>
                <w:rFonts w:ascii="Times New Roman" w:eastAsia="Times New Roman" w:hAnsi="Times New Roman" w:cs="Times New Roman"/>
                <w:sz w:val="20"/>
                <w:szCs w:val="20"/>
              </w:rPr>
            </w:pPr>
          </w:p>
        </w:tc>
        <w:tc>
          <w:tcPr>
            <w:tcW w:w="1134" w:type="dxa"/>
            <w:vMerge/>
            <w:shd w:val="clear" w:color="auto" w:fill="auto"/>
          </w:tcPr>
          <w:p w14:paraId="78CEA3EF" w14:textId="77777777" w:rsidR="00CE6BD9" w:rsidRPr="004734E7" w:rsidRDefault="00CE6BD9" w:rsidP="00E83920">
            <w:pPr>
              <w:spacing w:after="0" w:line="240" w:lineRule="auto"/>
              <w:rPr>
                <w:rFonts w:ascii="Times New Roman" w:eastAsia="Times New Roman" w:hAnsi="Times New Roman" w:cs="Times New Roman"/>
                <w:sz w:val="20"/>
                <w:szCs w:val="20"/>
              </w:rPr>
            </w:pPr>
          </w:p>
        </w:tc>
        <w:tc>
          <w:tcPr>
            <w:tcW w:w="1134" w:type="dxa"/>
            <w:vMerge/>
            <w:shd w:val="clear" w:color="auto" w:fill="auto"/>
          </w:tcPr>
          <w:p w14:paraId="2A741178" w14:textId="77777777" w:rsidR="00CE6BD9" w:rsidRPr="004734E7" w:rsidRDefault="00CE6BD9" w:rsidP="00E83920">
            <w:pPr>
              <w:spacing w:after="0" w:line="240" w:lineRule="auto"/>
              <w:rPr>
                <w:rFonts w:ascii="Times New Roman" w:eastAsia="Times New Roman" w:hAnsi="Times New Roman" w:cs="Times New Roman"/>
                <w:sz w:val="20"/>
                <w:szCs w:val="20"/>
              </w:rPr>
            </w:pPr>
          </w:p>
        </w:tc>
        <w:tc>
          <w:tcPr>
            <w:tcW w:w="992" w:type="dxa"/>
            <w:vMerge/>
            <w:shd w:val="clear" w:color="auto" w:fill="auto"/>
          </w:tcPr>
          <w:p w14:paraId="41CEF5FF" w14:textId="77777777" w:rsidR="00CE6BD9" w:rsidRPr="004734E7" w:rsidRDefault="00CE6BD9" w:rsidP="00E83920">
            <w:pPr>
              <w:spacing w:after="0" w:line="240" w:lineRule="auto"/>
              <w:rPr>
                <w:rFonts w:ascii="Times New Roman" w:eastAsia="Times New Roman" w:hAnsi="Times New Roman" w:cs="Times New Roman"/>
                <w:sz w:val="20"/>
                <w:szCs w:val="20"/>
              </w:rPr>
            </w:pPr>
          </w:p>
        </w:tc>
        <w:tc>
          <w:tcPr>
            <w:tcW w:w="1304" w:type="dxa"/>
            <w:shd w:val="clear" w:color="auto" w:fill="auto"/>
            <w:vAlign w:val="center"/>
          </w:tcPr>
          <w:p w14:paraId="3BC00377" w14:textId="77777777" w:rsidR="00CE6BD9" w:rsidRPr="004734E7" w:rsidRDefault="00CE6BD9" w:rsidP="00E83920">
            <w:pPr>
              <w:spacing w:after="0" w:line="240" w:lineRule="auto"/>
              <w:jc w:val="center"/>
              <w:rPr>
                <w:rFonts w:ascii="Times New Roman" w:eastAsia="Times New Roman" w:hAnsi="Times New Roman" w:cs="Times New Roman"/>
                <w:sz w:val="20"/>
                <w:szCs w:val="20"/>
              </w:rPr>
            </w:pPr>
            <w:r w:rsidRPr="004734E7">
              <w:rPr>
                <w:rFonts w:ascii="Times New Roman" w:eastAsia="Times New Roman" w:hAnsi="Times New Roman" w:cs="Times New Roman"/>
                <w:sz w:val="20"/>
                <w:szCs w:val="20"/>
              </w:rPr>
              <w:t xml:space="preserve">Skaičius/ </w:t>
            </w:r>
          </w:p>
          <w:p w14:paraId="5051BF2D" w14:textId="77777777" w:rsidR="00CE6BD9" w:rsidRPr="004734E7" w:rsidRDefault="00CE6BD9" w:rsidP="00E83920">
            <w:pPr>
              <w:spacing w:after="0" w:line="240" w:lineRule="auto"/>
              <w:jc w:val="center"/>
              <w:rPr>
                <w:rFonts w:ascii="Times New Roman" w:eastAsia="Times New Roman" w:hAnsi="Times New Roman" w:cs="Times New Roman"/>
                <w:sz w:val="20"/>
                <w:szCs w:val="20"/>
              </w:rPr>
            </w:pPr>
            <w:r w:rsidRPr="004734E7">
              <w:rPr>
                <w:rFonts w:ascii="Times New Roman" w:eastAsia="Times New Roman" w:hAnsi="Times New Roman" w:cs="Times New Roman"/>
                <w:sz w:val="20"/>
                <w:szCs w:val="20"/>
              </w:rPr>
              <w:t xml:space="preserve">(iš jų į </w:t>
            </w:r>
            <w:proofErr w:type="spellStart"/>
            <w:r w:rsidRPr="004734E7">
              <w:rPr>
                <w:rFonts w:ascii="Times New Roman" w:eastAsia="Times New Roman" w:hAnsi="Times New Roman" w:cs="Times New Roman"/>
                <w:sz w:val="20"/>
                <w:szCs w:val="20"/>
              </w:rPr>
              <w:t>vf</w:t>
            </w:r>
            <w:proofErr w:type="spellEnd"/>
            <w:r w:rsidRPr="004734E7">
              <w:rPr>
                <w:rFonts w:ascii="Times New Roman" w:eastAsia="Times New Roman" w:hAnsi="Times New Roman" w:cs="Times New Roman"/>
                <w:sz w:val="20"/>
                <w:szCs w:val="20"/>
              </w:rPr>
              <w:t>)</w:t>
            </w:r>
          </w:p>
        </w:tc>
        <w:tc>
          <w:tcPr>
            <w:tcW w:w="1276" w:type="dxa"/>
            <w:shd w:val="clear" w:color="auto" w:fill="auto"/>
            <w:vAlign w:val="center"/>
          </w:tcPr>
          <w:p w14:paraId="6B1FFE1B" w14:textId="77777777" w:rsidR="00CE6BD9" w:rsidRPr="004734E7" w:rsidRDefault="00CE6BD9" w:rsidP="00E83920">
            <w:pPr>
              <w:spacing w:after="0" w:line="240" w:lineRule="auto"/>
              <w:jc w:val="center"/>
              <w:rPr>
                <w:rFonts w:ascii="Times New Roman" w:eastAsia="Times New Roman" w:hAnsi="Times New Roman" w:cs="Times New Roman"/>
                <w:sz w:val="20"/>
                <w:szCs w:val="20"/>
              </w:rPr>
            </w:pPr>
            <w:r w:rsidRPr="004734E7">
              <w:rPr>
                <w:rFonts w:ascii="Times New Roman" w:eastAsia="Times New Roman" w:hAnsi="Times New Roman" w:cs="Times New Roman"/>
                <w:sz w:val="20"/>
                <w:szCs w:val="20"/>
              </w:rPr>
              <w:t>Skaičius/</w:t>
            </w:r>
          </w:p>
          <w:p w14:paraId="45644D11" w14:textId="77777777" w:rsidR="00CE6BD9" w:rsidRPr="004734E7" w:rsidRDefault="00CE6BD9" w:rsidP="00E83920">
            <w:pPr>
              <w:spacing w:after="0" w:line="240" w:lineRule="auto"/>
              <w:jc w:val="center"/>
              <w:rPr>
                <w:rFonts w:ascii="Times New Roman" w:eastAsia="Times New Roman" w:hAnsi="Times New Roman" w:cs="Times New Roman"/>
                <w:sz w:val="20"/>
                <w:szCs w:val="20"/>
              </w:rPr>
            </w:pPr>
            <w:r w:rsidRPr="004734E7">
              <w:rPr>
                <w:rFonts w:ascii="Times New Roman" w:eastAsia="Times New Roman" w:hAnsi="Times New Roman" w:cs="Times New Roman"/>
                <w:sz w:val="20"/>
                <w:szCs w:val="20"/>
              </w:rPr>
              <w:t xml:space="preserve">(iš jų į </w:t>
            </w:r>
            <w:proofErr w:type="spellStart"/>
            <w:r w:rsidRPr="004734E7">
              <w:rPr>
                <w:rFonts w:ascii="Times New Roman" w:eastAsia="Times New Roman" w:hAnsi="Times New Roman" w:cs="Times New Roman"/>
                <w:sz w:val="20"/>
                <w:szCs w:val="20"/>
              </w:rPr>
              <w:t>vf</w:t>
            </w:r>
            <w:proofErr w:type="spellEnd"/>
            <w:r w:rsidRPr="004734E7">
              <w:rPr>
                <w:rFonts w:ascii="Times New Roman" w:eastAsia="Times New Roman" w:hAnsi="Times New Roman" w:cs="Times New Roman"/>
                <w:sz w:val="20"/>
                <w:szCs w:val="20"/>
              </w:rPr>
              <w:t>)</w:t>
            </w:r>
          </w:p>
        </w:tc>
        <w:tc>
          <w:tcPr>
            <w:tcW w:w="850" w:type="dxa"/>
            <w:shd w:val="clear" w:color="auto" w:fill="auto"/>
            <w:vAlign w:val="center"/>
          </w:tcPr>
          <w:p w14:paraId="33ED5760" w14:textId="77777777" w:rsidR="00CE6BD9" w:rsidRPr="004734E7" w:rsidRDefault="00CE6BD9" w:rsidP="00E83920">
            <w:pPr>
              <w:spacing w:after="0" w:line="240" w:lineRule="auto"/>
              <w:jc w:val="center"/>
              <w:rPr>
                <w:rFonts w:ascii="Times New Roman" w:eastAsia="Times New Roman" w:hAnsi="Times New Roman" w:cs="Times New Roman"/>
                <w:sz w:val="20"/>
                <w:szCs w:val="20"/>
              </w:rPr>
            </w:pPr>
            <w:r w:rsidRPr="004734E7">
              <w:rPr>
                <w:rFonts w:ascii="Times New Roman" w:eastAsia="Times New Roman" w:hAnsi="Times New Roman" w:cs="Times New Roman"/>
                <w:sz w:val="20"/>
                <w:szCs w:val="20"/>
              </w:rPr>
              <w:t>Skaičius</w:t>
            </w:r>
          </w:p>
        </w:tc>
        <w:tc>
          <w:tcPr>
            <w:tcW w:w="1134" w:type="dxa"/>
            <w:shd w:val="clear" w:color="auto" w:fill="auto"/>
            <w:vAlign w:val="center"/>
          </w:tcPr>
          <w:p w14:paraId="333DBB51" w14:textId="77777777" w:rsidR="00CE6BD9" w:rsidRPr="004734E7" w:rsidRDefault="00CE6BD9" w:rsidP="00E83920">
            <w:pPr>
              <w:spacing w:after="0" w:line="240" w:lineRule="auto"/>
              <w:jc w:val="center"/>
              <w:rPr>
                <w:rFonts w:ascii="Times New Roman" w:eastAsia="Times New Roman" w:hAnsi="Times New Roman" w:cs="Times New Roman"/>
                <w:sz w:val="20"/>
                <w:szCs w:val="20"/>
              </w:rPr>
            </w:pPr>
            <w:r w:rsidRPr="004734E7">
              <w:rPr>
                <w:rFonts w:ascii="Times New Roman" w:eastAsia="Times New Roman" w:hAnsi="Times New Roman" w:cs="Times New Roman"/>
                <w:sz w:val="20"/>
                <w:szCs w:val="20"/>
              </w:rPr>
              <w:t>Skaičius</w:t>
            </w:r>
          </w:p>
        </w:tc>
      </w:tr>
      <w:tr w:rsidR="00CE6BD9" w:rsidRPr="005708FA" w14:paraId="4A1ED5A1" w14:textId="77777777" w:rsidTr="00DD2BEC">
        <w:trPr>
          <w:trHeight w:val="432"/>
        </w:trPr>
        <w:tc>
          <w:tcPr>
            <w:tcW w:w="846" w:type="dxa"/>
            <w:vAlign w:val="center"/>
          </w:tcPr>
          <w:p w14:paraId="7BEF41FE"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sidRPr="00867DDD">
              <w:rPr>
                <w:rFonts w:ascii="Times New Roman" w:eastAsia="Times New Roman" w:hAnsi="Times New Roman" w:cs="Times New Roman"/>
                <w:sz w:val="24"/>
                <w:szCs w:val="24"/>
              </w:rPr>
              <w:t>2016</w:t>
            </w:r>
          </w:p>
        </w:tc>
        <w:tc>
          <w:tcPr>
            <w:tcW w:w="1276" w:type="dxa"/>
            <w:shd w:val="clear" w:color="auto" w:fill="auto"/>
            <w:vAlign w:val="center"/>
          </w:tcPr>
          <w:p w14:paraId="24C3AD54"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1134" w:type="dxa"/>
            <w:shd w:val="clear" w:color="auto" w:fill="auto"/>
            <w:vAlign w:val="center"/>
          </w:tcPr>
          <w:p w14:paraId="01DD3354"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1134" w:type="dxa"/>
            <w:shd w:val="clear" w:color="auto" w:fill="auto"/>
            <w:vAlign w:val="center"/>
          </w:tcPr>
          <w:p w14:paraId="1E06DFC1"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92" w:type="dxa"/>
            <w:shd w:val="clear" w:color="auto" w:fill="auto"/>
            <w:vAlign w:val="center"/>
          </w:tcPr>
          <w:p w14:paraId="08C2B879"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04" w:type="dxa"/>
            <w:shd w:val="clear" w:color="auto" w:fill="auto"/>
            <w:vAlign w:val="center"/>
          </w:tcPr>
          <w:p w14:paraId="312BBDC5"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276" w:type="dxa"/>
            <w:shd w:val="clear" w:color="auto" w:fill="auto"/>
            <w:vAlign w:val="center"/>
          </w:tcPr>
          <w:p w14:paraId="761BF0CD"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850" w:type="dxa"/>
            <w:shd w:val="clear" w:color="auto" w:fill="auto"/>
            <w:vAlign w:val="center"/>
          </w:tcPr>
          <w:p w14:paraId="28F1D831"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4" w:type="dxa"/>
            <w:shd w:val="clear" w:color="auto" w:fill="auto"/>
            <w:vAlign w:val="center"/>
          </w:tcPr>
          <w:p w14:paraId="60FFA30B"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E6BD9" w:rsidRPr="005708FA" w14:paraId="69EA27A7" w14:textId="77777777" w:rsidTr="00DD2BEC">
        <w:trPr>
          <w:trHeight w:val="432"/>
        </w:trPr>
        <w:tc>
          <w:tcPr>
            <w:tcW w:w="846" w:type="dxa"/>
            <w:vAlign w:val="center"/>
          </w:tcPr>
          <w:p w14:paraId="1BF66C43"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sidRPr="00867DDD">
              <w:rPr>
                <w:rFonts w:ascii="Times New Roman" w:eastAsia="Times New Roman" w:hAnsi="Times New Roman" w:cs="Times New Roman"/>
                <w:sz w:val="24"/>
                <w:szCs w:val="24"/>
              </w:rPr>
              <w:t>2017</w:t>
            </w:r>
          </w:p>
        </w:tc>
        <w:tc>
          <w:tcPr>
            <w:tcW w:w="1276" w:type="dxa"/>
            <w:shd w:val="clear" w:color="auto" w:fill="auto"/>
            <w:vAlign w:val="center"/>
          </w:tcPr>
          <w:p w14:paraId="57A419F5"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tc>
        <w:tc>
          <w:tcPr>
            <w:tcW w:w="1134" w:type="dxa"/>
            <w:shd w:val="clear" w:color="auto" w:fill="auto"/>
            <w:vAlign w:val="center"/>
          </w:tcPr>
          <w:p w14:paraId="4D84C11E"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1134" w:type="dxa"/>
            <w:shd w:val="clear" w:color="auto" w:fill="auto"/>
            <w:vAlign w:val="center"/>
          </w:tcPr>
          <w:p w14:paraId="78F17210"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shd w:val="clear" w:color="auto" w:fill="auto"/>
            <w:vAlign w:val="center"/>
          </w:tcPr>
          <w:p w14:paraId="61B1CBAB"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04" w:type="dxa"/>
            <w:shd w:val="clear" w:color="auto" w:fill="auto"/>
            <w:vAlign w:val="center"/>
          </w:tcPr>
          <w:p w14:paraId="7CDF42B3"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1276" w:type="dxa"/>
            <w:shd w:val="clear" w:color="auto" w:fill="auto"/>
            <w:vAlign w:val="center"/>
          </w:tcPr>
          <w:p w14:paraId="1C0EB63B"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850" w:type="dxa"/>
            <w:shd w:val="clear" w:color="auto" w:fill="auto"/>
            <w:vAlign w:val="center"/>
          </w:tcPr>
          <w:p w14:paraId="7B71A9CE"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shd w:val="clear" w:color="auto" w:fill="auto"/>
            <w:vAlign w:val="center"/>
          </w:tcPr>
          <w:p w14:paraId="528C42C3"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CE6BD9" w:rsidRPr="005708FA" w14:paraId="7B8B9572" w14:textId="77777777" w:rsidTr="00DD2BEC">
        <w:trPr>
          <w:trHeight w:val="432"/>
        </w:trPr>
        <w:tc>
          <w:tcPr>
            <w:tcW w:w="846" w:type="dxa"/>
            <w:vAlign w:val="center"/>
          </w:tcPr>
          <w:p w14:paraId="57001253"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sidRPr="00867DDD">
              <w:rPr>
                <w:rFonts w:ascii="Times New Roman" w:eastAsia="Times New Roman" w:hAnsi="Times New Roman" w:cs="Times New Roman"/>
                <w:sz w:val="24"/>
                <w:szCs w:val="24"/>
              </w:rPr>
              <w:t>2018</w:t>
            </w:r>
          </w:p>
        </w:tc>
        <w:tc>
          <w:tcPr>
            <w:tcW w:w="1276" w:type="dxa"/>
            <w:shd w:val="clear" w:color="auto" w:fill="auto"/>
            <w:vAlign w:val="center"/>
          </w:tcPr>
          <w:p w14:paraId="38CBE021"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1134" w:type="dxa"/>
            <w:shd w:val="clear" w:color="auto" w:fill="auto"/>
            <w:vAlign w:val="center"/>
          </w:tcPr>
          <w:p w14:paraId="00623400"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134" w:type="dxa"/>
            <w:shd w:val="clear" w:color="auto" w:fill="auto"/>
            <w:vAlign w:val="center"/>
          </w:tcPr>
          <w:p w14:paraId="52718797"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92" w:type="dxa"/>
            <w:shd w:val="clear" w:color="auto" w:fill="auto"/>
            <w:vAlign w:val="center"/>
          </w:tcPr>
          <w:p w14:paraId="686B9069"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04" w:type="dxa"/>
            <w:shd w:val="clear" w:color="auto" w:fill="auto"/>
            <w:vAlign w:val="center"/>
          </w:tcPr>
          <w:p w14:paraId="018FEB3C"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276" w:type="dxa"/>
            <w:shd w:val="clear" w:color="auto" w:fill="auto"/>
            <w:vAlign w:val="center"/>
          </w:tcPr>
          <w:p w14:paraId="093FFD2B"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850" w:type="dxa"/>
            <w:shd w:val="clear" w:color="auto" w:fill="auto"/>
            <w:vAlign w:val="center"/>
          </w:tcPr>
          <w:p w14:paraId="76E02014"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shd w:val="clear" w:color="auto" w:fill="auto"/>
            <w:vAlign w:val="center"/>
          </w:tcPr>
          <w:p w14:paraId="0F3B9338"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CE6BD9" w:rsidRPr="005708FA" w14:paraId="659E23E1" w14:textId="77777777" w:rsidTr="00DD2BEC">
        <w:trPr>
          <w:trHeight w:val="432"/>
        </w:trPr>
        <w:tc>
          <w:tcPr>
            <w:tcW w:w="846" w:type="dxa"/>
            <w:vAlign w:val="center"/>
          </w:tcPr>
          <w:p w14:paraId="34F128E8"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sidRPr="00867DDD">
              <w:rPr>
                <w:rFonts w:ascii="Times New Roman" w:eastAsia="Times New Roman" w:hAnsi="Times New Roman" w:cs="Times New Roman"/>
                <w:sz w:val="24"/>
                <w:szCs w:val="24"/>
              </w:rPr>
              <w:t>2019</w:t>
            </w:r>
          </w:p>
        </w:tc>
        <w:tc>
          <w:tcPr>
            <w:tcW w:w="1276" w:type="dxa"/>
            <w:shd w:val="clear" w:color="auto" w:fill="auto"/>
            <w:vAlign w:val="center"/>
          </w:tcPr>
          <w:p w14:paraId="22BB14BD"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134" w:type="dxa"/>
            <w:shd w:val="clear" w:color="auto" w:fill="auto"/>
            <w:vAlign w:val="center"/>
          </w:tcPr>
          <w:p w14:paraId="7E1762EF"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tc>
        <w:tc>
          <w:tcPr>
            <w:tcW w:w="1134" w:type="dxa"/>
            <w:shd w:val="clear" w:color="auto" w:fill="auto"/>
            <w:vAlign w:val="center"/>
          </w:tcPr>
          <w:p w14:paraId="623B6794"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shd w:val="clear" w:color="auto" w:fill="auto"/>
            <w:vAlign w:val="center"/>
          </w:tcPr>
          <w:p w14:paraId="1C01833E"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04" w:type="dxa"/>
            <w:shd w:val="clear" w:color="auto" w:fill="auto"/>
            <w:vAlign w:val="center"/>
          </w:tcPr>
          <w:p w14:paraId="01149946"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30/23</w:t>
            </w:r>
          </w:p>
        </w:tc>
        <w:tc>
          <w:tcPr>
            <w:tcW w:w="1276" w:type="dxa"/>
            <w:shd w:val="clear" w:color="auto" w:fill="auto"/>
            <w:vAlign w:val="center"/>
          </w:tcPr>
          <w:p w14:paraId="0E48CB4E"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31/20</w:t>
            </w:r>
          </w:p>
        </w:tc>
        <w:tc>
          <w:tcPr>
            <w:tcW w:w="850" w:type="dxa"/>
            <w:shd w:val="clear" w:color="auto" w:fill="auto"/>
            <w:vAlign w:val="center"/>
          </w:tcPr>
          <w:p w14:paraId="19AC1DA5"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34" w:type="dxa"/>
            <w:shd w:val="clear" w:color="auto" w:fill="auto"/>
            <w:vAlign w:val="center"/>
          </w:tcPr>
          <w:p w14:paraId="7AFA0BA8"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CE6BD9" w:rsidRPr="005708FA" w14:paraId="03776F65" w14:textId="77777777" w:rsidTr="00DD2BEC">
        <w:trPr>
          <w:trHeight w:val="432"/>
        </w:trPr>
        <w:tc>
          <w:tcPr>
            <w:tcW w:w="846" w:type="dxa"/>
            <w:vAlign w:val="center"/>
          </w:tcPr>
          <w:p w14:paraId="7ED349EC"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sidRPr="00867DDD">
              <w:rPr>
                <w:rFonts w:ascii="Times New Roman" w:eastAsia="Times New Roman" w:hAnsi="Times New Roman" w:cs="Times New Roman"/>
                <w:sz w:val="24"/>
                <w:szCs w:val="24"/>
              </w:rPr>
              <w:t>2020</w:t>
            </w:r>
          </w:p>
        </w:tc>
        <w:tc>
          <w:tcPr>
            <w:tcW w:w="1276" w:type="dxa"/>
            <w:shd w:val="clear" w:color="auto" w:fill="auto"/>
            <w:vAlign w:val="center"/>
          </w:tcPr>
          <w:p w14:paraId="0AC7E51D"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sidRPr="00867DDD">
              <w:rPr>
                <w:rFonts w:ascii="Times New Roman" w:eastAsia="Times New Roman" w:hAnsi="Times New Roman" w:cs="Times New Roman"/>
                <w:sz w:val="24"/>
                <w:szCs w:val="24"/>
              </w:rPr>
              <w:t>83</w:t>
            </w:r>
          </w:p>
        </w:tc>
        <w:tc>
          <w:tcPr>
            <w:tcW w:w="1134" w:type="dxa"/>
            <w:shd w:val="clear" w:color="auto" w:fill="auto"/>
            <w:vAlign w:val="center"/>
          </w:tcPr>
          <w:p w14:paraId="31AD3F1C"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sidRPr="00867DDD">
              <w:rPr>
                <w:rFonts w:ascii="Times New Roman" w:eastAsia="Times New Roman" w:hAnsi="Times New Roman" w:cs="Times New Roman"/>
                <w:sz w:val="24"/>
                <w:szCs w:val="24"/>
              </w:rPr>
              <w:t>82</w:t>
            </w:r>
          </w:p>
        </w:tc>
        <w:tc>
          <w:tcPr>
            <w:tcW w:w="1134" w:type="dxa"/>
            <w:shd w:val="clear" w:color="auto" w:fill="auto"/>
            <w:vAlign w:val="center"/>
          </w:tcPr>
          <w:p w14:paraId="5E5AEA24"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shd w:val="clear" w:color="auto" w:fill="auto"/>
            <w:vAlign w:val="center"/>
          </w:tcPr>
          <w:p w14:paraId="60D5402B"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04" w:type="dxa"/>
            <w:shd w:val="clear" w:color="auto" w:fill="auto"/>
            <w:vAlign w:val="center"/>
          </w:tcPr>
          <w:p w14:paraId="700B8A55"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36/28</w:t>
            </w:r>
          </w:p>
        </w:tc>
        <w:tc>
          <w:tcPr>
            <w:tcW w:w="1276" w:type="dxa"/>
            <w:shd w:val="clear" w:color="auto" w:fill="auto"/>
            <w:vAlign w:val="center"/>
          </w:tcPr>
          <w:p w14:paraId="05C6E17C"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20/8</w:t>
            </w:r>
          </w:p>
        </w:tc>
        <w:tc>
          <w:tcPr>
            <w:tcW w:w="850" w:type="dxa"/>
            <w:shd w:val="clear" w:color="auto" w:fill="auto"/>
            <w:vAlign w:val="center"/>
          </w:tcPr>
          <w:p w14:paraId="39C4F63D"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34" w:type="dxa"/>
            <w:shd w:val="clear" w:color="auto" w:fill="auto"/>
            <w:vAlign w:val="center"/>
          </w:tcPr>
          <w:p w14:paraId="542751BC" w14:textId="77777777" w:rsidR="00CE6BD9" w:rsidRPr="00867DDD" w:rsidRDefault="00CE6BD9" w:rsidP="00E839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14:paraId="12EF06D1" w14:textId="77777777" w:rsidR="005C1BCB" w:rsidRDefault="005C1BCB" w:rsidP="00CE6BD9">
      <w:pPr>
        <w:rPr>
          <w:rFonts w:ascii="Times New Roman" w:hAnsi="Times New Roman" w:cs="Times New Roman"/>
          <w:b/>
          <w:sz w:val="24"/>
          <w:szCs w:val="24"/>
        </w:rPr>
      </w:pPr>
    </w:p>
    <w:p w14:paraId="76A252D2" w14:textId="63A3833F" w:rsidR="00CE6BD9" w:rsidRDefault="00896CF8" w:rsidP="005C1BCB">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45. </w:t>
      </w:r>
      <w:r w:rsidR="00CE6BD9">
        <w:rPr>
          <w:rFonts w:ascii="Times New Roman" w:hAnsi="Times New Roman" w:cs="Times New Roman"/>
          <w:b/>
          <w:sz w:val="24"/>
          <w:szCs w:val="24"/>
        </w:rPr>
        <w:t>Tolesnė dešimtokų veikla 2016-2020 m</w:t>
      </w:r>
      <w:r>
        <w:rPr>
          <w:rFonts w:ascii="Times New Roman" w:hAnsi="Times New Roman" w:cs="Times New Roman"/>
          <w:b/>
          <w:sz w:val="24"/>
          <w:szCs w:val="24"/>
        </w:rPr>
        <w:t>e</w:t>
      </w:r>
      <w:r w:rsidR="00CE6BD9">
        <w:rPr>
          <w:rFonts w:ascii="Times New Roman" w:hAnsi="Times New Roman" w:cs="Times New Roman"/>
          <w:b/>
          <w:sz w:val="24"/>
          <w:szCs w:val="24"/>
        </w:rPr>
        <w:t>tais</w:t>
      </w:r>
    </w:p>
    <w:tbl>
      <w:tblPr>
        <w:tblpPr w:leftFromText="180" w:rightFromText="180" w:vertAnchor="text" w:horzAnchor="margin" w:tblpXSpec="center" w:tblpY="354"/>
        <w:tblW w:w="10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1134"/>
        <w:gridCol w:w="992"/>
        <w:gridCol w:w="992"/>
        <w:gridCol w:w="992"/>
        <w:gridCol w:w="851"/>
        <w:gridCol w:w="992"/>
        <w:gridCol w:w="992"/>
        <w:gridCol w:w="957"/>
      </w:tblGrid>
      <w:tr w:rsidR="00CE6BD9" w:rsidRPr="00A50A93" w14:paraId="120F8B0E" w14:textId="77777777" w:rsidTr="00716BDA">
        <w:trPr>
          <w:trHeight w:val="842"/>
        </w:trPr>
        <w:tc>
          <w:tcPr>
            <w:tcW w:w="988" w:type="dxa"/>
            <w:vAlign w:val="center"/>
          </w:tcPr>
          <w:p w14:paraId="4C502F16" w14:textId="77777777" w:rsidR="00CE6BD9" w:rsidRPr="00A50A93" w:rsidRDefault="00CE6BD9" w:rsidP="005C1BCB">
            <w:pPr>
              <w:spacing w:after="0" w:line="360" w:lineRule="auto"/>
              <w:jc w:val="center"/>
              <w:rPr>
                <w:rFonts w:ascii="Times New Roman" w:eastAsia="Times New Roman" w:hAnsi="Times New Roman" w:cs="Times New Roman"/>
                <w:sz w:val="20"/>
                <w:szCs w:val="20"/>
              </w:rPr>
            </w:pPr>
            <w:r w:rsidRPr="00A50A93">
              <w:rPr>
                <w:rFonts w:ascii="Times New Roman" w:eastAsia="Times New Roman" w:hAnsi="Times New Roman" w:cs="Times New Roman"/>
                <w:sz w:val="20"/>
                <w:szCs w:val="20"/>
              </w:rPr>
              <w:t>Metai</w:t>
            </w:r>
          </w:p>
        </w:tc>
        <w:tc>
          <w:tcPr>
            <w:tcW w:w="1134" w:type="dxa"/>
            <w:shd w:val="clear" w:color="auto" w:fill="auto"/>
            <w:vAlign w:val="center"/>
          </w:tcPr>
          <w:p w14:paraId="3B2B2EF1" w14:textId="77777777" w:rsidR="00CE6BD9" w:rsidRPr="00A50A93" w:rsidRDefault="00CE6BD9" w:rsidP="005C1BCB">
            <w:pPr>
              <w:spacing w:after="0" w:line="360" w:lineRule="auto"/>
              <w:rPr>
                <w:rFonts w:ascii="Times New Roman" w:eastAsia="Times New Roman" w:hAnsi="Times New Roman" w:cs="Times New Roman"/>
                <w:sz w:val="20"/>
                <w:szCs w:val="20"/>
              </w:rPr>
            </w:pPr>
            <w:r w:rsidRPr="00A50A93">
              <w:rPr>
                <w:rFonts w:ascii="Times New Roman" w:eastAsia="Times New Roman" w:hAnsi="Times New Roman" w:cs="Times New Roman"/>
                <w:sz w:val="20"/>
                <w:szCs w:val="20"/>
              </w:rPr>
              <w:t>Dešimtokų skaičius</w:t>
            </w:r>
          </w:p>
          <w:p w14:paraId="02B4A620" w14:textId="77777777" w:rsidR="00CE6BD9" w:rsidRPr="00A50A93" w:rsidRDefault="00CE6BD9" w:rsidP="005C1BCB">
            <w:pPr>
              <w:spacing w:after="0" w:line="360" w:lineRule="auto"/>
              <w:rPr>
                <w:rFonts w:ascii="Times New Roman" w:eastAsia="Times New Roman" w:hAnsi="Times New Roman" w:cs="Times New Roman"/>
                <w:sz w:val="20"/>
                <w:szCs w:val="20"/>
              </w:rPr>
            </w:pPr>
            <w:r w:rsidRPr="00A50A93">
              <w:rPr>
                <w:rFonts w:ascii="Times New Roman" w:eastAsia="Times New Roman" w:hAnsi="Times New Roman" w:cs="Times New Roman"/>
                <w:sz w:val="20"/>
                <w:szCs w:val="20"/>
              </w:rPr>
              <w:t>ugdymo proceso pabaigoje</w:t>
            </w:r>
          </w:p>
        </w:tc>
        <w:tc>
          <w:tcPr>
            <w:tcW w:w="1134" w:type="dxa"/>
            <w:shd w:val="clear" w:color="auto" w:fill="auto"/>
            <w:vAlign w:val="center"/>
          </w:tcPr>
          <w:p w14:paraId="6755D38B" w14:textId="49388840" w:rsidR="00CE6BD9" w:rsidRPr="00A50A93" w:rsidRDefault="00CE6BD9" w:rsidP="005C1BCB">
            <w:pPr>
              <w:spacing w:after="0" w:line="360" w:lineRule="auto"/>
              <w:rPr>
                <w:rFonts w:ascii="Times New Roman" w:eastAsia="Times New Roman" w:hAnsi="Times New Roman" w:cs="Times New Roman"/>
                <w:sz w:val="20"/>
                <w:szCs w:val="20"/>
              </w:rPr>
            </w:pPr>
            <w:r w:rsidRPr="00A50A93">
              <w:rPr>
                <w:rFonts w:ascii="Times New Roman" w:eastAsia="Times New Roman" w:hAnsi="Times New Roman" w:cs="Times New Roman"/>
                <w:sz w:val="20"/>
                <w:szCs w:val="20"/>
              </w:rPr>
              <w:t>Gavo išs</w:t>
            </w:r>
            <w:r w:rsidR="00B30EA8">
              <w:rPr>
                <w:rFonts w:ascii="Times New Roman" w:eastAsia="Times New Roman" w:hAnsi="Times New Roman" w:cs="Times New Roman"/>
                <w:sz w:val="20"/>
                <w:szCs w:val="20"/>
              </w:rPr>
              <w:t>i</w:t>
            </w:r>
            <w:r w:rsidRPr="00A50A93">
              <w:rPr>
                <w:rFonts w:ascii="Times New Roman" w:eastAsia="Times New Roman" w:hAnsi="Times New Roman" w:cs="Times New Roman"/>
                <w:sz w:val="20"/>
                <w:szCs w:val="20"/>
              </w:rPr>
              <w:t>lavi</w:t>
            </w:r>
            <w:r w:rsidR="00B30EA8">
              <w:rPr>
                <w:rFonts w:ascii="Times New Roman" w:eastAsia="Times New Roman" w:hAnsi="Times New Roman" w:cs="Times New Roman"/>
                <w:sz w:val="20"/>
                <w:szCs w:val="20"/>
              </w:rPr>
              <w:t>ni</w:t>
            </w:r>
            <w:r w:rsidR="002708CC">
              <w:rPr>
                <w:rFonts w:ascii="Times New Roman" w:eastAsia="Times New Roman" w:hAnsi="Times New Roman" w:cs="Times New Roman"/>
                <w:sz w:val="20"/>
                <w:szCs w:val="20"/>
              </w:rPr>
              <w:t>-</w:t>
            </w:r>
            <w:proofErr w:type="spellStart"/>
            <w:r w:rsidRPr="00A50A93">
              <w:rPr>
                <w:rFonts w:ascii="Times New Roman" w:eastAsia="Times New Roman" w:hAnsi="Times New Roman" w:cs="Times New Roman"/>
                <w:sz w:val="20"/>
                <w:szCs w:val="20"/>
              </w:rPr>
              <w:t>mo</w:t>
            </w:r>
            <w:proofErr w:type="spellEnd"/>
            <w:r w:rsidRPr="00A50A93">
              <w:rPr>
                <w:rFonts w:ascii="Times New Roman" w:eastAsia="Times New Roman" w:hAnsi="Times New Roman" w:cs="Times New Roman"/>
                <w:sz w:val="20"/>
                <w:szCs w:val="20"/>
              </w:rPr>
              <w:t xml:space="preserve"> </w:t>
            </w:r>
            <w:proofErr w:type="spellStart"/>
            <w:r w:rsidRPr="00A50A93">
              <w:rPr>
                <w:rFonts w:ascii="Times New Roman" w:eastAsia="Times New Roman" w:hAnsi="Times New Roman" w:cs="Times New Roman"/>
                <w:sz w:val="20"/>
                <w:szCs w:val="20"/>
              </w:rPr>
              <w:t>pažymėji</w:t>
            </w:r>
            <w:proofErr w:type="spellEnd"/>
            <w:r w:rsidR="002708CC">
              <w:rPr>
                <w:rFonts w:ascii="Times New Roman" w:eastAsia="Times New Roman" w:hAnsi="Times New Roman" w:cs="Times New Roman"/>
                <w:sz w:val="20"/>
                <w:szCs w:val="20"/>
              </w:rPr>
              <w:t>-</w:t>
            </w:r>
            <w:r w:rsidRPr="00A50A93">
              <w:rPr>
                <w:rFonts w:ascii="Times New Roman" w:eastAsia="Times New Roman" w:hAnsi="Times New Roman" w:cs="Times New Roman"/>
                <w:sz w:val="20"/>
                <w:szCs w:val="20"/>
              </w:rPr>
              <w:t>mus,</w:t>
            </w:r>
          </w:p>
          <w:p w14:paraId="62A164FF" w14:textId="77777777" w:rsidR="00CE6BD9" w:rsidRPr="00A50A93" w:rsidRDefault="00CE6BD9" w:rsidP="005C1BCB">
            <w:pPr>
              <w:spacing w:after="0" w:line="360" w:lineRule="auto"/>
              <w:rPr>
                <w:rFonts w:ascii="Times New Roman" w:eastAsia="Times New Roman" w:hAnsi="Times New Roman" w:cs="Times New Roman"/>
                <w:sz w:val="20"/>
                <w:szCs w:val="20"/>
              </w:rPr>
            </w:pPr>
            <w:r w:rsidRPr="00A50A93">
              <w:rPr>
                <w:rFonts w:ascii="Times New Roman" w:eastAsia="Times New Roman" w:hAnsi="Times New Roman" w:cs="Times New Roman"/>
                <w:sz w:val="20"/>
                <w:szCs w:val="20"/>
              </w:rPr>
              <w:t>skaičius</w:t>
            </w:r>
          </w:p>
        </w:tc>
        <w:tc>
          <w:tcPr>
            <w:tcW w:w="992" w:type="dxa"/>
            <w:shd w:val="clear" w:color="auto" w:fill="auto"/>
            <w:vAlign w:val="center"/>
          </w:tcPr>
          <w:p w14:paraId="64AC71E3" w14:textId="77777777" w:rsidR="00CE6BD9" w:rsidRPr="00A50A93" w:rsidRDefault="00CE6BD9" w:rsidP="005C1BCB">
            <w:pPr>
              <w:spacing w:after="0" w:line="360" w:lineRule="auto"/>
              <w:rPr>
                <w:rFonts w:ascii="Times New Roman" w:eastAsia="Times New Roman" w:hAnsi="Times New Roman" w:cs="Times New Roman"/>
                <w:sz w:val="20"/>
                <w:szCs w:val="20"/>
              </w:rPr>
            </w:pPr>
            <w:r w:rsidRPr="00A50A93">
              <w:rPr>
                <w:rFonts w:ascii="Times New Roman" w:eastAsia="Times New Roman" w:hAnsi="Times New Roman" w:cs="Times New Roman"/>
                <w:sz w:val="20"/>
                <w:szCs w:val="20"/>
              </w:rPr>
              <w:t>Gavo pažymėjimus, skaičius</w:t>
            </w:r>
          </w:p>
        </w:tc>
        <w:tc>
          <w:tcPr>
            <w:tcW w:w="992" w:type="dxa"/>
            <w:shd w:val="clear" w:color="auto" w:fill="auto"/>
            <w:vAlign w:val="center"/>
          </w:tcPr>
          <w:p w14:paraId="4699F6D8" w14:textId="77777777" w:rsidR="00CE6BD9" w:rsidRPr="00A50A93" w:rsidRDefault="00CE6BD9" w:rsidP="005C1BCB">
            <w:pPr>
              <w:spacing w:after="0" w:line="360" w:lineRule="auto"/>
              <w:rPr>
                <w:rFonts w:ascii="Times New Roman" w:eastAsia="Times New Roman" w:hAnsi="Times New Roman" w:cs="Times New Roman"/>
                <w:sz w:val="20"/>
                <w:szCs w:val="20"/>
              </w:rPr>
            </w:pPr>
            <w:r w:rsidRPr="00A50A93">
              <w:rPr>
                <w:rFonts w:ascii="Times New Roman" w:eastAsia="Times New Roman" w:hAnsi="Times New Roman" w:cs="Times New Roman"/>
                <w:sz w:val="20"/>
                <w:szCs w:val="20"/>
              </w:rPr>
              <w:t>Tęsia mokslą pagal vidurinio ugdymo programą (BUM)</w:t>
            </w:r>
            <w:r w:rsidRPr="00A50A93">
              <w:rPr>
                <w:rFonts w:ascii="Times New Roman" w:eastAsia="Times New Roman" w:hAnsi="Times New Roman" w:cs="Times New Roman"/>
                <w:sz w:val="20"/>
                <w:szCs w:val="20"/>
                <w:vertAlign w:val="superscript"/>
              </w:rPr>
              <w:t>*</w:t>
            </w:r>
            <w:r w:rsidRPr="00A50A93">
              <w:rPr>
                <w:rFonts w:ascii="Times New Roman" w:eastAsia="Times New Roman" w:hAnsi="Times New Roman" w:cs="Times New Roman"/>
                <w:sz w:val="20"/>
                <w:szCs w:val="20"/>
              </w:rPr>
              <w:t>, skaičius</w:t>
            </w:r>
          </w:p>
        </w:tc>
        <w:tc>
          <w:tcPr>
            <w:tcW w:w="992" w:type="dxa"/>
            <w:shd w:val="clear" w:color="auto" w:fill="auto"/>
            <w:vAlign w:val="center"/>
          </w:tcPr>
          <w:p w14:paraId="1B9F8D18" w14:textId="77777777" w:rsidR="00CE6BD9" w:rsidRPr="00A50A93" w:rsidRDefault="00CE6BD9" w:rsidP="005C1BCB">
            <w:pPr>
              <w:spacing w:after="0" w:line="360" w:lineRule="auto"/>
              <w:rPr>
                <w:rFonts w:ascii="Times New Roman" w:eastAsia="Times New Roman" w:hAnsi="Times New Roman" w:cs="Times New Roman"/>
                <w:sz w:val="20"/>
                <w:szCs w:val="20"/>
              </w:rPr>
            </w:pPr>
            <w:r w:rsidRPr="00A50A93">
              <w:rPr>
                <w:rFonts w:ascii="Times New Roman" w:eastAsia="Times New Roman" w:hAnsi="Times New Roman" w:cs="Times New Roman"/>
                <w:sz w:val="20"/>
                <w:szCs w:val="20"/>
              </w:rPr>
              <w:t>Mokosi</w:t>
            </w:r>
          </w:p>
          <w:p w14:paraId="52F49647" w14:textId="064D2287" w:rsidR="00CE6BD9" w:rsidRPr="00A50A93" w:rsidRDefault="002708CC" w:rsidP="005C1BCB">
            <w:pPr>
              <w:spacing w:after="0" w:line="360" w:lineRule="auto"/>
              <w:rPr>
                <w:rFonts w:ascii="Times New Roman" w:eastAsia="Times New Roman" w:hAnsi="Times New Roman" w:cs="Times New Roman"/>
                <w:sz w:val="20"/>
                <w:szCs w:val="20"/>
              </w:rPr>
            </w:pPr>
            <w:proofErr w:type="spellStart"/>
            <w:r w:rsidRPr="00A50A93">
              <w:rPr>
                <w:rFonts w:ascii="Times New Roman" w:eastAsia="Times New Roman" w:hAnsi="Times New Roman" w:cs="Times New Roman"/>
                <w:sz w:val="20"/>
                <w:szCs w:val="20"/>
              </w:rPr>
              <w:t>P</w:t>
            </w:r>
            <w:r w:rsidR="00CE6BD9" w:rsidRPr="00A50A93">
              <w:rPr>
                <w:rFonts w:ascii="Times New Roman" w:eastAsia="Times New Roman" w:hAnsi="Times New Roman" w:cs="Times New Roman"/>
                <w:sz w:val="20"/>
                <w:szCs w:val="20"/>
              </w:rPr>
              <w:t>rofesi</w:t>
            </w:r>
            <w:r>
              <w:rPr>
                <w:rFonts w:ascii="Times New Roman" w:eastAsia="Times New Roman" w:hAnsi="Times New Roman" w:cs="Times New Roman"/>
                <w:sz w:val="20"/>
                <w:szCs w:val="20"/>
              </w:rPr>
              <w:t>-</w:t>
            </w:r>
            <w:r w:rsidR="00CE6BD9" w:rsidRPr="00A50A93">
              <w:rPr>
                <w:rFonts w:ascii="Times New Roman" w:eastAsia="Times New Roman" w:hAnsi="Times New Roman" w:cs="Times New Roman"/>
                <w:sz w:val="20"/>
                <w:szCs w:val="20"/>
              </w:rPr>
              <w:t>nėse</w:t>
            </w:r>
            <w:proofErr w:type="spellEnd"/>
          </w:p>
          <w:p w14:paraId="0C36035A" w14:textId="51C5891B" w:rsidR="00CE6BD9" w:rsidRPr="00A50A93" w:rsidRDefault="002708CC" w:rsidP="005C1BCB">
            <w:pPr>
              <w:spacing w:after="0" w:line="360" w:lineRule="auto"/>
              <w:rPr>
                <w:rFonts w:ascii="Times New Roman" w:eastAsia="Times New Roman" w:hAnsi="Times New Roman" w:cs="Times New Roman"/>
                <w:sz w:val="20"/>
                <w:szCs w:val="20"/>
              </w:rPr>
            </w:pPr>
            <w:r w:rsidRPr="00A50A93">
              <w:rPr>
                <w:rFonts w:ascii="Times New Roman" w:eastAsia="Times New Roman" w:hAnsi="Times New Roman" w:cs="Times New Roman"/>
                <w:sz w:val="20"/>
                <w:szCs w:val="20"/>
              </w:rPr>
              <w:t>M</w:t>
            </w:r>
            <w:r w:rsidR="00CE6BD9" w:rsidRPr="00A50A93">
              <w:rPr>
                <w:rFonts w:ascii="Times New Roman" w:eastAsia="Times New Roman" w:hAnsi="Times New Roman" w:cs="Times New Roman"/>
                <w:sz w:val="20"/>
                <w:szCs w:val="20"/>
              </w:rPr>
              <w:t>okyk</w:t>
            </w:r>
            <w:r>
              <w:rPr>
                <w:rFonts w:ascii="Times New Roman" w:eastAsia="Times New Roman" w:hAnsi="Times New Roman" w:cs="Times New Roman"/>
                <w:sz w:val="20"/>
                <w:szCs w:val="20"/>
              </w:rPr>
              <w:t>-</w:t>
            </w:r>
            <w:proofErr w:type="spellStart"/>
            <w:r w:rsidR="00CE6BD9" w:rsidRPr="00A50A93">
              <w:rPr>
                <w:rFonts w:ascii="Times New Roman" w:eastAsia="Times New Roman" w:hAnsi="Times New Roman" w:cs="Times New Roman"/>
                <w:sz w:val="20"/>
                <w:szCs w:val="20"/>
              </w:rPr>
              <w:t>lose</w:t>
            </w:r>
            <w:proofErr w:type="spellEnd"/>
            <w:r w:rsidR="00CE6BD9" w:rsidRPr="00A50A93">
              <w:rPr>
                <w:rFonts w:ascii="Times New Roman" w:eastAsia="Times New Roman" w:hAnsi="Times New Roman" w:cs="Times New Roman"/>
                <w:sz w:val="20"/>
                <w:szCs w:val="20"/>
              </w:rPr>
              <w:t>,</w:t>
            </w:r>
          </w:p>
          <w:p w14:paraId="0F2B5A35" w14:textId="77777777" w:rsidR="00CE6BD9" w:rsidRPr="00A50A93" w:rsidRDefault="00CE6BD9" w:rsidP="005C1BCB">
            <w:pPr>
              <w:spacing w:after="0" w:line="360" w:lineRule="auto"/>
              <w:rPr>
                <w:rFonts w:ascii="Times New Roman" w:eastAsia="Times New Roman" w:hAnsi="Times New Roman" w:cs="Times New Roman"/>
                <w:sz w:val="20"/>
                <w:szCs w:val="20"/>
              </w:rPr>
            </w:pPr>
            <w:r w:rsidRPr="00A50A93">
              <w:rPr>
                <w:rFonts w:ascii="Times New Roman" w:eastAsia="Times New Roman" w:hAnsi="Times New Roman" w:cs="Times New Roman"/>
                <w:sz w:val="20"/>
                <w:szCs w:val="20"/>
              </w:rPr>
              <w:t>skaičius</w:t>
            </w:r>
          </w:p>
        </w:tc>
        <w:tc>
          <w:tcPr>
            <w:tcW w:w="851" w:type="dxa"/>
            <w:shd w:val="clear" w:color="auto" w:fill="auto"/>
            <w:vAlign w:val="center"/>
          </w:tcPr>
          <w:p w14:paraId="0D3053D0" w14:textId="77777777" w:rsidR="00CE6BD9" w:rsidRPr="00A50A93" w:rsidRDefault="00CE6BD9" w:rsidP="005C1BCB">
            <w:pPr>
              <w:spacing w:after="0" w:line="360" w:lineRule="auto"/>
              <w:jc w:val="center"/>
              <w:rPr>
                <w:rFonts w:ascii="Times New Roman" w:eastAsia="Times New Roman" w:hAnsi="Times New Roman" w:cs="Times New Roman"/>
                <w:sz w:val="20"/>
                <w:szCs w:val="20"/>
              </w:rPr>
            </w:pPr>
            <w:r w:rsidRPr="00A50A93">
              <w:rPr>
                <w:rFonts w:ascii="Times New Roman" w:eastAsia="Times New Roman" w:hAnsi="Times New Roman" w:cs="Times New Roman"/>
                <w:sz w:val="20"/>
                <w:szCs w:val="20"/>
              </w:rPr>
              <w:t>Paliko kartoti kursą</w:t>
            </w:r>
          </w:p>
        </w:tc>
        <w:tc>
          <w:tcPr>
            <w:tcW w:w="992" w:type="dxa"/>
            <w:shd w:val="clear" w:color="auto" w:fill="auto"/>
            <w:vAlign w:val="center"/>
          </w:tcPr>
          <w:p w14:paraId="120BFAA7" w14:textId="77777777" w:rsidR="00CE6BD9" w:rsidRPr="00A50A93" w:rsidRDefault="00CE6BD9" w:rsidP="005C1BCB">
            <w:pPr>
              <w:spacing w:after="0" w:line="360" w:lineRule="auto"/>
              <w:jc w:val="center"/>
              <w:rPr>
                <w:rFonts w:ascii="Times New Roman" w:eastAsia="Times New Roman" w:hAnsi="Times New Roman" w:cs="Times New Roman"/>
                <w:sz w:val="20"/>
                <w:szCs w:val="20"/>
              </w:rPr>
            </w:pPr>
            <w:r w:rsidRPr="00A50A93">
              <w:rPr>
                <w:rFonts w:ascii="Times New Roman" w:eastAsia="Times New Roman" w:hAnsi="Times New Roman" w:cs="Times New Roman"/>
                <w:sz w:val="20"/>
                <w:szCs w:val="20"/>
              </w:rPr>
              <w:t>Pradėjo dirbti, skaičius</w:t>
            </w:r>
          </w:p>
        </w:tc>
        <w:tc>
          <w:tcPr>
            <w:tcW w:w="992" w:type="dxa"/>
            <w:shd w:val="clear" w:color="auto" w:fill="auto"/>
            <w:vAlign w:val="center"/>
          </w:tcPr>
          <w:p w14:paraId="709B92F6" w14:textId="2229AB53" w:rsidR="00CE6BD9" w:rsidRPr="00A50A93" w:rsidRDefault="00CE6BD9" w:rsidP="005C1BCB">
            <w:pPr>
              <w:spacing w:after="0" w:line="360" w:lineRule="auto"/>
              <w:jc w:val="center"/>
              <w:rPr>
                <w:rFonts w:ascii="Times New Roman" w:eastAsia="Times New Roman" w:hAnsi="Times New Roman" w:cs="Times New Roman"/>
                <w:sz w:val="20"/>
                <w:szCs w:val="20"/>
              </w:rPr>
            </w:pPr>
            <w:r w:rsidRPr="00A50A93">
              <w:rPr>
                <w:rFonts w:ascii="Times New Roman" w:eastAsia="Times New Roman" w:hAnsi="Times New Roman" w:cs="Times New Roman"/>
                <w:sz w:val="20"/>
                <w:szCs w:val="20"/>
              </w:rPr>
              <w:t xml:space="preserve">Niekur </w:t>
            </w:r>
            <w:proofErr w:type="spellStart"/>
            <w:r w:rsidRPr="00A50A93">
              <w:rPr>
                <w:rFonts w:ascii="Times New Roman" w:eastAsia="Times New Roman" w:hAnsi="Times New Roman" w:cs="Times New Roman"/>
                <w:sz w:val="20"/>
                <w:szCs w:val="20"/>
              </w:rPr>
              <w:t>nesimo</w:t>
            </w:r>
            <w:proofErr w:type="spellEnd"/>
            <w:r w:rsidR="002708CC">
              <w:rPr>
                <w:rFonts w:ascii="Times New Roman" w:eastAsia="Times New Roman" w:hAnsi="Times New Roman" w:cs="Times New Roman"/>
                <w:sz w:val="20"/>
                <w:szCs w:val="20"/>
              </w:rPr>
              <w:t>-</w:t>
            </w:r>
            <w:r w:rsidRPr="00A50A93">
              <w:rPr>
                <w:rFonts w:ascii="Times New Roman" w:eastAsia="Times New Roman" w:hAnsi="Times New Roman" w:cs="Times New Roman"/>
                <w:sz w:val="20"/>
                <w:szCs w:val="20"/>
              </w:rPr>
              <w:t>ko ir nedirba, skaičius</w:t>
            </w:r>
          </w:p>
        </w:tc>
        <w:tc>
          <w:tcPr>
            <w:tcW w:w="957" w:type="dxa"/>
            <w:shd w:val="clear" w:color="auto" w:fill="auto"/>
            <w:vAlign w:val="center"/>
          </w:tcPr>
          <w:p w14:paraId="1B61CD59" w14:textId="77777777" w:rsidR="00CE6BD9" w:rsidRPr="00A50A93" w:rsidRDefault="00CE6BD9" w:rsidP="005C1BCB">
            <w:pPr>
              <w:spacing w:after="0" w:line="360" w:lineRule="auto"/>
              <w:jc w:val="center"/>
              <w:rPr>
                <w:rFonts w:ascii="Times New Roman" w:eastAsia="Times New Roman" w:hAnsi="Times New Roman" w:cs="Times New Roman"/>
                <w:sz w:val="20"/>
                <w:szCs w:val="20"/>
              </w:rPr>
            </w:pPr>
            <w:r w:rsidRPr="00A50A93">
              <w:rPr>
                <w:rFonts w:ascii="Times New Roman" w:eastAsia="Times New Roman" w:hAnsi="Times New Roman" w:cs="Times New Roman"/>
                <w:sz w:val="20"/>
                <w:szCs w:val="20"/>
              </w:rPr>
              <w:t>Išvyko į užsienį, skaičius</w:t>
            </w:r>
          </w:p>
        </w:tc>
      </w:tr>
      <w:tr w:rsidR="00CE6BD9" w:rsidRPr="00A50A93" w14:paraId="09710343" w14:textId="77777777" w:rsidTr="00716BDA">
        <w:trPr>
          <w:trHeight w:val="504"/>
        </w:trPr>
        <w:tc>
          <w:tcPr>
            <w:tcW w:w="988" w:type="dxa"/>
            <w:vAlign w:val="center"/>
          </w:tcPr>
          <w:p w14:paraId="795642A4" w14:textId="77777777" w:rsidR="00CE6BD9" w:rsidRPr="00A50A93" w:rsidRDefault="00CE6BD9" w:rsidP="005C1BCB">
            <w:pPr>
              <w:spacing w:after="0" w:line="360" w:lineRule="auto"/>
              <w:jc w:val="center"/>
              <w:rPr>
                <w:rFonts w:ascii="Times New Roman" w:eastAsia="Times New Roman" w:hAnsi="Times New Roman" w:cs="Times New Roman"/>
                <w:sz w:val="20"/>
                <w:szCs w:val="20"/>
              </w:rPr>
            </w:pPr>
            <w:r w:rsidRPr="00867DDD">
              <w:rPr>
                <w:rFonts w:ascii="Times New Roman" w:eastAsia="Times New Roman" w:hAnsi="Times New Roman" w:cs="Times New Roman"/>
                <w:sz w:val="24"/>
                <w:szCs w:val="24"/>
              </w:rPr>
              <w:t>2016</w:t>
            </w:r>
          </w:p>
        </w:tc>
        <w:tc>
          <w:tcPr>
            <w:tcW w:w="1134" w:type="dxa"/>
            <w:shd w:val="clear" w:color="auto" w:fill="auto"/>
            <w:vAlign w:val="center"/>
          </w:tcPr>
          <w:p w14:paraId="7D47945F" w14:textId="77777777" w:rsidR="00CE6BD9" w:rsidRPr="00E67B75" w:rsidRDefault="00CE6BD9" w:rsidP="005C1BCB">
            <w:pPr>
              <w:spacing w:after="0" w:line="360" w:lineRule="auto"/>
              <w:jc w:val="center"/>
              <w:rPr>
                <w:rFonts w:ascii="Times New Roman" w:eastAsia="Times New Roman" w:hAnsi="Times New Roman" w:cs="Times New Roman"/>
                <w:sz w:val="24"/>
                <w:szCs w:val="24"/>
              </w:rPr>
            </w:pPr>
            <w:r w:rsidRPr="00E67B75">
              <w:rPr>
                <w:rFonts w:ascii="Times New Roman" w:eastAsia="Times New Roman" w:hAnsi="Times New Roman" w:cs="Times New Roman"/>
                <w:sz w:val="24"/>
                <w:szCs w:val="24"/>
              </w:rPr>
              <w:t>117</w:t>
            </w:r>
          </w:p>
        </w:tc>
        <w:tc>
          <w:tcPr>
            <w:tcW w:w="1134" w:type="dxa"/>
            <w:shd w:val="clear" w:color="auto" w:fill="auto"/>
            <w:vAlign w:val="center"/>
          </w:tcPr>
          <w:p w14:paraId="3E13F806" w14:textId="77777777" w:rsidR="00CE6BD9" w:rsidRPr="00E67B75" w:rsidRDefault="00CE6BD9" w:rsidP="005C1BCB">
            <w:pPr>
              <w:spacing w:after="0" w:line="360" w:lineRule="auto"/>
              <w:jc w:val="center"/>
              <w:rPr>
                <w:rFonts w:ascii="Times New Roman" w:eastAsia="Times New Roman" w:hAnsi="Times New Roman" w:cs="Times New Roman"/>
                <w:sz w:val="24"/>
                <w:szCs w:val="24"/>
              </w:rPr>
            </w:pPr>
            <w:r w:rsidRPr="00E67B75">
              <w:rPr>
                <w:rFonts w:ascii="Times New Roman" w:eastAsia="Times New Roman" w:hAnsi="Times New Roman" w:cs="Times New Roman"/>
                <w:sz w:val="24"/>
                <w:szCs w:val="24"/>
              </w:rPr>
              <w:t>117</w:t>
            </w:r>
          </w:p>
        </w:tc>
        <w:tc>
          <w:tcPr>
            <w:tcW w:w="992" w:type="dxa"/>
            <w:shd w:val="clear" w:color="auto" w:fill="auto"/>
            <w:vAlign w:val="center"/>
          </w:tcPr>
          <w:p w14:paraId="1F1ECD3B" w14:textId="77777777" w:rsidR="00CE6BD9" w:rsidRPr="00E67B75" w:rsidRDefault="00CE6BD9"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shd w:val="clear" w:color="auto" w:fill="auto"/>
            <w:vAlign w:val="center"/>
          </w:tcPr>
          <w:p w14:paraId="7BB41C1C" w14:textId="77777777" w:rsidR="00CE6BD9" w:rsidRPr="00E67B75" w:rsidRDefault="00CE6BD9"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992" w:type="dxa"/>
            <w:shd w:val="clear" w:color="auto" w:fill="auto"/>
            <w:vAlign w:val="center"/>
          </w:tcPr>
          <w:p w14:paraId="47A7498B" w14:textId="77777777" w:rsidR="00CE6BD9" w:rsidRPr="00E67B75" w:rsidRDefault="00CE6BD9"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51" w:type="dxa"/>
            <w:shd w:val="clear" w:color="auto" w:fill="auto"/>
            <w:vAlign w:val="center"/>
          </w:tcPr>
          <w:p w14:paraId="77BD3E92" w14:textId="77777777" w:rsidR="00CE6BD9" w:rsidRPr="00E67B75" w:rsidRDefault="00CE6BD9"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shd w:val="clear" w:color="auto" w:fill="auto"/>
            <w:vAlign w:val="center"/>
          </w:tcPr>
          <w:p w14:paraId="32166884" w14:textId="77777777" w:rsidR="00CE6BD9" w:rsidRPr="00E67B75" w:rsidRDefault="00CE6BD9"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shd w:val="clear" w:color="auto" w:fill="auto"/>
            <w:vAlign w:val="center"/>
          </w:tcPr>
          <w:p w14:paraId="20B46500" w14:textId="77777777" w:rsidR="00CE6BD9" w:rsidRPr="00E67B75" w:rsidRDefault="00CE6BD9"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57" w:type="dxa"/>
            <w:shd w:val="clear" w:color="auto" w:fill="auto"/>
            <w:vAlign w:val="center"/>
          </w:tcPr>
          <w:p w14:paraId="43936AB2" w14:textId="77777777" w:rsidR="00CE6BD9" w:rsidRPr="00E67B75" w:rsidRDefault="00CE6BD9"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CE6BD9" w:rsidRPr="00A50A93" w14:paraId="1967E525" w14:textId="77777777" w:rsidTr="00716BDA">
        <w:trPr>
          <w:trHeight w:val="504"/>
        </w:trPr>
        <w:tc>
          <w:tcPr>
            <w:tcW w:w="988" w:type="dxa"/>
            <w:vAlign w:val="center"/>
          </w:tcPr>
          <w:p w14:paraId="4F96D796" w14:textId="77777777" w:rsidR="00CE6BD9" w:rsidRDefault="00CE6BD9" w:rsidP="005C1BCB">
            <w:pPr>
              <w:spacing w:after="0" w:line="360" w:lineRule="auto"/>
              <w:jc w:val="center"/>
              <w:rPr>
                <w:rFonts w:ascii="Times New Roman" w:eastAsia="Times New Roman" w:hAnsi="Times New Roman" w:cs="Times New Roman"/>
                <w:sz w:val="20"/>
                <w:szCs w:val="20"/>
              </w:rPr>
            </w:pPr>
            <w:r w:rsidRPr="00867DDD">
              <w:rPr>
                <w:rFonts w:ascii="Times New Roman" w:eastAsia="Times New Roman" w:hAnsi="Times New Roman" w:cs="Times New Roman"/>
                <w:sz w:val="24"/>
                <w:szCs w:val="24"/>
              </w:rPr>
              <w:t>2017</w:t>
            </w:r>
          </w:p>
        </w:tc>
        <w:tc>
          <w:tcPr>
            <w:tcW w:w="1134" w:type="dxa"/>
            <w:shd w:val="clear" w:color="auto" w:fill="auto"/>
            <w:vAlign w:val="center"/>
          </w:tcPr>
          <w:p w14:paraId="68D982CF" w14:textId="77777777" w:rsidR="00CE6BD9" w:rsidRPr="00E67B75" w:rsidRDefault="00CE6BD9"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1134" w:type="dxa"/>
            <w:shd w:val="clear" w:color="auto" w:fill="auto"/>
            <w:vAlign w:val="center"/>
          </w:tcPr>
          <w:p w14:paraId="7B7C3FEC" w14:textId="77777777" w:rsidR="00CE6BD9" w:rsidRPr="00E67B75" w:rsidRDefault="00CE6BD9"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992" w:type="dxa"/>
            <w:shd w:val="clear" w:color="auto" w:fill="auto"/>
            <w:vAlign w:val="center"/>
          </w:tcPr>
          <w:p w14:paraId="68AD432F" w14:textId="77777777" w:rsidR="00CE6BD9" w:rsidRPr="00E67B75" w:rsidRDefault="00CE6BD9"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shd w:val="clear" w:color="auto" w:fill="auto"/>
            <w:vAlign w:val="center"/>
          </w:tcPr>
          <w:p w14:paraId="59F7450E" w14:textId="77777777" w:rsidR="00CE6BD9" w:rsidRPr="00E67B75" w:rsidRDefault="00CE6BD9"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tc>
        <w:tc>
          <w:tcPr>
            <w:tcW w:w="992" w:type="dxa"/>
            <w:shd w:val="clear" w:color="auto" w:fill="auto"/>
            <w:vAlign w:val="center"/>
          </w:tcPr>
          <w:p w14:paraId="7E2101E6" w14:textId="77777777" w:rsidR="00CE6BD9" w:rsidRPr="00E67B75" w:rsidRDefault="00CE6BD9"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51" w:type="dxa"/>
            <w:shd w:val="clear" w:color="auto" w:fill="auto"/>
            <w:vAlign w:val="center"/>
          </w:tcPr>
          <w:p w14:paraId="5352D043" w14:textId="77777777" w:rsidR="00CE6BD9" w:rsidRPr="00E67B75" w:rsidRDefault="00CE6BD9"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shd w:val="clear" w:color="auto" w:fill="auto"/>
            <w:vAlign w:val="center"/>
          </w:tcPr>
          <w:p w14:paraId="2B0C6FFC" w14:textId="77777777" w:rsidR="00CE6BD9" w:rsidRPr="00E67B75" w:rsidRDefault="00CE6BD9"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shd w:val="clear" w:color="auto" w:fill="auto"/>
            <w:vAlign w:val="center"/>
          </w:tcPr>
          <w:p w14:paraId="1730E1A1" w14:textId="77777777" w:rsidR="00CE6BD9" w:rsidRPr="00E67B75" w:rsidRDefault="00CE6BD9"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57" w:type="dxa"/>
            <w:shd w:val="clear" w:color="auto" w:fill="auto"/>
            <w:vAlign w:val="center"/>
          </w:tcPr>
          <w:p w14:paraId="494C911D" w14:textId="77777777" w:rsidR="00CE6BD9" w:rsidRPr="00E67B75" w:rsidRDefault="00984E40"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00DC0" w:rsidRPr="00A50A93" w14:paraId="6280F1A7" w14:textId="77777777" w:rsidTr="00716BDA">
        <w:trPr>
          <w:trHeight w:val="504"/>
        </w:trPr>
        <w:tc>
          <w:tcPr>
            <w:tcW w:w="988" w:type="dxa"/>
            <w:vAlign w:val="center"/>
          </w:tcPr>
          <w:p w14:paraId="41CE8D97" w14:textId="77777777" w:rsidR="00000DC0" w:rsidRPr="00867DDD" w:rsidRDefault="00000DC0"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1134" w:type="dxa"/>
            <w:shd w:val="clear" w:color="auto" w:fill="auto"/>
            <w:vAlign w:val="center"/>
          </w:tcPr>
          <w:p w14:paraId="2C1AA8D5" w14:textId="77777777" w:rsidR="00000DC0" w:rsidRDefault="00000DC0"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1134" w:type="dxa"/>
            <w:shd w:val="clear" w:color="auto" w:fill="auto"/>
            <w:vAlign w:val="center"/>
          </w:tcPr>
          <w:p w14:paraId="15CBB817" w14:textId="77777777" w:rsidR="00000DC0" w:rsidRDefault="00000DC0"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992" w:type="dxa"/>
            <w:shd w:val="clear" w:color="auto" w:fill="auto"/>
            <w:vAlign w:val="center"/>
          </w:tcPr>
          <w:p w14:paraId="4362137C" w14:textId="77777777" w:rsidR="00000DC0" w:rsidRDefault="00000DC0"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shd w:val="clear" w:color="auto" w:fill="auto"/>
            <w:vAlign w:val="center"/>
          </w:tcPr>
          <w:p w14:paraId="249260AD" w14:textId="77777777" w:rsidR="00000DC0" w:rsidRDefault="00984E40"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992" w:type="dxa"/>
            <w:shd w:val="clear" w:color="auto" w:fill="auto"/>
            <w:vAlign w:val="center"/>
          </w:tcPr>
          <w:p w14:paraId="1E93A484" w14:textId="77777777" w:rsidR="00000DC0" w:rsidRDefault="00984E40"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1" w:type="dxa"/>
            <w:shd w:val="clear" w:color="auto" w:fill="auto"/>
            <w:vAlign w:val="center"/>
          </w:tcPr>
          <w:p w14:paraId="211B235D" w14:textId="77777777" w:rsidR="00000DC0" w:rsidRDefault="00984E40"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shd w:val="clear" w:color="auto" w:fill="auto"/>
            <w:vAlign w:val="center"/>
          </w:tcPr>
          <w:p w14:paraId="29285E3C" w14:textId="77777777" w:rsidR="00000DC0" w:rsidRDefault="00984E40"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shd w:val="clear" w:color="auto" w:fill="auto"/>
            <w:vAlign w:val="center"/>
          </w:tcPr>
          <w:p w14:paraId="0CB3E729" w14:textId="77777777" w:rsidR="00000DC0" w:rsidRDefault="00984E40"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57" w:type="dxa"/>
            <w:shd w:val="clear" w:color="auto" w:fill="auto"/>
            <w:vAlign w:val="center"/>
          </w:tcPr>
          <w:p w14:paraId="6CB7CEAF" w14:textId="77777777" w:rsidR="00000DC0" w:rsidRDefault="00984E40"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CE6BD9" w:rsidRPr="00A50A93" w14:paraId="26A7FBBE" w14:textId="77777777" w:rsidTr="00716BDA">
        <w:trPr>
          <w:trHeight w:val="504"/>
        </w:trPr>
        <w:tc>
          <w:tcPr>
            <w:tcW w:w="988" w:type="dxa"/>
            <w:vAlign w:val="center"/>
          </w:tcPr>
          <w:p w14:paraId="07C38B08" w14:textId="77777777" w:rsidR="00CE6BD9" w:rsidRDefault="00CE6BD9" w:rsidP="005C1BCB">
            <w:pPr>
              <w:spacing w:after="0" w:line="360" w:lineRule="auto"/>
              <w:jc w:val="center"/>
              <w:rPr>
                <w:rFonts w:ascii="Times New Roman" w:eastAsia="Times New Roman" w:hAnsi="Times New Roman" w:cs="Times New Roman"/>
                <w:sz w:val="20"/>
                <w:szCs w:val="20"/>
              </w:rPr>
            </w:pPr>
            <w:r w:rsidRPr="00867DDD">
              <w:rPr>
                <w:rFonts w:ascii="Times New Roman" w:eastAsia="Times New Roman" w:hAnsi="Times New Roman" w:cs="Times New Roman"/>
                <w:sz w:val="24"/>
                <w:szCs w:val="24"/>
              </w:rPr>
              <w:t>2019</w:t>
            </w:r>
          </w:p>
        </w:tc>
        <w:tc>
          <w:tcPr>
            <w:tcW w:w="1134" w:type="dxa"/>
            <w:shd w:val="clear" w:color="auto" w:fill="auto"/>
            <w:vAlign w:val="center"/>
          </w:tcPr>
          <w:p w14:paraId="73B972F1" w14:textId="77777777" w:rsidR="00CE6BD9" w:rsidRPr="00E67B75" w:rsidRDefault="00CE6BD9"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1134" w:type="dxa"/>
            <w:shd w:val="clear" w:color="auto" w:fill="auto"/>
            <w:vAlign w:val="center"/>
          </w:tcPr>
          <w:p w14:paraId="2C7B7ADE" w14:textId="77777777" w:rsidR="00CE6BD9" w:rsidRPr="00E67B75" w:rsidRDefault="00CE6BD9"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992" w:type="dxa"/>
            <w:shd w:val="clear" w:color="auto" w:fill="auto"/>
            <w:vAlign w:val="center"/>
          </w:tcPr>
          <w:p w14:paraId="18255F1B" w14:textId="77777777" w:rsidR="00CE6BD9" w:rsidRPr="00E67B75" w:rsidRDefault="00CE6BD9"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shd w:val="clear" w:color="auto" w:fill="auto"/>
            <w:vAlign w:val="center"/>
          </w:tcPr>
          <w:p w14:paraId="6CBE5B15" w14:textId="77777777" w:rsidR="00CE6BD9" w:rsidRPr="00E67B75" w:rsidRDefault="00CE6BD9"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992" w:type="dxa"/>
            <w:shd w:val="clear" w:color="auto" w:fill="auto"/>
            <w:vAlign w:val="center"/>
          </w:tcPr>
          <w:p w14:paraId="5DB93162" w14:textId="77777777" w:rsidR="00CE6BD9" w:rsidRPr="00E67B75" w:rsidRDefault="00CE6BD9"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51" w:type="dxa"/>
            <w:shd w:val="clear" w:color="auto" w:fill="auto"/>
            <w:vAlign w:val="center"/>
          </w:tcPr>
          <w:p w14:paraId="24A86714" w14:textId="77777777" w:rsidR="00CE6BD9" w:rsidRPr="00E67B75" w:rsidRDefault="00CE6BD9"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shd w:val="clear" w:color="auto" w:fill="auto"/>
            <w:vAlign w:val="center"/>
          </w:tcPr>
          <w:p w14:paraId="6B872203" w14:textId="77777777" w:rsidR="00CE6BD9" w:rsidRPr="00E67B75" w:rsidRDefault="00CE6BD9"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shd w:val="clear" w:color="auto" w:fill="auto"/>
            <w:vAlign w:val="center"/>
          </w:tcPr>
          <w:p w14:paraId="3A30AC53" w14:textId="77777777" w:rsidR="00CE6BD9" w:rsidRPr="00E67B75" w:rsidRDefault="00CE6BD9"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57" w:type="dxa"/>
            <w:shd w:val="clear" w:color="auto" w:fill="auto"/>
            <w:vAlign w:val="center"/>
          </w:tcPr>
          <w:p w14:paraId="784FC0E5" w14:textId="77777777" w:rsidR="00CE6BD9" w:rsidRPr="00E67B75" w:rsidRDefault="00CE6BD9"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E6BD9" w:rsidRPr="00A50A93" w14:paraId="5C792B45" w14:textId="77777777" w:rsidTr="00716BDA">
        <w:trPr>
          <w:trHeight w:val="504"/>
        </w:trPr>
        <w:tc>
          <w:tcPr>
            <w:tcW w:w="988" w:type="dxa"/>
            <w:vAlign w:val="center"/>
          </w:tcPr>
          <w:p w14:paraId="157166E4" w14:textId="77777777" w:rsidR="00CE6BD9" w:rsidRDefault="00CE6BD9" w:rsidP="005C1BCB">
            <w:pPr>
              <w:spacing w:after="0" w:line="360" w:lineRule="auto"/>
              <w:jc w:val="center"/>
              <w:rPr>
                <w:rFonts w:ascii="Times New Roman" w:eastAsia="Times New Roman" w:hAnsi="Times New Roman" w:cs="Times New Roman"/>
                <w:sz w:val="20"/>
                <w:szCs w:val="20"/>
              </w:rPr>
            </w:pPr>
            <w:r w:rsidRPr="00867DDD">
              <w:rPr>
                <w:rFonts w:ascii="Times New Roman" w:eastAsia="Times New Roman" w:hAnsi="Times New Roman" w:cs="Times New Roman"/>
                <w:sz w:val="24"/>
                <w:szCs w:val="24"/>
              </w:rPr>
              <w:t>2020</w:t>
            </w:r>
          </w:p>
        </w:tc>
        <w:tc>
          <w:tcPr>
            <w:tcW w:w="1134" w:type="dxa"/>
            <w:shd w:val="clear" w:color="auto" w:fill="auto"/>
            <w:vAlign w:val="center"/>
          </w:tcPr>
          <w:p w14:paraId="3A84FB84" w14:textId="77777777" w:rsidR="00CE6BD9" w:rsidRPr="00E67B75" w:rsidRDefault="00CE6BD9"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134" w:type="dxa"/>
            <w:shd w:val="clear" w:color="auto" w:fill="auto"/>
            <w:vAlign w:val="center"/>
          </w:tcPr>
          <w:p w14:paraId="1AB1C3C2" w14:textId="77777777" w:rsidR="00CE6BD9" w:rsidRPr="00E67B75" w:rsidRDefault="00CE6BD9"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992" w:type="dxa"/>
            <w:shd w:val="clear" w:color="auto" w:fill="auto"/>
            <w:vAlign w:val="center"/>
          </w:tcPr>
          <w:p w14:paraId="30AFA3EC" w14:textId="77777777" w:rsidR="00CE6BD9" w:rsidRPr="00E67B75" w:rsidRDefault="00CE6BD9"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shd w:val="clear" w:color="auto" w:fill="auto"/>
            <w:vAlign w:val="center"/>
          </w:tcPr>
          <w:p w14:paraId="5D306249" w14:textId="77777777" w:rsidR="00CE6BD9" w:rsidRPr="00E67B75" w:rsidRDefault="00CE6BD9"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992" w:type="dxa"/>
            <w:shd w:val="clear" w:color="auto" w:fill="auto"/>
            <w:vAlign w:val="center"/>
          </w:tcPr>
          <w:p w14:paraId="24376449" w14:textId="77777777" w:rsidR="00CE6BD9" w:rsidRPr="00E67B75" w:rsidRDefault="00CE6BD9"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51" w:type="dxa"/>
            <w:shd w:val="clear" w:color="auto" w:fill="auto"/>
            <w:vAlign w:val="center"/>
          </w:tcPr>
          <w:p w14:paraId="7C0F0F38" w14:textId="77777777" w:rsidR="00CE6BD9" w:rsidRPr="00E67B75" w:rsidRDefault="00CE6BD9"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shd w:val="clear" w:color="auto" w:fill="auto"/>
            <w:vAlign w:val="center"/>
          </w:tcPr>
          <w:p w14:paraId="68C7DB37" w14:textId="77777777" w:rsidR="00CE6BD9" w:rsidRPr="00E67B75" w:rsidRDefault="00CE6BD9"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shd w:val="clear" w:color="auto" w:fill="auto"/>
            <w:vAlign w:val="center"/>
          </w:tcPr>
          <w:p w14:paraId="5631C131" w14:textId="77777777" w:rsidR="00CE6BD9" w:rsidRPr="00E67B75" w:rsidRDefault="00CE6BD9"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57" w:type="dxa"/>
            <w:shd w:val="clear" w:color="auto" w:fill="auto"/>
            <w:vAlign w:val="center"/>
          </w:tcPr>
          <w:p w14:paraId="4DCD6A70" w14:textId="77777777" w:rsidR="00CE6BD9" w:rsidRPr="00E67B75" w:rsidRDefault="00CE6BD9" w:rsidP="005C1B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14:paraId="2F7DD514" w14:textId="77777777" w:rsidR="00CE6BD9" w:rsidRDefault="00CE6BD9" w:rsidP="005C1BCB">
      <w:pPr>
        <w:suppressAutoHyphens/>
        <w:autoSpaceDN w:val="0"/>
        <w:spacing w:after="0" w:line="360" w:lineRule="auto"/>
        <w:jc w:val="both"/>
        <w:textAlignment w:val="baseline"/>
        <w:rPr>
          <w:rFonts w:ascii="Times New Roman" w:hAnsi="Times New Roman" w:cs="Times New Roman"/>
          <w:b/>
          <w:sz w:val="24"/>
          <w:szCs w:val="24"/>
        </w:rPr>
      </w:pPr>
    </w:p>
    <w:p w14:paraId="09642009" w14:textId="45C4D9AE" w:rsidR="00E01B69" w:rsidRPr="00E01B69" w:rsidRDefault="00FC340B" w:rsidP="00806C45">
      <w:pPr>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Times New Roman" w:hAnsi="Times New Roman" w:cs="Times New Roman"/>
          <w:bCs/>
          <w:sz w:val="24"/>
          <w:szCs w:val="24"/>
        </w:rPr>
        <w:t xml:space="preserve">              </w:t>
      </w:r>
      <w:r w:rsidR="00E01B69" w:rsidRPr="00E01B69">
        <w:rPr>
          <w:rFonts w:ascii="Times New Roman" w:eastAsia="Times New Roman" w:hAnsi="Times New Roman" w:cs="Times New Roman"/>
          <w:bCs/>
          <w:sz w:val="24"/>
          <w:szCs w:val="24"/>
        </w:rPr>
        <w:t xml:space="preserve">Tikslingas ir veiksmingas buvo </w:t>
      </w:r>
      <w:proofErr w:type="spellStart"/>
      <w:r w:rsidR="00E01B69" w:rsidRPr="00E01B69">
        <w:rPr>
          <w:rFonts w:ascii="Times New Roman" w:eastAsia="Times New Roman" w:hAnsi="Times New Roman" w:cs="Times New Roman"/>
          <w:bCs/>
          <w:sz w:val="24"/>
          <w:szCs w:val="24"/>
        </w:rPr>
        <w:t>savanoriavimo</w:t>
      </w:r>
      <w:proofErr w:type="spellEnd"/>
      <w:r w:rsidR="00E01B69" w:rsidRPr="00E01B69">
        <w:rPr>
          <w:rFonts w:ascii="Times New Roman" w:eastAsia="Times New Roman" w:hAnsi="Times New Roman" w:cs="Times New Roman"/>
          <w:bCs/>
          <w:sz w:val="24"/>
          <w:szCs w:val="24"/>
        </w:rPr>
        <w:t xml:space="preserve"> projekto „Mokinys – mokiniui“ diegimas. Apie</w:t>
      </w:r>
      <w:r w:rsidR="00E01B69" w:rsidRPr="00E01B69">
        <w:rPr>
          <w:rFonts w:ascii="Times New Roman" w:eastAsia="Calibri" w:hAnsi="Times New Roman" w:cs="Times New Roman"/>
          <w:sz w:val="24"/>
          <w:szCs w:val="24"/>
        </w:rPr>
        <w:t xml:space="preserve"> 10 proc. mokinių įsijungia į </w:t>
      </w:r>
      <w:proofErr w:type="spellStart"/>
      <w:r w:rsidR="00E01B69" w:rsidRPr="00E01B69">
        <w:rPr>
          <w:rFonts w:ascii="Times New Roman" w:eastAsia="Calibri" w:hAnsi="Times New Roman" w:cs="Times New Roman"/>
          <w:sz w:val="24"/>
          <w:szCs w:val="24"/>
        </w:rPr>
        <w:t>savanoriavimo</w:t>
      </w:r>
      <w:proofErr w:type="spellEnd"/>
      <w:r w:rsidR="00E01B69" w:rsidRPr="00E01B69">
        <w:rPr>
          <w:rFonts w:ascii="Times New Roman" w:eastAsia="Calibri" w:hAnsi="Times New Roman" w:cs="Times New Roman"/>
          <w:sz w:val="24"/>
          <w:szCs w:val="24"/>
        </w:rPr>
        <w:t xml:space="preserve"> projektą. Mokiniai padeda vieni kitiems siekti geresnių ugdymosi rezultatų, skatina domėtis įvairia veikla.</w:t>
      </w:r>
      <w:r w:rsidR="00E01B69" w:rsidRPr="00E01B69">
        <w:rPr>
          <w:rFonts w:ascii="Times New Roman" w:eastAsia="SimSun" w:hAnsi="Times New Roman" w:cs="Times New Roman"/>
          <w:sz w:val="24"/>
          <w:szCs w:val="24"/>
        </w:rPr>
        <w:t xml:space="preserve"> </w:t>
      </w:r>
      <w:r w:rsidR="00E01B69" w:rsidRPr="00E01B69">
        <w:rPr>
          <w:rFonts w:ascii="Times New Roman" w:eastAsia="Calibri" w:hAnsi="Times New Roman" w:cs="Times New Roman"/>
          <w:sz w:val="24"/>
          <w:szCs w:val="24"/>
        </w:rPr>
        <w:t xml:space="preserve">Gerėja mokinių mokymosi kokybė, apie 50 proc. mokinių padaro asmeninę mokymosi pažangą, mažėja elgesio ir motyvacijos sutrikimų </w:t>
      </w:r>
      <w:r w:rsidR="00E01B69" w:rsidRPr="00E01B69">
        <w:rPr>
          <w:rFonts w:ascii="Times New Roman" w:eastAsia="Calibri" w:hAnsi="Times New Roman" w:cs="Times New Roman"/>
          <w:sz w:val="24"/>
          <w:szCs w:val="24"/>
        </w:rPr>
        <w:lastRenderedPageBreak/>
        <w:t xml:space="preserve">skaičius. </w:t>
      </w:r>
      <w:r w:rsidR="00E01B69" w:rsidRPr="00E01B69">
        <w:rPr>
          <w:rFonts w:ascii="Times New Roman" w:eastAsia="Times New Roman" w:hAnsi="Times New Roman" w:cs="Times New Roman"/>
          <w:bCs/>
          <w:sz w:val="24"/>
          <w:szCs w:val="24"/>
        </w:rPr>
        <w:t xml:space="preserve">Sėkmingai ir veiksmingai pagalbai įgyvendinti atnaujintos VGK funkcijos, patikslinti, koreguoti ir </w:t>
      </w:r>
      <w:r w:rsidR="00B30EA8">
        <w:rPr>
          <w:rFonts w:ascii="Times New Roman" w:eastAsia="Times New Roman" w:hAnsi="Times New Roman" w:cs="Times New Roman"/>
          <w:bCs/>
          <w:color w:val="000000"/>
          <w:sz w:val="24"/>
          <w:szCs w:val="24"/>
        </w:rPr>
        <w:t>i</w:t>
      </w:r>
      <w:r w:rsidR="00E01B69" w:rsidRPr="00E01B69">
        <w:rPr>
          <w:rFonts w:ascii="Times New Roman" w:eastAsia="Times New Roman" w:hAnsi="Times New Roman" w:cs="Times New Roman"/>
          <w:bCs/>
          <w:color w:val="000000"/>
          <w:sz w:val="24"/>
          <w:szCs w:val="24"/>
        </w:rPr>
        <w:t>šplėsti darbo metodai, sistema orientuota skatin</w:t>
      </w:r>
      <w:r w:rsidR="00B30EA8">
        <w:rPr>
          <w:rFonts w:ascii="Times New Roman" w:eastAsia="Times New Roman" w:hAnsi="Times New Roman" w:cs="Times New Roman"/>
          <w:bCs/>
          <w:color w:val="000000"/>
          <w:sz w:val="24"/>
          <w:szCs w:val="24"/>
        </w:rPr>
        <w:t>ti</w:t>
      </w:r>
      <w:r w:rsidR="00E01B69" w:rsidRPr="00E01B69">
        <w:rPr>
          <w:rFonts w:ascii="Times New Roman" w:eastAsia="Times New Roman" w:hAnsi="Times New Roman" w:cs="Times New Roman"/>
          <w:bCs/>
          <w:color w:val="000000"/>
          <w:sz w:val="24"/>
          <w:szCs w:val="24"/>
        </w:rPr>
        <w:t xml:space="preserve">, </w:t>
      </w:r>
      <w:r w:rsidR="00B30EA8">
        <w:rPr>
          <w:rFonts w:ascii="Times New Roman" w:eastAsia="Times New Roman" w:hAnsi="Times New Roman" w:cs="Times New Roman"/>
          <w:bCs/>
          <w:color w:val="000000"/>
          <w:sz w:val="24"/>
          <w:szCs w:val="24"/>
        </w:rPr>
        <w:t xml:space="preserve">ieškoti </w:t>
      </w:r>
      <w:r w:rsidR="00E01B69" w:rsidRPr="00E01B69">
        <w:rPr>
          <w:rFonts w:ascii="Times New Roman" w:eastAsia="Times New Roman" w:hAnsi="Times New Roman" w:cs="Times New Roman"/>
          <w:bCs/>
          <w:color w:val="000000"/>
          <w:sz w:val="24"/>
          <w:szCs w:val="24"/>
        </w:rPr>
        <w:t xml:space="preserve">pozityvo. Taip pat atnaujinti VGK dokumentai. </w:t>
      </w:r>
      <w:r w:rsidR="00E01B69" w:rsidRPr="00E01B69">
        <w:rPr>
          <w:rFonts w:ascii="Times New Roman" w:eastAsia="Calibri" w:hAnsi="Times New Roman" w:cs="Times New Roman"/>
          <w:sz w:val="24"/>
          <w:szCs w:val="24"/>
        </w:rPr>
        <w:t>Nepilnai įgyvendintas gabių mokinių identifikavimas, padedantis nukreipti mokinį tinkama linkme. Nors buvo suteiktos konsultacijos mokiniams</w:t>
      </w:r>
      <w:r w:rsidR="00E01B69" w:rsidRPr="00E01B69">
        <w:rPr>
          <w:rFonts w:ascii="Times New Roman" w:eastAsia="Times New Roman" w:hAnsi="Times New Roman" w:cs="Times New Roman"/>
          <w:bCs/>
          <w:sz w:val="24"/>
          <w:szCs w:val="24"/>
        </w:rPr>
        <w:t>, tačiau tai netapo sėkme visai bendruomenei.</w:t>
      </w:r>
      <w:r w:rsidR="00E01B69" w:rsidRPr="00E01B69">
        <w:rPr>
          <w:rFonts w:ascii="Times New Roman" w:eastAsia="Times New Roman" w:hAnsi="Times New Roman" w:cs="Times New Roman"/>
          <w:bCs/>
          <w:color w:val="000000"/>
          <w:sz w:val="24"/>
          <w:szCs w:val="24"/>
        </w:rPr>
        <w:t xml:space="preserve"> Gimnazijoje sukurta</w:t>
      </w:r>
      <w:r w:rsidR="00E01B69" w:rsidRPr="00E01B69">
        <w:rPr>
          <w:rFonts w:ascii="Times New Roman" w:eastAsia="Times New Roman" w:hAnsi="Times New Roman" w:cs="Times New Roman"/>
          <w:bCs/>
          <w:sz w:val="24"/>
          <w:szCs w:val="24"/>
        </w:rPr>
        <w:t xml:space="preserve"> lygias galimybes ir saugumą mokiniams užtikrinanti sistema. Taip pat stiprėja mokytojų ir mokinių savitarpio supratimas.</w:t>
      </w:r>
      <w:r w:rsidR="00E01B69" w:rsidRPr="00E01B69">
        <w:rPr>
          <w:rFonts w:ascii="Times New Roman" w:eastAsia="Calibri" w:hAnsi="Times New Roman" w:cs="Times New Roman"/>
          <w:sz w:val="24"/>
          <w:szCs w:val="24"/>
        </w:rPr>
        <w:t xml:space="preserve"> </w:t>
      </w:r>
    </w:p>
    <w:p w14:paraId="612D9C7C" w14:textId="29AC5A1C" w:rsidR="00E01B69" w:rsidRPr="00E01B69" w:rsidRDefault="00806C45" w:rsidP="00806C45">
      <w:pPr>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Times New Roman" w:hAnsi="Times New Roman" w:cs="Times New Roman"/>
          <w:bCs/>
          <w:sz w:val="24"/>
          <w:szCs w:val="24"/>
        </w:rPr>
        <w:t xml:space="preserve">               </w:t>
      </w:r>
      <w:r w:rsidR="00FC340B">
        <w:rPr>
          <w:rFonts w:ascii="Times New Roman" w:eastAsia="Times New Roman" w:hAnsi="Times New Roman" w:cs="Times New Roman"/>
          <w:bCs/>
          <w:sz w:val="24"/>
          <w:szCs w:val="24"/>
        </w:rPr>
        <w:t xml:space="preserve">46. </w:t>
      </w:r>
      <w:r w:rsidR="00E01B69" w:rsidRPr="00E01B69">
        <w:rPr>
          <w:rFonts w:ascii="Times New Roman" w:eastAsia="Times New Roman" w:hAnsi="Times New Roman" w:cs="Times New Roman"/>
          <w:bCs/>
          <w:sz w:val="24"/>
          <w:szCs w:val="24"/>
        </w:rPr>
        <w:t xml:space="preserve">Siekiant </w:t>
      </w:r>
      <w:r w:rsidR="00E01B69" w:rsidRPr="00E01B69">
        <w:rPr>
          <w:rFonts w:ascii="Times New Roman" w:eastAsia="TimesNewRomanPS-BoldMT" w:hAnsi="Times New Roman" w:cs="Times New Roman"/>
          <w:bCs/>
          <w:sz w:val="24"/>
          <w:szCs w:val="24"/>
        </w:rPr>
        <w:t>efektyvinti Gimnazijos bendruomenės bendradarbiavimą</w:t>
      </w:r>
      <w:r w:rsidR="00E01B69" w:rsidRPr="00E01B69">
        <w:rPr>
          <w:rFonts w:ascii="Times New Roman" w:eastAsia="Calibri" w:hAnsi="Times New Roman" w:cs="Times New Roman"/>
          <w:sz w:val="24"/>
          <w:szCs w:val="24"/>
        </w:rPr>
        <w:t xml:space="preserve"> per penkerius metus buvo organizuojami renginiai ir projektai, kuriuose dalyvauja ar juos stebi mokinių tėvai, tai yra pagerėjęs ryšys tarp mokinių, jų tėvų ir mokytojų, sudarytos sąlygos mokymosi motyvacijai ir ugdymo kokybei. Organizuojami tėvų</w:t>
      </w:r>
      <w:r w:rsidR="00B30EA8">
        <w:rPr>
          <w:rFonts w:ascii="Times New Roman" w:eastAsia="Calibri" w:hAnsi="Times New Roman" w:cs="Times New Roman"/>
          <w:sz w:val="24"/>
          <w:szCs w:val="24"/>
        </w:rPr>
        <w:t>-</w:t>
      </w:r>
      <w:r w:rsidR="00E01B69" w:rsidRPr="00E01B69">
        <w:rPr>
          <w:rFonts w:ascii="Times New Roman" w:eastAsia="Calibri" w:hAnsi="Times New Roman" w:cs="Times New Roman"/>
          <w:sz w:val="24"/>
          <w:szCs w:val="24"/>
        </w:rPr>
        <w:t>mokinių</w:t>
      </w:r>
      <w:r w:rsidR="00B30EA8">
        <w:rPr>
          <w:rFonts w:ascii="Times New Roman" w:eastAsia="Calibri" w:hAnsi="Times New Roman" w:cs="Times New Roman"/>
          <w:sz w:val="24"/>
          <w:szCs w:val="24"/>
        </w:rPr>
        <w:t>-</w:t>
      </w:r>
      <w:r w:rsidR="00E01B69" w:rsidRPr="00E01B69">
        <w:rPr>
          <w:rFonts w:ascii="Times New Roman" w:eastAsia="Calibri" w:hAnsi="Times New Roman" w:cs="Times New Roman"/>
          <w:sz w:val="24"/>
          <w:szCs w:val="24"/>
        </w:rPr>
        <w:t xml:space="preserve">mokytojų susirinkimai, atvirų durų dienos. Tėvams lengviau pasiekiama informacija apie jų vaikus. 75% tėvų dalyvauja susirinkimuose. </w:t>
      </w:r>
      <w:r w:rsidR="00E01B69" w:rsidRPr="00E01B69">
        <w:rPr>
          <w:rFonts w:ascii="Times New Roman" w:eastAsia="Times New Roman" w:hAnsi="Times New Roman" w:cs="Times New Roman"/>
          <w:bCs/>
          <w:sz w:val="24"/>
          <w:szCs w:val="24"/>
        </w:rPr>
        <w:t>Parengti leidiniai, reprezentuojantys Gimnaziją (ne mažiau kaip po vieną kiekvienais metais).</w:t>
      </w:r>
      <w:r w:rsidR="00E01B69" w:rsidRPr="00E01B69">
        <w:rPr>
          <w:rFonts w:ascii="Times New Roman" w:eastAsia="Calibri" w:hAnsi="Times New Roman" w:cs="Times New Roman"/>
          <w:sz w:val="24"/>
          <w:szCs w:val="24"/>
        </w:rPr>
        <w:t xml:space="preserve"> Atnaujinta gimnazijos interneto svetainė.  Sėkmingas tradicinių ir naujų mokytojų bendruomenės renginių organizavimas gerina mokytojų bendruomenės santykius (išvykos, išvažiuojamieji seminarai). Į organizuojamus renginius įsijungia daugiau nei 50% mokytojų. Į Gimnazijos valdymą įtraukti visi Gimnazijos savivaldų atstovai. Gerėja bendradarbiavimas įvairiais lygmenimis.</w:t>
      </w:r>
    </w:p>
    <w:p w14:paraId="2DD92920" w14:textId="302722F2" w:rsidR="00E01B69" w:rsidRPr="00E01B69" w:rsidRDefault="00CF49A2" w:rsidP="00806C45">
      <w:pPr>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t xml:space="preserve">             </w:t>
      </w:r>
      <w:r w:rsidR="00E01B69" w:rsidRPr="00E01B6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47. </w:t>
      </w:r>
      <w:r w:rsidR="00E01B69" w:rsidRPr="00E01B69">
        <w:rPr>
          <w:rFonts w:ascii="Times New Roman" w:eastAsia="Calibri" w:hAnsi="Times New Roman" w:cs="Times New Roman"/>
          <w:sz w:val="24"/>
          <w:szCs w:val="24"/>
        </w:rPr>
        <w:t>Mokymo(</w:t>
      </w:r>
      <w:proofErr w:type="spellStart"/>
      <w:r w:rsidR="00E01B69" w:rsidRPr="00E01B69">
        <w:rPr>
          <w:rFonts w:ascii="Times New Roman" w:eastAsia="Calibri" w:hAnsi="Times New Roman" w:cs="Times New Roman"/>
          <w:sz w:val="24"/>
          <w:szCs w:val="24"/>
        </w:rPr>
        <w:t>si</w:t>
      </w:r>
      <w:proofErr w:type="spellEnd"/>
      <w:r w:rsidR="00E01B69" w:rsidRPr="00E01B69">
        <w:rPr>
          <w:rFonts w:ascii="Times New Roman" w:eastAsia="Calibri" w:hAnsi="Times New Roman" w:cs="Times New Roman"/>
          <w:sz w:val="24"/>
          <w:szCs w:val="24"/>
        </w:rPr>
        <w:t>) motyvacijai didinti ir pasiekimų gerinimui įtakos turi kabinetų modernizavimas (skaitmenizavimas ir vizualizavimas) ir šiuolaikinių mokymo priemonių atnaujinimas,</w:t>
      </w:r>
      <w:r w:rsidR="00E01B69" w:rsidRPr="00E01B69">
        <w:rPr>
          <w:rFonts w:ascii="Times New Roman" w:eastAsia="Times New Roman" w:hAnsi="Times New Roman" w:cs="Times New Roman"/>
          <w:bCs/>
          <w:sz w:val="24"/>
          <w:szCs w:val="24"/>
        </w:rPr>
        <w:t xml:space="preserve"> </w:t>
      </w:r>
      <w:r w:rsidR="00E01B69" w:rsidRPr="00E01B69">
        <w:rPr>
          <w:rFonts w:ascii="Times New Roman" w:eastAsia="Calibri" w:hAnsi="Times New Roman" w:cs="Times New Roman"/>
          <w:sz w:val="24"/>
          <w:szCs w:val="24"/>
        </w:rPr>
        <w:t>mobili planšetinių kompiuterių klasė,</w:t>
      </w:r>
      <w:r w:rsidR="00E01B69" w:rsidRPr="00E01B69">
        <w:rPr>
          <w:rFonts w:ascii="Times New Roman" w:eastAsia="Times New Roman" w:hAnsi="Times New Roman" w:cs="Times New Roman"/>
          <w:bCs/>
          <w:sz w:val="24"/>
          <w:szCs w:val="24"/>
        </w:rPr>
        <w:t xml:space="preserve"> įrengta interaktyvi klasė, kalbų mokymo laboratorija, įrengta užsienio kalbų mokymo laboratorija, skirta aktyviam užsienio kalbų mokymui. Įkurta </w:t>
      </w:r>
      <w:proofErr w:type="spellStart"/>
      <w:r w:rsidR="00E01B69" w:rsidRPr="00E01B69">
        <w:rPr>
          <w:rFonts w:ascii="Times New Roman" w:eastAsia="Times New Roman" w:hAnsi="Times New Roman" w:cs="Times New Roman"/>
          <w:sz w:val="24"/>
          <w:szCs w:val="24"/>
          <w:lang w:eastAsia="lt-LT"/>
        </w:rPr>
        <w:t>Robotikos</w:t>
      </w:r>
      <w:proofErr w:type="spellEnd"/>
      <w:r w:rsidR="00E01B69" w:rsidRPr="00E01B69">
        <w:rPr>
          <w:rFonts w:ascii="Times New Roman" w:eastAsia="Times New Roman" w:hAnsi="Times New Roman" w:cs="Times New Roman"/>
          <w:sz w:val="24"/>
          <w:szCs w:val="24"/>
          <w:lang w:eastAsia="lt-LT"/>
        </w:rPr>
        <w:t xml:space="preserve">, 3D maketavimo ir  projektavimo laboratorija, skirta </w:t>
      </w:r>
      <w:proofErr w:type="spellStart"/>
      <w:r w:rsidR="00E01B69" w:rsidRPr="00E01B69">
        <w:rPr>
          <w:rFonts w:ascii="Times New Roman" w:eastAsia="Times New Roman" w:hAnsi="Times New Roman" w:cs="Times New Roman"/>
          <w:sz w:val="24"/>
          <w:szCs w:val="24"/>
          <w:lang w:eastAsia="lt-LT"/>
        </w:rPr>
        <w:t>robotik</w:t>
      </w:r>
      <w:r w:rsidR="00B30EA8">
        <w:rPr>
          <w:rFonts w:ascii="Times New Roman" w:eastAsia="Times New Roman" w:hAnsi="Times New Roman" w:cs="Times New Roman"/>
          <w:sz w:val="24"/>
          <w:szCs w:val="24"/>
          <w:lang w:eastAsia="lt-LT"/>
        </w:rPr>
        <w:t>ai</w:t>
      </w:r>
      <w:proofErr w:type="spellEnd"/>
      <w:r w:rsidR="00E01B69" w:rsidRPr="00E01B69">
        <w:rPr>
          <w:rFonts w:ascii="Times New Roman" w:eastAsia="Times New Roman" w:hAnsi="Times New Roman" w:cs="Times New Roman"/>
          <w:sz w:val="24"/>
          <w:szCs w:val="24"/>
          <w:lang w:eastAsia="lt-LT"/>
        </w:rPr>
        <w:t xml:space="preserve"> ir programavim</w:t>
      </w:r>
      <w:r w:rsidR="00B30EA8">
        <w:rPr>
          <w:rFonts w:ascii="Times New Roman" w:eastAsia="Times New Roman" w:hAnsi="Times New Roman" w:cs="Times New Roman"/>
          <w:sz w:val="24"/>
          <w:szCs w:val="24"/>
          <w:lang w:eastAsia="lt-LT"/>
        </w:rPr>
        <w:t>ui</w:t>
      </w:r>
      <w:r w:rsidR="00E01B69" w:rsidRPr="00E01B69">
        <w:rPr>
          <w:rFonts w:ascii="Times New Roman" w:eastAsia="Times New Roman" w:hAnsi="Times New Roman" w:cs="Times New Roman"/>
          <w:sz w:val="24"/>
          <w:szCs w:val="24"/>
          <w:lang w:eastAsia="lt-LT"/>
        </w:rPr>
        <w:t xml:space="preserve"> ugdy</w:t>
      </w:r>
      <w:r w:rsidR="00B30EA8">
        <w:rPr>
          <w:rFonts w:ascii="Times New Roman" w:eastAsia="Times New Roman" w:hAnsi="Times New Roman" w:cs="Times New Roman"/>
          <w:sz w:val="24"/>
          <w:szCs w:val="24"/>
          <w:lang w:eastAsia="lt-LT"/>
        </w:rPr>
        <w:t>ti</w:t>
      </w:r>
      <w:r w:rsidR="00E01B69" w:rsidRPr="00E01B69">
        <w:rPr>
          <w:rFonts w:ascii="Times New Roman" w:eastAsia="Times New Roman" w:hAnsi="Times New Roman" w:cs="Times New Roman"/>
          <w:sz w:val="24"/>
          <w:szCs w:val="24"/>
          <w:lang w:eastAsia="lt-LT"/>
        </w:rPr>
        <w:t xml:space="preserve">. </w:t>
      </w:r>
      <w:r w:rsidR="00E01B69" w:rsidRPr="00E01B69">
        <w:rPr>
          <w:rFonts w:ascii="Times New Roman" w:eastAsia="Times New Roman" w:hAnsi="Times New Roman" w:cs="Times New Roman"/>
          <w:bCs/>
          <w:sz w:val="24"/>
          <w:szCs w:val="24"/>
        </w:rPr>
        <w:t>Mokytojai pasirengę dirbti.</w:t>
      </w:r>
    </w:p>
    <w:p w14:paraId="7F0B6F90" w14:textId="77777777" w:rsidR="00E01B69" w:rsidRPr="00E01B69" w:rsidRDefault="00E01B69" w:rsidP="00FC340B">
      <w:pPr>
        <w:suppressAutoHyphens/>
        <w:autoSpaceDE w:val="0"/>
        <w:autoSpaceDN w:val="0"/>
        <w:spacing w:after="0" w:line="240" w:lineRule="auto"/>
        <w:jc w:val="center"/>
        <w:textAlignment w:val="baseline"/>
        <w:rPr>
          <w:rFonts w:ascii="Times New Roman" w:eastAsia="TimesNewRomanPS-BoldMT" w:hAnsi="Times New Roman" w:cs="Times New Roman"/>
          <w:b/>
          <w:bCs/>
          <w:sz w:val="24"/>
          <w:szCs w:val="24"/>
        </w:rPr>
      </w:pPr>
    </w:p>
    <w:p w14:paraId="74C3D754" w14:textId="41479573" w:rsidR="00E01B69" w:rsidRDefault="00E01B69" w:rsidP="00CF49A2">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rPr>
      </w:pPr>
      <w:r w:rsidRPr="00E01B69">
        <w:rPr>
          <w:rFonts w:ascii="Times New Roman" w:eastAsia="TimesNewRomanPS-BoldMT" w:hAnsi="Times New Roman" w:cs="Times New Roman"/>
          <w:b/>
          <w:bCs/>
          <w:sz w:val="24"/>
          <w:szCs w:val="24"/>
        </w:rPr>
        <w:t xml:space="preserve">TIKSLAS:  </w:t>
      </w:r>
      <w:r w:rsidRPr="00E01B69">
        <w:rPr>
          <w:rFonts w:ascii="Times New Roman" w:eastAsia="Times New Roman" w:hAnsi="Times New Roman" w:cs="Times New Roman"/>
          <w:b/>
          <w:bCs/>
          <w:sz w:val="24"/>
          <w:szCs w:val="24"/>
        </w:rPr>
        <w:t>SAUGIOS, MODERNIOS, PUOSELĖJANČIOS KULTŪRĄ, TRADICIJAS GIMNAZIJOS KŪRIMAS</w:t>
      </w:r>
    </w:p>
    <w:p w14:paraId="05E51AF3" w14:textId="77777777" w:rsidR="00CF49A2" w:rsidRPr="00E01B69" w:rsidRDefault="00CF49A2" w:rsidP="00CF49A2">
      <w:pPr>
        <w:suppressAutoHyphens/>
        <w:autoSpaceDE w:val="0"/>
        <w:autoSpaceDN w:val="0"/>
        <w:spacing w:after="0" w:line="240" w:lineRule="auto"/>
        <w:jc w:val="center"/>
        <w:textAlignment w:val="baseline"/>
        <w:rPr>
          <w:rFonts w:ascii="Times New Roman" w:eastAsia="Calibri" w:hAnsi="Times New Roman" w:cs="Times New Roman"/>
          <w:sz w:val="24"/>
          <w:szCs w:val="24"/>
        </w:rPr>
      </w:pPr>
    </w:p>
    <w:p w14:paraId="1828A0A3" w14:textId="24B452FB" w:rsidR="00E01B69" w:rsidRPr="00E01B69" w:rsidRDefault="00CF49A2" w:rsidP="00FC340B">
      <w:pPr>
        <w:suppressAutoHyphens/>
        <w:autoSpaceDE w:val="0"/>
        <w:autoSpaceDN w:val="0"/>
        <w:spacing w:after="0" w:line="240" w:lineRule="auto"/>
        <w:textAlignment w:val="baseline"/>
        <w:rPr>
          <w:rFonts w:ascii="Times New Roman" w:eastAsia="TimesNewRomanPS-BoldMT" w:hAnsi="Times New Roman" w:cs="Times New Roman"/>
          <w:b/>
          <w:bCs/>
          <w:sz w:val="24"/>
          <w:szCs w:val="24"/>
        </w:rPr>
      </w:pPr>
      <w:r>
        <w:rPr>
          <w:rFonts w:ascii="Times New Roman" w:eastAsia="TimesNewRomanPS-BoldMT" w:hAnsi="Times New Roman" w:cs="Times New Roman"/>
          <w:b/>
          <w:bCs/>
          <w:sz w:val="24"/>
          <w:szCs w:val="24"/>
        </w:rPr>
        <w:t xml:space="preserve">              48.</w:t>
      </w:r>
      <w:r w:rsidR="00E01B69" w:rsidRPr="00E01B69">
        <w:rPr>
          <w:rFonts w:ascii="Times New Roman" w:eastAsia="TimesNewRomanPS-BoldMT" w:hAnsi="Times New Roman" w:cs="Times New Roman"/>
          <w:b/>
          <w:bCs/>
          <w:sz w:val="24"/>
          <w:szCs w:val="24"/>
        </w:rPr>
        <w:t xml:space="preserve"> Pagrindiniai siekiai ir uždaviniai:</w:t>
      </w:r>
    </w:p>
    <w:p w14:paraId="69A74F13" w14:textId="1BD8FA5F" w:rsidR="00E01B69" w:rsidRPr="00E01B69" w:rsidRDefault="00CF49A2" w:rsidP="00CF49A2">
      <w:pPr>
        <w:suppressAutoHyphens/>
        <w:autoSpaceDE w:val="0"/>
        <w:autoSpaceDN w:val="0"/>
        <w:spacing w:after="0" w:line="240" w:lineRule="auto"/>
        <w:textAlignment w:val="baseline"/>
        <w:rPr>
          <w:rFonts w:ascii="Times New Roman" w:eastAsia="TimesNewRomanPS-BoldMT" w:hAnsi="Times New Roman" w:cs="Times New Roman"/>
          <w:bCs/>
          <w:sz w:val="24"/>
          <w:szCs w:val="24"/>
        </w:rPr>
      </w:pPr>
      <w:r>
        <w:rPr>
          <w:rFonts w:ascii="Times New Roman" w:eastAsia="TimesNewRomanPS-BoldMT" w:hAnsi="Times New Roman" w:cs="Times New Roman"/>
          <w:bCs/>
          <w:sz w:val="24"/>
          <w:szCs w:val="24"/>
        </w:rPr>
        <w:t xml:space="preserve">              48.1. </w:t>
      </w:r>
      <w:r w:rsidR="00E01B69" w:rsidRPr="00E01B69">
        <w:rPr>
          <w:rFonts w:ascii="Times New Roman" w:eastAsia="TimesNewRomanPS-BoldMT" w:hAnsi="Times New Roman" w:cs="Times New Roman"/>
          <w:bCs/>
          <w:sz w:val="24"/>
          <w:szCs w:val="24"/>
        </w:rPr>
        <w:t>sukurti saugią ir sveiką ugdymo(</w:t>
      </w:r>
      <w:proofErr w:type="spellStart"/>
      <w:r w:rsidR="00E01B69" w:rsidRPr="00E01B69">
        <w:rPr>
          <w:rFonts w:ascii="Times New Roman" w:eastAsia="TimesNewRomanPS-BoldMT" w:hAnsi="Times New Roman" w:cs="Times New Roman"/>
          <w:bCs/>
          <w:sz w:val="24"/>
          <w:szCs w:val="24"/>
        </w:rPr>
        <w:t>si</w:t>
      </w:r>
      <w:proofErr w:type="spellEnd"/>
      <w:r w:rsidR="00E01B69" w:rsidRPr="00E01B69">
        <w:rPr>
          <w:rFonts w:ascii="Times New Roman" w:eastAsia="TimesNewRomanPS-BoldMT" w:hAnsi="Times New Roman" w:cs="Times New Roman"/>
          <w:bCs/>
          <w:sz w:val="24"/>
          <w:szCs w:val="24"/>
        </w:rPr>
        <w:t>) aplinką Gimnazijoje;</w:t>
      </w:r>
    </w:p>
    <w:p w14:paraId="52917F24" w14:textId="6E09D28B" w:rsidR="00E01B69" w:rsidRPr="00E01B69" w:rsidRDefault="00CF49A2" w:rsidP="00CF49A2">
      <w:pPr>
        <w:suppressAutoHyphens/>
        <w:autoSpaceDE w:val="0"/>
        <w:autoSpaceDN w:val="0"/>
        <w:spacing w:after="0" w:line="240" w:lineRule="auto"/>
        <w:textAlignment w:val="baseline"/>
        <w:rPr>
          <w:rFonts w:ascii="Times New Roman" w:eastAsia="TimesNewRomanPS-BoldMT" w:hAnsi="Times New Roman" w:cs="Times New Roman"/>
          <w:bCs/>
          <w:sz w:val="24"/>
          <w:szCs w:val="24"/>
        </w:rPr>
      </w:pPr>
      <w:r>
        <w:rPr>
          <w:rFonts w:ascii="Times New Roman" w:eastAsia="TimesNewRomanPS-BoldMT" w:hAnsi="Times New Roman" w:cs="Times New Roman"/>
          <w:bCs/>
          <w:sz w:val="24"/>
          <w:szCs w:val="24"/>
        </w:rPr>
        <w:t xml:space="preserve">              48.2. </w:t>
      </w:r>
      <w:r w:rsidR="00E01B69" w:rsidRPr="00E01B69">
        <w:rPr>
          <w:rFonts w:ascii="Times New Roman" w:eastAsia="TimesNewRomanPS-BoldMT" w:hAnsi="Times New Roman" w:cs="Times New Roman"/>
          <w:bCs/>
          <w:sz w:val="24"/>
          <w:szCs w:val="24"/>
        </w:rPr>
        <w:t>puoselėti Gimnazijos tradicijas;</w:t>
      </w:r>
    </w:p>
    <w:p w14:paraId="32C76FDB" w14:textId="09DF1C01" w:rsidR="00E01B69" w:rsidRPr="00E01B69" w:rsidRDefault="00CF49A2" w:rsidP="00CF49A2">
      <w:pPr>
        <w:suppressAutoHyphens/>
        <w:autoSpaceDE w:val="0"/>
        <w:autoSpaceDN w:val="0"/>
        <w:spacing w:after="0" w:line="240" w:lineRule="auto"/>
        <w:textAlignment w:val="baseline"/>
        <w:rPr>
          <w:rFonts w:ascii="Times New Roman" w:eastAsia="TimesNewRomanPS-BoldMT" w:hAnsi="Times New Roman" w:cs="Times New Roman"/>
          <w:bCs/>
          <w:sz w:val="24"/>
          <w:szCs w:val="24"/>
        </w:rPr>
      </w:pPr>
      <w:r>
        <w:rPr>
          <w:rFonts w:ascii="Times New Roman" w:eastAsia="TimesNewRomanPS-BoldMT" w:hAnsi="Times New Roman" w:cs="Times New Roman"/>
          <w:bCs/>
          <w:sz w:val="24"/>
          <w:szCs w:val="24"/>
        </w:rPr>
        <w:t xml:space="preserve">              48.3. </w:t>
      </w:r>
      <w:r w:rsidR="00E01B69" w:rsidRPr="00E01B69">
        <w:rPr>
          <w:rFonts w:ascii="Times New Roman" w:eastAsia="TimesNewRomanPS-BoldMT" w:hAnsi="Times New Roman" w:cs="Times New Roman"/>
          <w:bCs/>
          <w:sz w:val="24"/>
          <w:szCs w:val="24"/>
        </w:rPr>
        <w:t>ugdyti sąmoningą požiūrį į Gimnazijos tvarką, gerinti bendruomenės mikroklimatą.</w:t>
      </w:r>
    </w:p>
    <w:p w14:paraId="281AEDFD" w14:textId="21F6F2EE" w:rsidR="00E01B69" w:rsidRPr="00E01B69" w:rsidRDefault="00CF49A2" w:rsidP="00FC340B">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49. </w:t>
      </w:r>
      <w:r w:rsidR="00E01B69" w:rsidRPr="00E01B69">
        <w:rPr>
          <w:rFonts w:ascii="Times New Roman" w:eastAsia="Times New Roman" w:hAnsi="Times New Roman" w:cs="Times New Roman"/>
          <w:sz w:val="24"/>
          <w:szCs w:val="24"/>
          <w:lang w:eastAsia="lt-LT"/>
        </w:rPr>
        <w:t>Sėkmingai įgyvendintas antrasis 2016</w:t>
      </w:r>
      <w:r w:rsidR="00B30EA8">
        <w:rPr>
          <w:rFonts w:ascii="Times New Roman" w:eastAsia="Times New Roman" w:hAnsi="Times New Roman" w:cs="Times New Roman"/>
          <w:sz w:val="24"/>
          <w:szCs w:val="24"/>
          <w:lang w:eastAsia="lt-LT"/>
        </w:rPr>
        <w:t>–</w:t>
      </w:r>
      <w:r w:rsidR="00E01B69" w:rsidRPr="00E01B69">
        <w:rPr>
          <w:rFonts w:ascii="Times New Roman" w:eastAsia="Times New Roman" w:hAnsi="Times New Roman" w:cs="Times New Roman"/>
          <w:sz w:val="24"/>
          <w:szCs w:val="24"/>
          <w:lang w:eastAsia="lt-LT"/>
        </w:rPr>
        <w:t xml:space="preserve">2020 metų strateginio plano tikslas. </w:t>
      </w:r>
    </w:p>
    <w:p w14:paraId="2C28DD0D" w14:textId="77777777" w:rsidR="00E01B69" w:rsidRPr="00E01B69" w:rsidRDefault="00E01B69" w:rsidP="00FC340B">
      <w:pPr>
        <w:suppressAutoHyphens/>
        <w:autoSpaceDN w:val="0"/>
        <w:spacing w:after="0" w:line="240" w:lineRule="auto"/>
        <w:jc w:val="both"/>
        <w:textAlignment w:val="baseline"/>
        <w:rPr>
          <w:rFonts w:ascii="Times New Roman" w:eastAsia="Calibri" w:hAnsi="Times New Roman" w:cs="Times New Roman"/>
          <w:sz w:val="24"/>
          <w:szCs w:val="24"/>
        </w:rPr>
      </w:pPr>
      <w:r w:rsidRPr="00E01B69">
        <w:rPr>
          <w:rFonts w:ascii="Times New Roman" w:eastAsia="Times New Roman" w:hAnsi="Times New Roman" w:cs="Times New Roman"/>
          <w:sz w:val="24"/>
          <w:szCs w:val="24"/>
          <w:lang w:eastAsia="lt-LT"/>
        </w:rPr>
        <w:t xml:space="preserve">Kuriant </w:t>
      </w:r>
      <w:r w:rsidRPr="00E01B69">
        <w:rPr>
          <w:rFonts w:ascii="Times New Roman" w:eastAsia="TimesNewRomanPS-BoldMT" w:hAnsi="Times New Roman" w:cs="Times New Roman"/>
          <w:bCs/>
          <w:sz w:val="24"/>
          <w:szCs w:val="24"/>
        </w:rPr>
        <w:t>saugią ir sveiką ugdymo (</w:t>
      </w:r>
      <w:proofErr w:type="spellStart"/>
      <w:r w:rsidRPr="00E01B69">
        <w:rPr>
          <w:rFonts w:ascii="Times New Roman" w:eastAsia="TimesNewRomanPS-BoldMT" w:hAnsi="Times New Roman" w:cs="Times New Roman"/>
          <w:bCs/>
          <w:sz w:val="24"/>
          <w:szCs w:val="24"/>
        </w:rPr>
        <w:t>si</w:t>
      </w:r>
      <w:proofErr w:type="spellEnd"/>
      <w:r w:rsidRPr="00E01B69">
        <w:rPr>
          <w:rFonts w:ascii="Times New Roman" w:eastAsia="TimesNewRomanPS-BoldMT" w:hAnsi="Times New Roman" w:cs="Times New Roman"/>
          <w:bCs/>
          <w:sz w:val="24"/>
          <w:szCs w:val="24"/>
        </w:rPr>
        <w:t>) aplinką Gimnazijoje,</w:t>
      </w:r>
      <w:r w:rsidRPr="00E01B69">
        <w:rPr>
          <w:rFonts w:ascii="Times New Roman" w:eastAsia="Times New Roman" w:hAnsi="Times New Roman" w:cs="Times New Roman"/>
          <w:sz w:val="24"/>
          <w:szCs w:val="24"/>
          <w:lang w:eastAsia="lt-LT"/>
        </w:rPr>
        <w:t xml:space="preserve"> atnaujinta sporto ir šokių salė, pakeista grindų danga, atnaujintas inventorius, atitinkantis šiuolaikinius standartus, garso ir vaizdo aparatūra. Gimnazijos sporto aikštynas taip pat po atnaujinimo atitinka visus šiuolaikinius standartus. Per pastaruosius keletą metų visiškai rekonstruotas gimnazijos sodas. Gimnazijos sodas pritaikytas ugdymo procesui. Pamokos ir edukaciniai užsiėmimai vyksta lauko klasėse.  Deja, dėl neskirto finansavimo neatlikta pilna II Gimnazijos pastato renovacija. Gimnazijos muziejus nepritaikytas ugdymo procesui. </w:t>
      </w:r>
    </w:p>
    <w:p w14:paraId="364A4D54" w14:textId="28150A3D" w:rsidR="00CF49A2" w:rsidRDefault="00CF49A2" w:rsidP="00FC340B">
      <w:pPr>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50. </w:t>
      </w:r>
      <w:r w:rsidR="00E01B69" w:rsidRPr="00E01B69">
        <w:rPr>
          <w:rFonts w:ascii="Times New Roman" w:eastAsia="Calibri" w:hAnsi="Times New Roman" w:cs="Times New Roman"/>
          <w:sz w:val="24"/>
          <w:szCs w:val="24"/>
        </w:rPr>
        <w:t xml:space="preserve">Siekiant </w:t>
      </w:r>
      <w:r w:rsidR="00E01B69" w:rsidRPr="00E01B69">
        <w:rPr>
          <w:rFonts w:ascii="Times New Roman" w:eastAsia="TimesNewRomanPS-BoldMT" w:hAnsi="Times New Roman" w:cs="Times New Roman"/>
          <w:bCs/>
          <w:sz w:val="24"/>
          <w:szCs w:val="24"/>
        </w:rPr>
        <w:t>puoselėti Gimnazijos tradicijas</w:t>
      </w:r>
      <w:r w:rsidR="00E01B69" w:rsidRPr="00E01B69">
        <w:rPr>
          <w:rFonts w:ascii="Times New Roman" w:eastAsia="Calibri" w:hAnsi="Times New Roman" w:cs="Times New Roman"/>
          <w:sz w:val="24"/>
          <w:szCs w:val="24"/>
        </w:rPr>
        <w:t xml:space="preserve">, vykdoma neformaliojo švietimo veikla, skatinamas mokinių ir mokytojų, būrelių vadovų kūrybiškumas, surastos naujos raiškos formos.  Mokiniai skatinami kurti, tobulinti, siekti geriausių rezultatų, pamatyti savo pasiekimus platesniame kontekste. Vyksta susitikimai su žmonėmis, baigusiais gimnaziją, pokalbiai aktualiomis gyvenimo kelio pasirinkimo, pozityvios veiklos, bendro gėrio kūrimo temomis. </w:t>
      </w:r>
      <w:r w:rsidR="00B30EA8">
        <w:rPr>
          <w:rFonts w:ascii="Times New Roman" w:eastAsia="Calibri" w:hAnsi="Times New Roman" w:cs="Times New Roman"/>
          <w:sz w:val="24"/>
          <w:szCs w:val="24"/>
        </w:rPr>
        <w:t>Vykdomas p</w:t>
      </w:r>
      <w:r w:rsidR="00E01B69" w:rsidRPr="00E01B69">
        <w:rPr>
          <w:rFonts w:ascii="Times New Roman" w:eastAsia="Calibri" w:hAnsi="Times New Roman" w:cs="Times New Roman"/>
          <w:sz w:val="24"/>
          <w:szCs w:val="24"/>
        </w:rPr>
        <w:t xml:space="preserve">rojektas „Žymūs kraštiečiai ir šiandieninio jaunimo ugdymas“. </w:t>
      </w:r>
    </w:p>
    <w:p w14:paraId="36B502E8" w14:textId="3D478275" w:rsidR="00EE6408" w:rsidRPr="00EE6408" w:rsidRDefault="00CF49A2" w:rsidP="00FC340B">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 xml:space="preserve">               51. </w:t>
      </w:r>
      <w:r w:rsidR="00E01B69" w:rsidRPr="00E01B69">
        <w:rPr>
          <w:rFonts w:ascii="Times New Roman" w:eastAsia="Calibri" w:hAnsi="Times New Roman" w:cs="Times New Roman"/>
          <w:sz w:val="24"/>
          <w:szCs w:val="24"/>
        </w:rPr>
        <w:t>Ruošiantis</w:t>
      </w:r>
      <w:r w:rsidR="00E01B69" w:rsidRPr="00E01B69">
        <w:rPr>
          <w:rFonts w:ascii="Times New Roman" w:eastAsia="Times New Roman" w:hAnsi="Times New Roman" w:cs="Times New Roman"/>
          <w:sz w:val="24"/>
          <w:szCs w:val="24"/>
          <w:lang w:eastAsia="lt-LT"/>
        </w:rPr>
        <w:t xml:space="preserve"> Gimnazijos 100-mečio minėjimui išleista knyga, mokinių kūrybos almanachas, suorganizuoti įvairūs renginiai. </w:t>
      </w:r>
    </w:p>
    <w:p w14:paraId="593D472F" w14:textId="787980A9" w:rsidR="00EE6408" w:rsidRPr="00B4455E" w:rsidRDefault="00CF49A2" w:rsidP="00CF49A2">
      <w:pPr>
        <w:pStyle w:val="Sraopastraipa"/>
        <w:suppressAutoHyphens/>
        <w:autoSpaceDN w:val="0"/>
        <w:spacing w:after="0" w:line="240" w:lineRule="auto"/>
        <w:ind w:left="0"/>
        <w:textAlignment w:val="baseline"/>
        <w:rPr>
          <w:rFonts w:ascii="Times New Roman" w:eastAsia="Calibri" w:hAnsi="Times New Roman" w:cs="Times New Roman"/>
          <w:sz w:val="24"/>
          <w:szCs w:val="24"/>
        </w:rPr>
      </w:pPr>
      <w:r>
        <w:rPr>
          <w:rFonts w:ascii="Times New Roman" w:eastAsia="Times New Roman" w:hAnsi="Times New Roman" w:cs="Times New Roman"/>
          <w:iCs/>
          <w:sz w:val="24"/>
          <w:szCs w:val="24"/>
          <w:shd w:val="clear" w:color="auto" w:fill="FFFFFF"/>
          <w:lang w:eastAsia="lt-LT"/>
        </w:rPr>
        <w:t xml:space="preserve">               51.1. </w:t>
      </w:r>
      <w:r w:rsidR="00EE6408" w:rsidRPr="00B4455E">
        <w:rPr>
          <w:rFonts w:ascii="Times New Roman" w:eastAsia="Times New Roman" w:hAnsi="Times New Roman" w:cs="Times New Roman"/>
          <w:iCs/>
          <w:sz w:val="24"/>
          <w:szCs w:val="24"/>
          <w:shd w:val="clear" w:color="auto" w:fill="FFFFFF"/>
          <w:lang w:eastAsia="lt-LT"/>
        </w:rPr>
        <w:t>Auklėtinių sėkmės istorijų pristaty</w:t>
      </w:r>
      <w:r w:rsidR="009A7357">
        <w:rPr>
          <w:rFonts w:ascii="Times New Roman" w:eastAsia="Times New Roman" w:hAnsi="Times New Roman" w:cs="Times New Roman"/>
          <w:iCs/>
          <w:sz w:val="24"/>
          <w:szCs w:val="24"/>
          <w:shd w:val="clear" w:color="auto" w:fill="FFFFFF"/>
          <w:lang w:eastAsia="lt-LT"/>
        </w:rPr>
        <w:t>mas mokiniams (kiekvieną mėnesį</w:t>
      </w:r>
      <w:r w:rsidR="00EE6408" w:rsidRPr="00B4455E">
        <w:rPr>
          <w:rFonts w:ascii="Times New Roman" w:eastAsia="Times New Roman" w:hAnsi="Times New Roman" w:cs="Times New Roman"/>
          <w:iCs/>
          <w:sz w:val="24"/>
          <w:szCs w:val="24"/>
          <w:shd w:val="clear" w:color="auto" w:fill="FFFFFF"/>
          <w:lang w:eastAsia="lt-LT"/>
        </w:rPr>
        <w:t> </w:t>
      </w:r>
      <w:r w:rsidR="00B4455E" w:rsidRPr="009A7357">
        <w:rPr>
          <w:rFonts w:ascii="Times New Roman" w:eastAsia="Times New Roman" w:hAnsi="Times New Roman" w:cs="Times New Roman"/>
          <w:bCs/>
          <w:iCs/>
          <w:sz w:val="24"/>
          <w:szCs w:val="24"/>
          <w:shd w:val="clear" w:color="auto" w:fill="FFFFFF"/>
          <w:lang w:eastAsia="lt-LT"/>
        </w:rPr>
        <w:t>2019</w:t>
      </w:r>
      <w:r w:rsidR="009A7357" w:rsidRPr="009A7357">
        <w:rPr>
          <w:rFonts w:ascii="Times New Roman" w:eastAsia="Times New Roman" w:hAnsi="Times New Roman" w:cs="Times New Roman"/>
          <w:bCs/>
          <w:iCs/>
          <w:sz w:val="24"/>
          <w:szCs w:val="24"/>
          <w:shd w:val="clear" w:color="auto" w:fill="FFFFFF"/>
          <w:lang w:eastAsia="lt-LT"/>
        </w:rPr>
        <w:t xml:space="preserve"> m.)</w:t>
      </w:r>
      <w:r w:rsidR="005B229F">
        <w:rPr>
          <w:rFonts w:ascii="Times New Roman" w:eastAsia="Times New Roman" w:hAnsi="Times New Roman" w:cs="Times New Roman"/>
          <w:bCs/>
          <w:iCs/>
          <w:sz w:val="24"/>
          <w:szCs w:val="24"/>
          <w:shd w:val="clear" w:color="auto" w:fill="FFFFFF"/>
          <w:lang w:eastAsia="lt-LT"/>
        </w:rPr>
        <w:t>;</w:t>
      </w:r>
    </w:p>
    <w:p w14:paraId="1EE0CC2A" w14:textId="6CDBE159" w:rsidR="00EE6408" w:rsidRPr="00B4455E" w:rsidRDefault="00CF49A2" w:rsidP="00CF49A2">
      <w:pPr>
        <w:pStyle w:val="Sraopastraipa"/>
        <w:suppressAutoHyphens/>
        <w:autoSpaceDN w:val="0"/>
        <w:spacing w:after="0" w:line="240" w:lineRule="auto"/>
        <w:ind w:left="0"/>
        <w:textAlignment w:val="baseline"/>
        <w:rPr>
          <w:rFonts w:ascii="Times New Roman" w:eastAsia="Calibri" w:hAnsi="Times New Roman" w:cs="Times New Roman"/>
          <w:sz w:val="24"/>
          <w:szCs w:val="24"/>
        </w:rPr>
      </w:pPr>
      <w:r>
        <w:rPr>
          <w:rFonts w:ascii="Times New Roman" w:eastAsia="Times New Roman" w:hAnsi="Times New Roman" w:cs="Times New Roman"/>
          <w:iCs/>
          <w:sz w:val="24"/>
          <w:szCs w:val="24"/>
          <w:shd w:val="clear" w:color="auto" w:fill="FFFFFF"/>
          <w:lang w:eastAsia="lt-LT"/>
        </w:rPr>
        <w:t xml:space="preserve">               51.2. </w:t>
      </w:r>
      <w:r w:rsidR="00EE6408" w:rsidRPr="00B4455E">
        <w:rPr>
          <w:rFonts w:ascii="Times New Roman" w:eastAsia="Times New Roman" w:hAnsi="Times New Roman" w:cs="Times New Roman"/>
          <w:iCs/>
          <w:sz w:val="24"/>
          <w:szCs w:val="24"/>
          <w:shd w:val="clear" w:color="auto" w:fill="FFFFFF"/>
          <w:lang w:eastAsia="lt-LT"/>
        </w:rPr>
        <w:t>Mokyklos auklėtinių dailės darbų paroda „Sugrįžimai“</w:t>
      </w:r>
      <w:r w:rsidR="009A7357">
        <w:rPr>
          <w:rFonts w:ascii="Times New Roman" w:eastAsia="Times New Roman" w:hAnsi="Times New Roman" w:cs="Times New Roman"/>
          <w:iCs/>
          <w:sz w:val="24"/>
          <w:szCs w:val="24"/>
          <w:shd w:val="clear" w:color="auto" w:fill="FFFFFF"/>
          <w:lang w:eastAsia="lt-LT"/>
        </w:rPr>
        <w:t>;</w:t>
      </w:r>
    </w:p>
    <w:p w14:paraId="310524ED" w14:textId="5029C0F2" w:rsidR="00EE6408" w:rsidRPr="00B4455E" w:rsidRDefault="00CF49A2" w:rsidP="00CF49A2">
      <w:pPr>
        <w:pStyle w:val="Sraopastraipa"/>
        <w:suppressAutoHyphens/>
        <w:autoSpaceDN w:val="0"/>
        <w:spacing w:after="0" w:line="240" w:lineRule="auto"/>
        <w:ind w:left="0"/>
        <w:textAlignment w:val="baseline"/>
        <w:rPr>
          <w:rFonts w:ascii="Times New Roman" w:eastAsia="Calibri" w:hAnsi="Times New Roman" w:cs="Times New Roman"/>
          <w:sz w:val="24"/>
          <w:szCs w:val="24"/>
        </w:rPr>
      </w:pPr>
      <w:r>
        <w:rPr>
          <w:rFonts w:ascii="Times New Roman" w:eastAsia="Times New Roman" w:hAnsi="Times New Roman" w:cs="Times New Roman"/>
          <w:iCs/>
          <w:sz w:val="24"/>
          <w:szCs w:val="24"/>
          <w:shd w:val="clear" w:color="auto" w:fill="FFFFFF"/>
          <w:lang w:eastAsia="lt-LT"/>
        </w:rPr>
        <w:t xml:space="preserve">               51.3. </w:t>
      </w:r>
      <w:r w:rsidR="00EE6408" w:rsidRPr="00B4455E">
        <w:rPr>
          <w:rFonts w:ascii="Times New Roman" w:eastAsia="Times New Roman" w:hAnsi="Times New Roman" w:cs="Times New Roman"/>
          <w:iCs/>
          <w:sz w:val="24"/>
          <w:szCs w:val="24"/>
          <w:shd w:val="clear" w:color="auto" w:fill="FFFFFF"/>
          <w:lang w:eastAsia="lt-LT"/>
        </w:rPr>
        <w:t>Atminimo lentos prie pirmo</w:t>
      </w:r>
      <w:r w:rsidR="009A7357">
        <w:rPr>
          <w:rFonts w:ascii="Times New Roman" w:eastAsia="Times New Roman" w:hAnsi="Times New Roman" w:cs="Times New Roman"/>
          <w:iCs/>
          <w:sz w:val="24"/>
          <w:szCs w:val="24"/>
          <w:shd w:val="clear" w:color="auto" w:fill="FFFFFF"/>
          <w:lang w:eastAsia="lt-LT"/>
        </w:rPr>
        <w:t>jo mokyklos pastato atidengimas;</w:t>
      </w:r>
    </w:p>
    <w:p w14:paraId="2D665E62" w14:textId="45CA7842" w:rsidR="00EE6408" w:rsidRPr="00B4455E" w:rsidRDefault="00CF49A2" w:rsidP="00CF49A2">
      <w:pPr>
        <w:pStyle w:val="Sraopastraipa"/>
        <w:suppressAutoHyphens/>
        <w:autoSpaceDN w:val="0"/>
        <w:spacing w:after="0" w:line="240" w:lineRule="auto"/>
        <w:ind w:left="0"/>
        <w:textAlignment w:val="baseline"/>
        <w:rPr>
          <w:rFonts w:ascii="Times New Roman" w:eastAsia="Calibri" w:hAnsi="Times New Roman" w:cs="Times New Roman"/>
          <w:sz w:val="24"/>
          <w:szCs w:val="24"/>
        </w:rPr>
      </w:pPr>
      <w:r>
        <w:rPr>
          <w:rFonts w:ascii="Times New Roman" w:eastAsia="Times New Roman" w:hAnsi="Times New Roman" w:cs="Times New Roman"/>
          <w:iCs/>
          <w:sz w:val="24"/>
          <w:szCs w:val="24"/>
          <w:shd w:val="clear" w:color="auto" w:fill="FFFFFF"/>
          <w:lang w:eastAsia="lt-LT"/>
        </w:rPr>
        <w:t xml:space="preserve">               51.4. </w:t>
      </w:r>
      <w:r w:rsidR="00EE6408" w:rsidRPr="00B4455E">
        <w:rPr>
          <w:rFonts w:ascii="Times New Roman" w:eastAsia="Times New Roman" w:hAnsi="Times New Roman" w:cs="Times New Roman"/>
          <w:iCs/>
          <w:sz w:val="24"/>
          <w:szCs w:val="24"/>
          <w:shd w:val="clear" w:color="auto" w:fill="FFFFFF"/>
          <w:lang w:eastAsia="lt-LT"/>
        </w:rPr>
        <w:t>Mokin</w:t>
      </w:r>
      <w:r w:rsidR="009A7357">
        <w:rPr>
          <w:rFonts w:ascii="Times New Roman" w:eastAsia="Times New Roman" w:hAnsi="Times New Roman" w:cs="Times New Roman"/>
          <w:iCs/>
          <w:sz w:val="24"/>
          <w:szCs w:val="24"/>
          <w:shd w:val="clear" w:color="auto" w:fill="FFFFFF"/>
          <w:lang w:eastAsia="lt-LT"/>
        </w:rPr>
        <w:t>ių istorijos darbų konferencija;</w:t>
      </w:r>
    </w:p>
    <w:p w14:paraId="4B3F979D" w14:textId="2B22C278" w:rsidR="00EE6408" w:rsidRPr="00B4455E" w:rsidRDefault="00CF49A2" w:rsidP="00CF49A2">
      <w:pPr>
        <w:pStyle w:val="Sraopastraipa"/>
        <w:numPr>
          <w:ilvl w:val="1"/>
          <w:numId w:val="39"/>
        </w:numPr>
        <w:suppressAutoHyphens/>
        <w:autoSpaceDN w:val="0"/>
        <w:spacing w:after="0" w:line="240" w:lineRule="auto"/>
        <w:textAlignment w:val="baseline"/>
        <w:rPr>
          <w:rFonts w:ascii="Times New Roman" w:eastAsia="Calibri" w:hAnsi="Times New Roman" w:cs="Times New Roman"/>
          <w:sz w:val="24"/>
          <w:szCs w:val="24"/>
        </w:rPr>
      </w:pPr>
      <w:r>
        <w:rPr>
          <w:rFonts w:ascii="Times New Roman" w:eastAsia="Times New Roman" w:hAnsi="Times New Roman" w:cs="Times New Roman"/>
          <w:iCs/>
          <w:sz w:val="24"/>
          <w:szCs w:val="24"/>
          <w:shd w:val="clear" w:color="auto" w:fill="FFFFFF"/>
          <w:lang w:eastAsia="lt-LT"/>
        </w:rPr>
        <w:t xml:space="preserve"> </w:t>
      </w:r>
      <w:r w:rsidR="00EE6408" w:rsidRPr="00B4455E">
        <w:rPr>
          <w:rFonts w:ascii="Times New Roman" w:eastAsia="Times New Roman" w:hAnsi="Times New Roman" w:cs="Times New Roman"/>
          <w:iCs/>
          <w:sz w:val="24"/>
          <w:szCs w:val="24"/>
          <w:shd w:val="clear" w:color="auto" w:fill="FFFFFF"/>
          <w:lang w:eastAsia="lt-LT"/>
        </w:rPr>
        <w:t>Skulptūros, skirtos mokyklos jubiliejui, atidengimas</w:t>
      </w:r>
      <w:r w:rsidR="009A7357">
        <w:rPr>
          <w:rFonts w:ascii="Times New Roman" w:eastAsia="Times New Roman" w:hAnsi="Times New Roman" w:cs="Times New Roman"/>
          <w:iCs/>
          <w:sz w:val="24"/>
          <w:szCs w:val="24"/>
          <w:shd w:val="clear" w:color="auto" w:fill="FFFFFF"/>
          <w:lang w:eastAsia="lt-LT"/>
        </w:rPr>
        <w:t>;</w:t>
      </w:r>
      <w:r w:rsidR="00EE6408" w:rsidRPr="00B4455E">
        <w:rPr>
          <w:rFonts w:ascii="Times New Roman" w:eastAsia="Times New Roman" w:hAnsi="Times New Roman" w:cs="Times New Roman"/>
          <w:iCs/>
          <w:sz w:val="24"/>
          <w:szCs w:val="24"/>
          <w:shd w:val="clear" w:color="auto" w:fill="FFFFFF"/>
          <w:lang w:eastAsia="lt-LT"/>
        </w:rPr>
        <w:t> </w:t>
      </w:r>
    </w:p>
    <w:p w14:paraId="61A83CD9" w14:textId="0C441693" w:rsidR="00EE6408" w:rsidRPr="00B4455E" w:rsidRDefault="00CF49A2" w:rsidP="00CF49A2">
      <w:pPr>
        <w:pStyle w:val="Sraopastraipa"/>
        <w:numPr>
          <w:ilvl w:val="1"/>
          <w:numId w:val="39"/>
        </w:numPr>
        <w:suppressAutoHyphens/>
        <w:autoSpaceDN w:val="0"/>
        <w:spacing w:after="0" w:line="240" w:lineRule="auto"/>
        <w:textAlignment w:val="baseline"/>
        <w:rPr>
          <w:rFonts w:ascii="Times New Roman" w:eastAsia="Calibri" w:hAnsi="Times New Roman" w:cs="Times New Roman"/>
          <w:sz w:val="24"/>
          <w:szCs w:val="24"/>
        </w:rPr>
      </w:pPr>
      <w:r>
        <w:rPr>
          <w:rFonts w:ascii="Times New Roman" w:eastAsia="Times New Roman" w:hAnsi="Times New Roman" w:cs="Times New Roman"/>
          <w:iCs/>
          <w:sz w:val="24"/>
          <w:szCs w:val="24"/>
          <w:shd w:val="clear" w:color="auto" w:fill="FFFFFF"/>
          <w:lang w:eastAsia="lt-LT"/>
        </w:rPr>
        <w:lastRenderedPageBreak/>
        <w:t xml:space="preserve"> </w:t>
      </w:r>
      <w:r w:rsidR="00EE6408" w:rsidRPr="00B4455E">
        <w:rPr>
          <w:rFonts w:ascii="Times New Roman" w:eastAsia="Times New Roman" w:hAnsi="Times New Roman" w:cs="Times New Roman"/>
          <w:iCs/>
          <w:sz w:val="24"/>
          <w:szCs w:val="24"/>
          <w:shd w:val="clear" w:color="auto" w:fill="FFFFFF"/>
          <w:lang w:eastAsia="lt-LT"/>
        </w:rPr>
        <w:t>Auklėtinių išplėstos galerijos atidarymas</w:t>
      </w:r>
      <w:r w:rsidR="009A7357">
        <w:rPr>
          <w:rFonts w:ascii="Times New Roman" w:eastAsia="Times New Roman" w:hAnsi="Times New Roman" w:cs="Times New Roman"/>
          <w:iCs/>
          <w:sz w:val="24"/>
          <w:szCs w:val="24"/>
          <w:shd w:val="clear" w:color="auto" w:fill="FFFFFF"/>
          <w:lang w:eastAsia="lt-LT"/>
        </w:rPr>
        <w:t>;</w:t>
      </w:r>
      <w:r w:rsidR="00EE6408" w:rsidRPr="00B4455E">
        <w:rPr>
          <w:rFonts w:ascii="Times New Roman" w:eastAsia="Times New Roman" w:hAnsi="Times New Roman" w:cs="Times New Roman"/>
          <w:iCs/>
          <w:sz w:val="24"/>
          <w:szCs w:val="24"/>
          <w:shd w:val="clear" w:color="auto" w:fill="FFFFFF"/>
          <w:lang w:eastAsia="lt-LT"/>
        </w:rPr>
        <w:t> </w:t>
      </w:r>
    </w:p>
    <w:p w14:paraId="0E33305E" w14:textId="05E8E1CF" w:rsidR="00EE6408" w:rsidRPr="00B4455E" w:rsidRDefault="00EE6408" w:rsidP="00CF49A2">
      <w:pPr>
        <w:pStyle w:val="Sraopastraipa"/>
        <w:numPr>
          <w:ilvl w:val="1"/>
          <w:numId w:val="39"/>
        </w:numPr>
        <w:suppressAutoHyphens/>
        <w:autoSpaceDN w:val="0"/>
        <w:spacing w:after="0" w:line="240" w:lineRule="auto"/>
        <w:textAlignment w:val="baseline"/>
        <w:rPr>
          <w:rFonts w:ascii="Times New Roman" w:eastAsia="Calibri" w:hAnsi="Times New Roman" w:cs="Times New Roman"/>
          <w:sz w:val="24"/>
          <w:szCs w:val="24"/>
        </w:rPr>
      </w:pPr>
      <w:r w:rsidRPr="00B4455E">
        <w:rPr>
          <w:rFonts w:ascii="Times New Roman" w:eastAsia="Times New Roman" w:hAnsi="Times New Roman" w:cs="Times New Roman"/>
          <w:iCs/>
          <w:sz w:val="24"/>
          <w:szCs w:val="24"/>
          <w:shd w:val="clear" w:color="auto" w:fill="FFFFFF"/>
          <w:lang w:eastAsia="lt-LT"/>
        </w:rPr>
        <w:t>Rekonstruoto mokyklos stadiono atidarymas</w:t>
      </w:r>
      <w:r w:rsidR="009A7357">
        <w:rPr>
          <w:rFonts w:ascii="Times New Roman" w:eastAsia="Times New Roman" w:hAnsi="Times New Roman" w:cs="Times New Roman"/>
          <w:iCs/>
          <w:sz w:val="24"/>
          <w:szCs w:val="24"/>
          <w:shd w:val="clear" w:color="auto" w:fill="FFFFFF"/>
          <w:lang w:eastAsia="lt-LT"/>
        </w:rPr>
        <w:t>;</w:t>
      </w:r>
      <w:r w:rsidRPr="00B4455E">
        <w:rPr>
          <w:rFonts w:ascii="Times New Roman" w:eastAsia="Times New Roman" w:hAnsi="Times New Roman" w:cs="Times New Roman"/>
          <w:iCs/>
          <w:sz w:val="24"/>
          <w:szCs w:val="24"/>
          <w:shd w:val="clear" w:color="auto" w:fill="FFFFFF"/>
          <w:lang w:eastAsia="lt-LT"/>
        </w:rPr>
        <w:t> </w:t>
      </w:r>
    </w:p>
    <w:p w14:paraId="5CD35053" w14:textId="682F3800" w:rsidR="00EE6408" w:rsidRPr="00B4455E" w:rsidRDefault="00EE6408" w:rsidP="00CF49A2">
      <w:pPr>
        <w:pStyle w:val="Sraopastraipa"/>
        <w:numPr>
          <w:ilvl w:val="1"/>
          <w:numId w:val="39"/>
        </w:numPr>
        <w:suppressAutoHyphens/>
        <w:autoSpaceDN w:val="0"/>
        <w:spacing w:after="0" w:line="240" w:lineRule="auto"/>
        <w:textAlignment w:val="baseline"/>
        <w:rPr>
          <w:rFonts w:ascii="Times New Roman" w:eastAsia="Calibri" w:hAnsi="Times New Roman" w:cs="Times New Roman"/>
          <w:sz w:val="24"/>
          <w:szCs w:val="24"/>
        </w:rPr>
      </w:pPr>
      <w:r w:rsidRPr="00B4455E">
        <w:rPr>
          <w:rFonts w:ascii="Times New Roman" w:eastAsia="Times New Roman" w:hAnsi="Times New Roman" w:cs="Times New Roman"/>
          <w:iCs/>
          <w:sz w:val="24"/>
          <w:szCs w:val="24"/>
          <w:shd w:val="clear" w:color="auto" w:fill="FFFFFF"/>
          <w:lang w:eastAsia="lt-LT"/>
        </w:rPr>
        <w:t>Mokinių kūrybos knygos pristatymas</w:t>
      </w:r>
      <w:r w:rsidR="009A7357">
        <w:rPr>
          <w:rFonts w:ascii="Times New Roman" w:eastAsia="Times New Roman" w:hAnsi="Times New Roman" w:cs="Times New Roman"/>
          <w:iCs/>
          <w:sz w:val="24"/>
          <w:szCs w:val="24"/>
          <w:shd w:val="clear" w:color="auto" w:fill="FFFFFF"/>
          <w:lang w:eastAsia="lt-LT"/>
        </w:rPr>
        <w:t>;</w:t>
      </w:r>
      <w:r w:rsidRPr="00B4455E">
        <w:rPr>
          <w:rFonts w:ascii="Times New Roman" w:eastAsia="Times New Roman" w:hAnsi="Times New Roman" w:cs="Times New Roman"/>
          <w:iCs/>
          <w:sz w:val="24"/>
          <w:szCs w:val="24"/>
          <w:shd w:val="clear" w:color="auto" w:fill="FFFFFF"/>
          <w:lang w:eastAsia="lt-LT"/>
        </w:rPr>
        <w:t> </w:t>
      </w:r>
    </w:p>
    <w:p w14:paraId="31BD799D" w14:textId="14B6A9C1" w:rsidR="00EE6408" w:rsidRPr="00B4455E" w:rsidRDefault="00CF49A2" w:rsidP="00CF49A2">
      <w:pPr>
        <w:pStyle w:val="Sraopastraipa"/>
        <w:suppressAutoHyphens/>
        <w:autoSpaceDN w:val="0"/>
        <w:spacing w:after="0" w:line="240" w:lineRule="auto"/>
        <w:ind w:left="0"/>
        <w:textAlignment w:val="baseline"/>
        <w:rPr>
          <w:rFonts w:ascii="Times New Roman" w:eastAsia="Calibri" w:hAnsi="Times New Roman" w:cs="Times New Roman"/>
          <w:sz w:val="24"/>
          <w:szCs w:val="24"/>
        </w:rPr>
      </w:pPr>
      <w:r>
        <w:rPr>
          <w:rFonts w:ascii="Times New Roman" w:eastAsia="Times New Roman" w:hAnsi="Times New Roman" w:cs="Times New Roman"/>
          <w:iCs/>
          <w:sz w:val="24"/>
          <w:szCs w:val="24"/>
          <w:shd w:val="clear" w:color="auto" w:fill="FFFFFF"/>
          <w:lang w:eastAsia="lt-LT"/>
        </w:rPr>
        <w:t xml:space="preserve">               51.9. </w:t>
      </w:r>
      <w:r w:rsidR="00EE6408" w:rsidRPr="00B4455E">
        <w:rPr>
          <w:rFonts w:ascii="Times New Roman" w:eastAsia="Times New Roman" w:hAnsi="Times New Roman" w:cs="Times New Roman"/>
          <w:iCs/>
          <w:sz w:val="24"/>
          <w:szCs w:val="24"/>
          <w:shd w:val="clear" w:color="auto" w:fill="FFFFFF"/>
          <w:lang w:eastAsia="lt-LT"/>
        </w:rPr>
        <w:t>Mokyklos parko atidarymas</w:t>
      </w:r>
      <w:r w:rsidR="009A7357">
        <w:rPr>
          <w:rFonts w:ascii="Times New Roman" w:eastAsia="Times New Roman" w:hAnsi="Times New Roman" w:cs="Times New Roman"/>
          <w:iCs/>
          <w:sz w:val="24"/>
          <w:szCs w:val="24"/>
          <w:shd w:val="clear" w:color="auto" w:fill="FFFFFF"/>
          <w:lang w:eastAsia="lt-LT"/>
        </w:rPr>
        <w:t>;</w:t>
      </w:r>
      <w:r w:rsidR="00EE6408" w:rsidRPr="00B4455E">
        <w:rPr>
          <w:rFonts w:ascii="Times New Roman" w:eastAsia="Times New Roman" w:hAnsi="Times New Roman" w:cs="Times New Roman"/>
          <w:iCs/>
          <w:sz w:val="24"/>
          <w:szCs w:val="24"/>
          <w:shd w:val="clear" w:color="auto" w:fill="FFFFFF"/>
          <w:lang w:eastAsia="lt-LT"/>
        </w:rPr>
        <w:t> </w:t>
      </w:r>
    </w:p>
    <w:p w14:paraId="4CEF405F" w14:textId="76585804" w:rsidR="00EE6408" w:rsidRPr="00B4455E" w:rsidRDefault="00CF49A2" w:rsidP="00CF49A2">
      <w:pPr>
        <w:pStyle w:val="Sraopastraipa"/>
        <w:suppressAutoHyphens/>
        <w:autoSpaceDN w:val="0"/>
        <w:spacing w:after="0" w:line="240" w:lineRule="auto"/>
        <w:ind w:left="0"/>
        <w:textAlignment w:val="baseline"/>
        <w:rPr>
          <w:rFonts w:ascii="Times New Roman" w:eastAsia="Calibri" w:hAnsi="Times New Roman" w:cs="Times New Roman"/>
          <w:sz w:val="24"/>
          <w:szCs w:val="24"/>
        </w:rPr>
      </w:pPr>
      <w:r>
        <w:rPr>
          <w:rFonts w:ascii="Times New Roman" w:eastAsia="Times New Roman" w:hAnsi="Times New Roman" w:cs="Times New Roman"/>
          <w:iCs/>
          <w:sz w:val="24"/>
          <w:szCs w:val="24"/>
          <w:shd w:val="clear" w:color="auto" w:fill="FFFFFF"/>
          <w:lang w:eastAsia="lt-LT"/>
        </w:rPr>
        <w:t xml:space="preserve">               51.10.  M</w:t>
      </w:r>
      <w:r w:rsidR="00EE6408" w:rsidRPr="00B4455E">
        <w:rPr>
          <w:rFonts w:ascii="Times New Roman" w:eastAsia="Times New Roman" w:hAnsi="Times New Roman" w:cs="Times New Roman"/>
          <w:iCs/>
          <w:sz w:val="24"/>
          <w:szCs w:val="24"/>
          <w:shd w:val="clear" w:color="auto" w:fill="FFFFFF"/>
          <w:lang w:eastAsia="lt-LT"/>
        </w:rPr>
        <w:t>okyklos istorijos knygos pristatymas</w:t>
      </w:r>
      <w:r w:rsidR="009A7357">
        <w:rPr>
          <w:rFonts w:ascii="Times New Roman" w:eastAsia="Times New Roman" w:hAnsi="Times New Roman" w:cs="Times New Roman"/>
          <w:iCs/>
          <w:sz w:val="24"/>
          <w:szCs w:val="24"/>
          <w:shd w:val="clear" w:color="auto" w:fill="FFFFFF"/>
          <w:lang w:eastAsia="lt-LT"/>
        </w:rPr>
        <w:t>;</w:t>
      </w:r>
      <w:r w:rsidR="00EE6408" w:rsidRPr="00B4455E">
        <w:rPr>
          <w:rFonts w:ascii="Times New Roman" w:eastAsia="Times New Roman" w:hAnsi="Times New Roman" w:cs="Times New Roman"/>
          <w:iCs/>
          <w:sz w:val="24"/>
          <w:szCs w:val="24"/>
          <w:shd w:val="clear" w:color="auto" w:fill="FFFFFF"/>
          <w:lang w:eastAsia="lt-LT"/>
        </w:rPr>
        <w:t> </w:t>
      </w:r>
    </w:p>
    <w:p w14:paraId="1185492B" w14:textId="6B020C8E" w:rsidR="00EE6408" w:rsidRPr="00B4455E" w:rsidRDefault="00EE6408" w:rsidP="00CF49A2">
      <w:pPr>
        <w:pStyle w:val="Sraopastraipa"/>
        <w:numPr>
          <w:ilvl w:val="1"/>
          <w:numId w:val="40"/>
        </w:numPr>
        <w:suppressAutoHyphens/>
        <w:autoSpaceDN w:val="0"/>
        <w:spacing w:after="0" w:line="240" w:lineRule="auto"/>
        <w:textAlignment w:val="baseline"/>
        <w:rPr>
          <w:rFonts w:ascii="Times New Roman" w:eastAsia="Calibri" w:hAnsi="Times New Roman" w:cs="Times New Roman"/>
          <w:sz w:val="24"/>
          <w:szCs w:val="24"/>
        </w:rPr>
      </w:pPr>
      <w:r w:rsidRPr="00B4455E">
        <w:rPr>
          <w:rFonts w:ascii="Times New Roman" w:eastAsia="Times New Roman" w:hAnsi="Times New Roman" w:cs="Times New Roman"/>
          <w:iCs/>
          <w:sz w:val="24"/>
          <w:szCs w:val="24"/>
          <w:shd w:val="clear" w:color="auto" w:fill="FFFFFF"/>
          <w:lang w:eastAsia="lt-LT"/>
        </w:rPr>
        <w:t>Mokytojų portretų parodos atidarymas</w:t>
      </w:r>
      <w:r w:rsidR="009A7357">
        <w:rPr>
          <w:rFonts w:ascii="Times New Roman" w:eastAsia="Times New Roman" w:hAnsi="Times New Roman" w:cs="Times New Roman"/>
          <w:iCs/>
          <w:sz w:val="24"/>
          <w:szCs w:val="24"/>
          <w:shd w:val="clear" w:color="auto" w:fill="FFFFFF"/>
          <w:lang w:eastAsia="lt-LT"/>
        </w:rPr>
        <w:t>;</w:t>
      </w:r>
      <w:r w:rsidRPr="00B4455E">
        <w:rPr>
          <w:rFonts w:ascii="Times New Roman" w:eastAsia="Times New Roman" w:hAnsi="Times New Roman" w:cs="Times New Roman"/>
          <w:iCs/>
          <w:sz w:val="24"/>
          <w:szCs w:val="24"/>
          <w:shd w:val="clear" w:color="auto" w:fill="FFFFFF"/>
          <w:lang w:eastAsia="lt-LT"/>
        </w:rPr>
        <w:t> </w:t>
      </w:r>
    </w:p>
    <w:p w14:paraId="4154A321" w14:textId="1E05B3E3" w:rsidR="00EE6408" w:rsidRPr="00B4455E" w:rsidRDefault="00EE6408" w:rsidP="00CF49A2">
      <w:pPr>
        <w:pStyle w:val="Sraopastraipa"/>
        <w:numPr>
          <w:ilvl w:val="1"/>
          <w:numId w:val="40"/>
        </w:num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B4455E">
        <w:rPr>
          <w:rFonts w:ascii="Times New Roman" w:eastAsia="Times New Roman" w:hAnsi="Times New Roman" w:cs="Times New Roman"/>
          <w:iCs/>
          <w:sz w:val="24"/>
          <w:szCs w:val="24"/>
          <w:lang w:eastAsia="lt-LT"/>
        </w:rPr>
        <w:t>Gimnazijos šimtmečio minėjimas</w:t>
      </w:r>
      <w:r w:rsidR="009A7357">
        <w:rPr>
          <w:rFonts w:ascii="Times New Roman" w:eastAsia="Times New Roman" w:hAnsi="Times New Roman" w:cs="Times New Roman"/>
          <w:iCs/>
          <w:sz w:val="24"/>
          <w:szCs w:val="24"/>
          <w:lang w:eastAsia="lt-LT"/>
        </w:rPr>
        <w:t>.</w:t>
      </w:r>
      <w:r w:rsidRPr="00B4455E">
        <w:rPr>
          <w:rFonts w:ascii="Times New Roman" w:eastAsia="Times New Roman" w:hAnsi="Times New Roman" w:cs="Times New Roman"/>
          <w:iCs/>
          <w:sz w:val="24"/>
          <w:szCs w:val="24"/>
          <w:lang w:eastAsia="lt-LT"/>
        </w:rPr>
        <w:t> </w:t>
      </w:r>
    </w:p>
    <w:p w14:paraId="6702FEC7" w14:textId="272F72A2" w:rsidR="00E01B69" w:rsidRPr="00E01B69" w:rsidRDefault="00CF49A2" w:rsidP="00FC340B">
      <w:pPr>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52. </w:t>
      </w:r>
      <w:r w:rsidR="00E01B69" w:rsidRPr="00E01B69">
        <w:rPr>
          <w:rFonts w:ascii="Times New Roman" w:eastAsia="Calibri" w:hAnsi="Times New Roman" w:cs="Times New Roman"/>
          <w:sz w:val="24"/>
          <w:szCs w:val="24"/>
        </w:rPr>
        <w:t xml:space="preserve">Gimnazija 100-metį pasitiko turėdama išskirtines stipriąsias puses, kurias apklausose akcentuoja 50 proc. tėvų, mokinių ir mokytojų. Gimnazijos istorijos faktai užfiksuoti ir susisteminti išleistoje Gimnazijos istorijos knygoje. </w:t>
      </w:r>
    </w:p>
    <w:p w14:paraId="78F517AB" w14:textId="6121C14E" w:rsidR="00E01B69" w:rsidRPr="00E01B69" w:rsidRDefault="00CF49A2" w:rsidP="00FC340B">
      <w:pPr>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t xml:space="preserve">               53. </w:t>
      </w:r>
      <w:r w:rsidR="00E01B69" w:rsidRPr="00E01B69">
        <w:rPr>
          <w:rFonts w:ascii="Times New Roman" w:eastAsia="Times New Roman" w:hAnsi="Times New Roman" w:cs="Times New Roman"/>
          <w:sz w:val="24"/>
          <w:szCs w:val="24"/>
          <w:lang w:eastAsia="lt-LT"/>
        </w:rPr>
        <w:t xml:space="preserve">Palaikant ir gerinant Gimnazijos bendruomenės mikroklimatą vyksta </w:t>
      </w:r>
      <w:r w:rsidR="00E01B69" w:rsidRPr="00E01B69">
        <w:rPr>
          <w:rFonts w:ascii="Times New Roman" w:eastAsia="Calibri" w:hAnsi="Times New Roman" w:cs="Times New Roman"/>
          <w:sz w:val="24"/>
          <w:szCs w:val="24"/>
        </w:rPr>
        <w:t xml:space="preserve">nuolatinis bendruomenės informavimas apie Gimnazijos gyvenimą internetiniame puslapyje, socialiniuose tinkluose, spaudoje ir skelbimuose. Visi bendruomenės nariai laiku gauna aiškią ir konstruktyvią informaciją, gali realizuoti savo idėjas, gerėja bendradarbiavimas ir sklaida. Ugdant sąmoningą požiūrį į gimnazijos tvarką, </w:t>
      </w:r>
      <w:r w:rsidR="00E01B69" w:rsidRPr="00E01B69">
        <w:rPr>
          <w:rFonts w:ascii="Times New Roman" w:eastAsia="Times New Roman" w:hAnsi="Times New Roman" w:cs="Times New Roman"/>
          <w:sz w:val="24"/>
          <w:szCs w:val="24"/>
          <w:lang w:eastAsia="lt-LT"/>
        </w:rPr>
        <w:t>atnaujintos ir  koreguotos mokinių elgesio taisykles, skatinimo ir bausmių sistema, akcentuojant asmeninę atsakomybę. Dauguma mokinių laikosi mokymosi sutarties reikalavimų, pareigų ir kultūringai elgiasi. Svarstomų mokinių dėl taisyklių nesilaikymo dalis procentais mažėja. Vykdomas prevencinis darbas, užkertantis kelią pažeisti bendrus susitarimus. Dauguma bendruomenės narių bendravimo santykius vertina palankiai. Peržiūrint tyrimų rezultatus</w:t>
      </w:r>
      <w:r w:rsidR="00E01B69" w:rsidRPr="00E01B69">
        <w:rPr>
          <w:rFonts w:ascii="Times New Roman" w:eastAsia="Times New Roman" w:hAnsi="Times New Roman" w:cs="Times New Roman"/>
          <w:bCs/>
          <w:sz w:val="24"/>
          <w:szCs w:val="24"/>
        </w:rPr>
        <w:t xml:space="preserve"> 80</w:t>
      </w:r>
      <w:r w:rsidR="005B229F">
        <w:rPr>
          <w:rFonts w:ascii="Times New Roman" w:eastAsia="Times New Roman" w:hAnsi="Times New Roman" w:cs="Times New Roman"/>
          <w:bCs/>
          <w:sz w:val="24"/>
          <w:szCs w:val="24"/>
        </w:rPr>
        <w:t xml:space="preserve"> </w:t>
      </w:r>
      <w:r w:rsidR="00E01B69" w:rsidRPr="00E01B69">
        <w:rPr>
          <w:rFonts w:ascii="Times New Roman" w:eastAsia="Times New Roman" w:hAnsi="Times New Roman" w:cs="Times New Roman"/>
          <w:bCs/>
          <w:sz w:val="24"/>
          <w:szCs w:val="24"/>
        </w:rPr>
        <w:t>% darbuotojų darbe jaučiasi gerai.</w:t>
      </w:r>
      <w:r w:rsidR="00E01B69" w:rsidRPr="00E01B69">
        <w:rPr>
          <w:rFonts w:ascii="Times New Roman" w:eastAsia="Calibri" w:hAnsi="Times New Roman" w:cs="Times New Roman"/>
          <w:sz w:val="24"/>
          <w:szCs w:val="24"/>
        </w:rPr>
        <w:t xml:space="preserve"> </w:t>
      </w:r>
      <w:r w:rsidR="00E01B69" w:rsidRPr="00E01B69">
        <w:rPr>
          <w:rFonts w:ascii="Times New Roman" w:eastAsia="Times New Roman" w:hAnsi="Times New Roman" w:cs="Times New Roman"/>
          <w:bCs/>
          <w:sz w:val="24"/>
          <w:szCs w:val="24"/>
        </w:rPr>
        <w:t xml:space="preserve">Konkurso būdu parinktos visai gimnazijos bendruomenei priimtinos </w:t>
      </w:r>
      <w:r w:rsidR="00E01B69" w:rsidRPr="00E01B69">
        <w:rPr>
          <w:rFonts w:ascii="Times New Roman" w:eastAsia="Calibri" w:hAnsi="Times New Roman" w:cs="Times New Roman"/>
          <w:sz w:val="24"/>
          <w:szCs w:val="24"/>
        </w:rPr>
        <w:t xml:space="preserve">Gimnazijos skambučio </w:t>
      </w:r>
      <w:r w:rsidR="00E01B69" w:rsidRPr="00E01B69">
        <w:rPr>
          <w:rFonts w:ascii="Times New Roman" w:eastAsia="Times New Roman" w:hAnsi="Times New Roman" w:cs="Times New Roman"/>
          <w:bCs/>
          <w:sz w:val="24"/>
          <w:szCs w:val="24"/>
        </w:rPr>
        <w:t>melodijos, skelbiančios darbo pradžią ir pabaigą.</w:t>
      </w:r>
      <w:r w:rsidR="00E01B69" w:rsidRPr="00E01B69">
        <w:rPr>
          <w:rFonts w:ascii="Times New Roman" w:eastAsia="Calibri" w:hAnsi="Times New Roman" w:cs="Times New Roman"/>
          <w:sz w:val="24"/>
          <w:szCs w:val="24"/>
        </w:rPr>
        <w:t xml:space="preserve"> </w:t>
      </w:r>
    </w:p>
    <w:p w14:paraId="6D99F33B" w14:textId="43B04D6C" w:rsidR="00E01B69" w:rsidRDefault="00CF49A2" w:rsidP="00FC340B">
      <w:pPr>
        <w:suppressAutoHyphens/>
        <w:autoSpaceDN w:val="0"/>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54. </w:t>
      </w:r>
      <w:r w:rsidR="00E01B69" w:rsidRPr="00E01B69">
        <w:rPr>
          <w:rFonts w:ascii="Times New Roman" w:eastAsia="Times New Roman" w:hAnsi="Times New Roman" w:cs="Times New Roman"/>
          <w:bCs/>
          <w:sz w:val="24"/>
          <w:szCs w:val="24"/>
        </w:rPr>
        <w:t>Gimnazijos strateginis planas 2016–2020 metams įvykdytas 90 procentų, neįvykdytos veiklos, kurioms negautas finansavimas. 2020 metams suplanuotos veiklos iš dalies neįvykdytos dėl COVID-19 pandemijos.</w:t>
      </w:r>
    </w:p>
    <w:p w14:paraId="5D97054B" w14:textId="77777777" w:rsidR="00EE54D0" w:rsidRPr="00E01B69" w:rsidRDefault="00EE54D0" w:rsidP="00FC340B">
      <w:pPr>
        <w:suppressAutoHyphens/>
        <w:autoSpaceDN w:val="0"/>
        <w:spacing w:after="0" w:line="240" w:lineRule="auto"/>
        <w:jc w:val="both"/>
        <w:textAlignment w:val="baseline"/>
        <w:rPr>
          <w:rFonts w:ascii="Times New Roman" w:eastAsia="Times New Roman" w:hAnsi="Times New Roman" w:cs="Times New Roman"/>
          <w:bCs/>
          <w:sz w:val="24"/>
          <w:szCs w:val="24"/>
        </w:rPr>
      </w:pPr>
    </w:p>
    <w:p w14:paraId="369EC219" w14:textId="19C55DE8" w:rsidR="00EE54D0" w:rsidRDefault="00EE54D0" w:rsidP="00EE54D0">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VII SKYRIUS</w:t>
      </w:r>
    </w:p>
    <w:p w14:paraId="01BC5F77" w14:textId="32A70B08" w:rsidR="00705CB6" w:rsidRPr="000D4433" w:rsidRDefault="002C4B1B" w:rsidP="00705CB6">
      <w:pPr>
        <w:spacing w:after="0" w:line="360" w:lineRule="auto"/>
        <w:jc w:val="center"/>
        <w:rPr>
          <w:rFonts w:ascii="Times New Roman" w:eastAsia="Times New Roman" w:hAnsi="Times New Roman" w:cs="Times New Roman"/>
          <w:b/>
          <w:bCs/>
          <w:sz w:val="24"/>
          <w:szCs w:val="24"/>
        </w:rPr>
      </w:pPr>
      <w:r w:rsidRPr="000D4433">
        <w:rPr>
          <w:rFonts w:ascii="Times New Roman" w:eastAsia="Times New Roman" w:hAnsi="Times New Roman" w:cs="Times New Roman"/>
          <w:b/>
          <w:bCs/>
          <w:sz w:val="24"/>
          <w:szCs w:val="24"/>
        </w:rPr>
        <w:t>SSGG ANALIZĖS SUVESTINĖ</w:t>
      </w:r>
    </w:p>
    <w:p w14:paraId="2E825BCC" w14:textId="77777777" w:rsidR="001E180C" w:rsidRPr="000D4433" w:rsidRDefault="001E180C" w:rsidP="00A24A7C">
      <w:pPr>
        <w:autoSpaceDN w:val="0"/>
        <w:spacing w:after="0" w:line="240" w:lineRule="auto"/>
        <w:rPr>
          <w:rFonts w:ascii="Times New Roman" w:eastAsia="Times New Roman" w:hAnsi="Times New Roman" w:cs="Times New Roman"/>
          <w:color w:val="FF0000"/>
          <w:sz w:val="24"/>
          <w:szCs w:val="24"/>
        </w:rPr>
      </w:pPr>
    </w:p>
    <w:tbl>
      <w:tblPr>
        <w:tblW w:w="9770" w:type="dxa"/>
        <w:tblCellMar>
          <w:left w:w="10" w:type="dxa"/>
          <w:right w:w="10" w:type="dxa"/>
        </w:tblCellMar>
        <w:tblLook w:val="0000" w:firstRow="0" w:lastRow="0" w:firstColumn="0" w:lastColumn="0" w:noHBand="0" w:noVBand="0"/>
      </w:tblPr>
      <w:tblGrid>
        <w:gridCol w:w="4885"/>
        <w:gridCol w:w="4885"/>
      </w:tblGrid>
      <w:tr w:rsidR="001E180C" w:rsidRPr="000D4433" w14:paraId="4DAD8285" w14:textId="77777777" w:rsidTr="002F42F0">
        <w:tc>
          <w:tcPr>
            <w:tcW w:w="4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87015" w14:textId="77777777" w:rsidR="001E180C" w:rsidRPr="00921F6A" w:rsidRDefault="001E180C" w:rsidP="00EE54D0">
            <w:pPr>
              <w:suppressAutoHyphens/>
              <w:autoSpaceDN w:val="0"/>
              <w:spacing w:after="0" w:line="240" w:lineRule="auto"/>
              <w:textAlignment w:val="baseline"/>
              <w:rPr>
                <w:rFonts w:ascii="Times New Roman" w:eastAsia="Calibri" w:hAnsi="Times New Roman" w:cs="Times New Roman"/>
                <w:b/>
                <w:bCs/>
                <w:sz w:val="24"/>
                <w:szCs w:val="24"/>
              </w:rPr>
            </w:pPr>
            <w:r w:rsidRPr="00921F6A">
              <w:rPr>
                <w:rFonts w:ascii="Times New Roman" w:eastAsia="Calibri" w:hAnsi="Times New Roman" w:cs="Times New Roman"/>
                <w:b/>
                <w:bCs/>
                <w:sz w:val="24"/>
                <w:szCs w:val="24"/>
                <w:lang w:eastAsia="lt-LT"/>
              </w:rPr>
              <w:t>STIPRYBĖS</w:t>
            </w:r>
          </w:p>
        </w:tc>
        <w:tc>
          <w:tcPr>
            <w:tcW w:w="4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0C0B4" w14:textId="77777777" w:rsidR="001E180C" w:rsidRPr="00921F6A" w:rsidRDefault="001E180C" w:rsidP="00EE54D0">
            <w:pPr>
              <w:suppressAutoHyphens/>
              <w:autoSpaceDN w:val="0"/>
              <w:spacing w:after="0" w:line="240" w:lineRule="auto"/>
              <w:textAlignment w:val="baseline"/>
              <w:rPr>
                <w:rFonts w:ascii="Times New Roman" w:eastAsia="Calibri" w:hAnsi="Times New Roman" w:cs="Times New Roman"/>
                <w:b/>
                <w:bCs/>
                <w:sz w:val="24"/>
                <w:szCs w:val="24"/>
              </w:rPr>
            </w:pPr>
            <w:r w:rsidRPr="00921F6A">
              <w:rPr>
                <w:rFonts w:ascii="Times New Roman" w:eastAsia="Calibri" w:hAnsi="Times New Roman" w:cs="Times New Roman"/>
                <w:b/>
                <w:bCs/>
                <w:sz w:val="24"/>
                <w:szCs w:val="24"/>
                <w:lang w:eastAsia="lt-LT"/>
              </w:rPr>
              <w:t>SILPNYBĖS</w:t>
            </w:r>
          </w:p>
        </w:tc>
      </w:tr>
      <w:tr w:rsidR="001E180C" w:rsidRPr="000D4433" w14:paraId="3307AD0A" w14:textId="77777777" w:rsidTr="002F42F0">
        <w:tc>
          <w:tcPr>
            <w:tcW w:w="4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0CF3" w14:textId="77777777" w:rsidR="001E180C" w:rsidRPr="000D4433" w:rsidRDefault="001E180C" w:rsidP="00EE54D0">
            <w:pPr>
              <w:suppressAutoHyphens/>
              <w:autoSpaceDN w:val="0"/>
              <w:spacing w:after="0" w:line="240" w:lineRule="auto"/>
              <w:textAlignment w:val="baseline"/>
              <w:rPr>
                <w:rFonts w:ascii="Times New Roman" w:eastAsia="Calibri" w:hAnsi="Times New Roman" w:cs="Times New Roman"/>
                <w:sz w:val="24"/>
                <w:szCs w:val="24"/>
              </w:rPr>
            </w:pPr>
            <w:r w:rsidRPr="000D4433">
              <w:rPr>
                <w:rFonts w:ascii="Times New Roman" w:eastAsia="Calibri" w:hAnsi="Times New Roman" w:cs="Times New Roman"/>
                <w:sz w:val="24"/>
                <w:szCs w:val="24"/>
                <w:lang w:eastAsia="lt-LT"/>
              </w:rPr>
              <w:t>1. Aukšta pedagogų kvalifikacija, technologinis pasiruošimas, orientacija į mokinių pasiekimų lygį.</w:t>
            </w:r>
          </w:p>
          <w:p w14:paraId="697E7794" w14:textId="77777777" w:rsidR="001E180C" w:rsidRPr="000D4433" w:rsidRDefault="001E180C" w:rsidP="00EE54D0">
            <w:pPr>
              <w:suppressAutoHyphens/>
              <w:autoSpaceDN w:val="0"/>
              <w:spacing w:after="0" w:line="240" w:lineRule="auto"/>
              <w:textAlignment w:val="baseline"/>
              <w:rPr>
                <w:rFonts w:ascii="Times New Roman" w:eastAsia="Calibri" w:hAnsi="Times New Roman" w:cs="Times New Roman"/>
                <w:sz w:val="24"/>
                <w:szCs w:val="24"/>
              </w:rPr>
            </w:pPr>
            <w:r w:rsidRPr="000D4433">
              <w:rPr>
                <w:rFonts w:ascii="Times New Roman" w:eastAsia="Calibri" w:hAnsi="Times New Roman" w:cs="Times New Roman"/>
                <w:sz w:val="24"/>
                <w:szCs w:val="24"/>
                <w:lang w:eastAsia="lt-LT"/>
              </w:rPr>
              <w:t>2. Geras gimnazijos ugdymo proceso aprūpinimas ir edukacinės aplinkos – IT, laboratorijos, mokytojų darbo vietos.</w:t>
            </w:r>
          </w:p>
          <w:p w14:paraId="33BE5689" w14:textId="77777777" w:rsidR="001E180C" w:rsidRPr="000D4433" w:rsidRDefault="001E180C" w:rsidP="00EE54D0">
            <w:pPr>
              <w:suppressAutoHyphens/>
              <w:autoSpaceDN w:val="0"/>
              <w:spacing w:after="0" w:line="240" w:lineRule="auto"/>
              <w:textAlignment w:val="baseline"/>
              <w:rPr>
                <w:rFonts w:ascii="Times New Roman" w:eastAsia="Calibri" w:hAnsi="Times New Roman" w:cs="Times New Roman"/>
                <w:sz w:val="24"/>
                <w:szCs w:val="24"/>
              </w:rPr>
            </w:pPr>
            <w:r w:rsidRPr="000D4433">
              <w:rPr>
                <w:rFonts w:ascii="Times New Roman" w:eastAsia="Calibri" w:hAnsi="Times New Roman" w:cs="Times New Roman"/>
                <w:sz w:val="24"/>
                <w:szCs w:val="24"/>
                <w:lang w:eastAsia="lt-LT"/>
              </w:rPr>
              <w:t>3. Gebėjimas greitai prisitaikyti prie besikeičiančių sąlygų, atvirumas pokyčiams.</w:t>
            </w:r>
          </w:p>
          <w:p w14:paraId="280AA395" w14:textId="77777777" w:rsidR="001E180C" w:rsidRPr="000D4433" w:rsidRDefault="001E180C" w:rsidP="00EE54D0">
            <w:pPr>
              <w:suppressAutoHyphens/>
              <w:autoSpaceDN w:val="0"/>
              <w:spacing w:after="0" w:line="240" w:lineRule="auto"/>
              <w:textAlignment w:val="baseline"/>
              <w:rPr>
                <w:rFonts w:ascii="Times New Roman" w:eastAsia="Calibri" w:hAnsi="Times New Roman" w:cs="Times New Roman"/>
                <w:sz w:val="24"/>
                <w:szCs w:val="24"/>
              </w:rPr>
            </w:pPr>
            <w:r w:rsidRPr="000D4433">
              <w:rPr>
                <w:rFonts w:ascii="Times New Roman" w:eastAsia="Calibri" w:hAnsi="Times New Roman" w:cs="Times New Roman"/>
                <w:sz w:val="24"/>
                <w:szCs w:val="24"/>
                <w:lang w:eastAsia="lt-LT"/>
              </w:rPr>
              <w:t>4. Aukšti VBE, varžybų, konkursų ir olimpiadų rezultatai.</w:t>
            </w:r>
          </w:p>
          <w:p w14:paraId="3B324E7D" w14:textId="77777777" w:rsidR="001E180C" w:rsidRPr="000D4433" w:rsidRDefault="001E180C" w:rsidP="00EE54D0">
            <w:pPr>
              <w:suppressAutoHyphens/>
              <w:autoSpaceDN w:val="0"/>
              <w:spacing w:after="0" w:line="240" w:lineRule="auto"/>
              <w:textAlignment w:val="baseline"/>
              <w:rPr>
                <w:rFonts w:ascii="Times New Roman" w:eastAsia="Calibri" w:hAnsi="Times New Roman" w:cs="Times New Roman"/>
                <w:sz w:val="24"/>
                <w:szCs w:val="24"/>
              </w:rPr>
            </w:pPr>
            <w:r w:rsidRPr="000D4433">
              <w:rPr>
                <w:rFonts w:ascii="Times New Roman" w:eastAsia="Calibri" w:hAnsi="Times New Roman" w:cs="Times New Roman"/>
                <w:sz w:val="24"/>
                <w:szCs w:val="24"/>
                <w:lang w:eastAsia="lt-LT"/>
              </w:rPr>
              <w:t>5. Mokytojų ir mokinių įsitraukimas į tarptautines veiklas, gimnazijos tarptautiškumas.</w:t>
            </w:r>
          </w:p>
          <w:p w14:paraId="13F9F691" w14:textId="53BE4937" w:rsidR="001E180C" w:rsidRPr="000D4433" w:rsidRDefault="001E180C" w:rsidP="00EE54D0">
            <w:pPr>
              <w:suppressAutoHyphens/>
              <w:autoSpaceDN w:val="0"/>
              <w:spacing w:after="0" w:line="240" w:lineRule="auto"/>
              <w:textAlignment w:val="baseline"/>
              <w:rPr>
                <w:rFonts w:ascii="Times New Roman" w:eastAsia="Calibri" w:hAnsi="Times New Roman" w:cs="Times New Roman"/>
                <w:sz w:val="24"/>
                <w:szCs w:val="24"/>
                <w:lang w:eastAsia="lt-LT"/>
              </w:rPr>
            </w:pPr>
            <w:r w:rsidRPr="000D4433">
              <w:rPr>
                <w:rFonts w:ascii="Times New Roman" w:eastAsia="Calibri" w:hAnsi="Times New Roman" w:cs="Times New Roman"/>
                <w:sz w:val="24"/>
                <w:szCs w:val="24"/>
                <w:lang w:eastAsia="lt-LT"/>
              </w:rPr>
              <w:t>6. Geri mokytojų ir mokinių santykiai, aukštas kultūros lygis</w:t>
            </w:r>
            <w:r w:rsidR="0002706F">
              <w:rPr>
                <w:rFonts w:ascii="Times New Roman" w:eastAsia="Calibri" w:hAnsi="Times New Roman" w:cs="Times New Roman"/>
                <w:sz w:val="24"/>
                <w:szCs w:val="24"/>
                <w:lang w:eastAsia="lt-LT"/>
              </w:rPr>
              <w:t xml:space="preserve"> </w:t>
            </w:r>
            <w:r w:rsidRPr="000D4433">
              <w:rPr>
                <w:rFonts w:ascii="Times New Roman" w:eastAsia="Calibri" w:hAnsi="Times New Roman" w:cs="Times New Roman"/>
                <w:sz w:val="24"/>
                <w:szCs w:val="24"/>
                <w:lang w:eastAsia="lt-LT"/>
              </w:rPr>
              <w:t xml:space="preserve">(bendravimas, </w:t>
            </w:r>
            <w:r w:rsidR="00EA70C7" w:rsidRPr="000D4433">
              <w:rPr>
                <w:rFonts w:ascii="Times New Roman" w:eastAsia="Calibri" w:hAnsi="Times New Roman" w:cs="Times New Roman"/>
                <w:sz w:val="24"/>
                <w:szCs w:val="24"/>
                <w:lang w:eastAsia="lt-LT"/>
              </w:rPr>
              <w:t xml:space="preserve">emocinė </w:t>
            </w:r>
            <w:r w:rsidRPr="000D4433">
              <w:rPr>
                <w:rFonts w:ascii="Times New Roman" w:eastAsia="Calibri" w:hAnsi="Times New Roman" w:cs="Times New Roman"/>
                <w:sz w:val="24"/>
                <w:szCs w:val="24"/>
                <w:lang w:eastAsia="lt-LT"/>
              </w:rPr>
              <w:t>aplinka, saviraiška)</w:t>
            </w:r>
            <w:r w:rsidR="0002706F">
              <w:rPr>
                <w:rFonts w:ascii="Times New Roman" w:eastAsia="Calibri" w:hAnsi="Times New Roman" w:cs="Times New Roman"/>
                <w:sz w:val="24"/>
                <w:szCs w:val="24"/>
                <w:lang w:eastAsia="lt-LT"/>
              </w:rPr>
              <w:t>.</w:t>
            </w:r>
          </w:p>
          <w:p w14:paraId="7774D464" w14:textId="460B9F11" w:rsidR="00EA70C7" w:rsidRPr="000D4433" w:rsidRDefault="00EA70C7" w:rsidP="00EE54D0">
            <w:pPr>
              <w:suppressAutoHyphens/>
              <w:autoSpaceDN w:val="0"/>
              <w:spacing w:after="0" w:line="240" w:lineRule="auto"/>
              <w:textAlignment w:val="baseline"/>
              <w:rPr>
                <w:rFonts w:ascii="Times New Roman" w:eastAsia="Calibri" w:hAnsi="Times New Roman" w:cs="Times New Roman"/>
                <w:sz w:val="24"/>
                <w:szCs w:val="24"/>
                <w:lang w:eastAsia="lt-LT"/>
              </w:rPr>
            </w:pPr>
            <w:r w:rsidRPr="000D4433">
              <w:rPr>
                <w:rFonts w:ascii="Times New Roman" w:eastAsia="Calibri" w:hAnsi="Times New Roman" w:cs="Times New Roman"/>
                <w:sz w:val="24"/>
                <w:szCs w:val="24"/>
                <w:lang w:eastAsia="lt-LT"/>
              </w:rPr>
              <w:t>7.</w:t>
            </w:r>
            <w:r w:rsidR="0002706F">
              <w:rPr>
                <w:rFonts w:ascii="Times New Roman" w:eastAsia="Calibri" w:hAnsi="Times New Roman" w:cs="Times New Roman"/>
                <w:sz w:val="24"/>
                <w:szCs w:val="24"/>
                <w:lang w:eastAsia="lt-LT"/>
              </w:rPr>
              <w:t xml:space="preserve"> </w:t>
            </w:r>
            <w:r w:rsidRPr="000D4433">
              <w:rPr>
                <w:rFonts w:ascii="Times New Roman" w:eastAsia="Calibri" w:hAnsi="Times New Roman" w:cs="Times New Roman"/>
                <w:sz w:val="24"/>
                <w:szCs w:val="24"/>
                <w:lang w:eastAsia="lt-LT"/>
              </w:rPr>
              <w:t>Stabili gimnazijos finansinė padėtis.</w:t>
            </w:r>
          </w:p>
          <w:p w14:paraId="5804F79D" w14:textId="46E23215" w:rsidR="00EA70C7" w:rsidRPr="000D4433" w:rsidRDefault="00EA70C7" w:rsidP="00EE54D0">
            <w:pPr>
              <w:suppressAutoHyphens/>
              <w:autoSpaceDN w:val="0"/>
              <w:spacing w:after="0" w:line="240" w:lineRule="auto"/>
              <w:textAlignment w:val="baseline"/>
              <w:rPr>
                <w:rFonts w:ascii="Times New Roman" w:eastAsia="Calibri" w:hAnsi="Times New Roman" w:cs="Times New Roman"/>
                <w:sz w:val="24"/>
                <w:szCs w:val="24"/>
                <w:lang w:eastAsia="lt-LT"/>
              </w:rPr>
            </w:pPr>
            <w:r w:rsidRPr="000D4433">
              <w:rPr>
                <w:rFonts w:ascii="Times New Roman" w:eastAsia="Calibri" w:hAnsi="Times New Roman" w:cs="Times New Roman"/>
                <w:sz w:val="24"/>
                <w:szCs w:val="24"/>
                <w:lang w:eastAsia="lt-LT"/>
              </w:rPr>
              <w:t>8.</w:t>
            </w:r>
            <w:r w:rsidR="0002706F">
              <w:rPr>
                <w:rFonts w:ascii="Times New Roman" w:eastAsia="Calibri" w:hAnsi="Times New Roman" w:cs="Times New Roman"/>
                <w:sz w:val="24"/>
                <w:szCs w:val="24"/>
                <w:lang w:eastAsia="lt-LT"/>
              </w:rPr>
              <w:t xml:space="preserve"> </w:t>
            </w:r>
            <w:r w:rsidRPr="000D4433">
              <w:rPr>
                <w:rFonts w:ascii="Times New Roman" w:eastAsia="Calibri" w:hAnsi="Times New Roman" w:cs="Times New Roman"/>
                <w:sz w:val="24"/>
                <w:szCs w:val="24"/>
                <w:lang w:eastAsia="lt-LT"/>
              </w:rPr>
              <w:t>Stiprūs tradiciniai ryšiai su gimnazijos auklėtiniais.</w:t>
            </w:r>
          </w:p>
          <w:p w14:paraId="519C2278" w14:textId="6EA82079" w:rsidR="00EA70C7" w:rsidRPr="000D4433" w:rsidRDefault="00EA70C7" w:rsidP="00EE54D0">
            <w:pPr>
              <w:suppressAutoHyphens/>
              <w:autoSpaceDN w:val="0"/>
              <w:spacing w:after="0" w:line="240" w:lineRule="auto"/>
              <w:textAlignment w:val="baseline"/>
              <w:rPr>
                <w:rFonts w:ascii="Times New Roman" w:eastAsia="Calibri" w:hAnsi="Times New Roman" w:cs="Times New Roman"/>
                <w:sz w:val="24"/>
                <w:szCs w:val="24"/>
              </w:rPr>
            </w:pPr>
            <w:r w:rsidRPr="000D4433">
              <w:rPr>
                <w:rFonts w:ascii="Times New Roman" w:eastAsia="Calibri" w:hAnsi="Times New Roman" w:cs="Times New Roman"/>
                <w:sz w:val="24"/>
                <w:szCs w:val="24"/>
                <w:lang w:eastAsia="lt-LT"/>
              </w:rPr>
              <w:t>9.</w:t>
            </w:r>
            <w:r w:rsidR="0002706F">
              <w:rPr>
                <w:rFonts w:ascii="Times New Roman" w:eastAsia="Calibri" w:hAnsi="Times New Roman" w:cs="Times New Roman"/>
                <w:sz w:val="24"/>
                <w:szCs w:val="24"/>
                <w:lang w:eastAsia="lt-LT"/>
              </w:rPr>
              <w:t xml:space="preserve"> </w:t>
            </w:r>
            <w:r w:rsidRPr="000D4433">
              <w:rPr>
                <w:rFonts w:ascii="Times New Roman" w:eastAsia="Calibri" w:hAnsi="Times New Roman" w:cs="Times New Roman"/>
                <w:sz w:val="24"/>
                <w:szCs w:val="24"/>
                <w:lang w:eastAsia="lt-LT"/>
              </w:rPr>
              <w:t>Efektyvi vadyba, patyrę vadovai.</w:t>
            </w:r>
          </w:p>
        </w:tc>
        <w:tc>
          <w:tcPr>
            <w:tcW w:w="4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26AA" w14:textId="77777777" w:rsidR="001E180C" w:rsidRPr="000D4433" w:rsidRDefault="001E180C" w:rsidP="00EE54D0">
            <w:pPr>
              <w:suppressAutoHyphens/>
              <w:autoSpaceDN w:val="0"/>
              <w:spacing w:after="0" w:line="240" w:lineRule="auto"/>
              <w:textAlignment w:val="baseline"/>
              <w:rPr>
                <w:rFonts w:ascii="Times New Roman" w:eastAsia="Calibri" w:hAnsi="Times New Roman" w:cs="Times New Roman"/>
                <w:sz w:val="24"/>
                <w:szCs w:val="24"/>
              </w:rPr>
            </w:pPr>
            <w:r w:rsidRPr="000D4433">
              <w:rPr>
                <w:rFonts w:ascii="Times New Roman" w:eastAsia="Calibri" w:hAnsi="Times New Roman" w:cs="Times New Roman"/>
                <w:sz w:val="24"/>
                <w:szCs w:val="24"/>
                <w:lang w:eastAsia="lt-LT"/>
              </w:rPr>
              <w:t>1. Silpna dalies mokinių mokymosi motyvacija, mokėjimo mokytis įgūdžių stoka, nenuoseklus mokymasis.</w:t>
            </w:r>
          </w:p>
          <w:p w14:paraId="3E4F3621" w14:textId="77777777" w:rsidR="001E180C" w:rsidRPr="000D4433" w:rsidRDefault="001E180C" w:rsidP="00EE54D0">
            <w:pPr>
              <w:suppressAutoHyphens/>
              <w:autoSpaceDN w:val="0"/>
              <w:spacing w:after="0" w:line="240" w:lineRule="auto"/>
              <w:textAlignment w:val="baseline"/>
              <w:rPr>
                <w:rFonts w:ascii="Times New Roman" w:eastAsia="Calibri" w:hAnsi="Times New Roman" w:cs="Times New Roman"/>
                <w:sz w:val="24"/>
                <w:szCs w:val="24"/>
              </w:rPr>
            </w:pPr>
            <w:r w:rsidRPr="000D4433">
              <w:rPr>
                <w:rFonts w:ascii="Times New Roman" w:eastAsia="Calibri" w:hAnsi="Times New Roman" w:cs="Times New Roman"/>
                <w:sz w:val="24"/>
                <w:szCs w:val="24"/>
                <w:lang w:eastAsia="lt-LT"/>
              </w:rPr>
              <w:t>2. Silpna gabių mokinių atpažinimo, įtraukimo ir ugdymo sistema. Silpna pagalbos nemotyvuotiems mokiniams sistema.</w:t>
            </w:r>
          </w:p>
          <w:p w14:paraId="7FDC58E4" w14:textId="77777777" w:rsidR="001E180C" w:rsidRPr="000D4433" w:rsidRDefault="001E180C" w:rsidP="00EE54D0">
            <w:pPr>
              <w:suppressAutoHyphens/>
              <w:autoSpaceDN w:val="0"/>
              <w:spacing w:after="0" w:line="240" w:lineRule="auto"/>
              <w:textAlignment w:val="baseline"/>
              <w:rPr>
                <w:rFonts w:ascii="Times New Roman" w:eastAsia="Calibri" w:hAnsi="Times New Roman" w:cs="Times New Roman"/>
                <w:sz w:val="24"/>
                <w:szCs w:val="24"/>
              </w:rPr>
            </w:pPr>
            <w:r w:rsidRPr="000D4433">
              <w:rPr>
                <w:rFonts w:ascii="Times New Roman" w:eastAsia="Calibri" w:hAnsi="Times New Roman" w:cs="Times New Roman"/>
                <w:sz w:val="24"/>
                <w:szCs w:val="24"/>
                <w:lang w:eastAsia="lt-LT"/>
              </w:rPr>
              <w:t>3. Nepatenkinamai išnaudojamos gimnazijos bibliotekos ir muziejaus galimybės dėl techninių priežasčių.</w:t>
            </w:r>
          </w:p>
          <w:p w14:paraId="434B18EA" w14:textId="77777777" w:rsidR="001E180C" w:rsidRPr="000D4433" w:rsidRDefault="001E180C" w:rsidP="00EE54D0">
            <w:pPr>
              <w:suppressAutoHyphens/>
              <w:autoSpaceDN w:val="0"/>
              <w:spacing w:after="0" w:line="240" w:lineRule="auto"/>
              <w:textAlignment w:val="baseline"/>
              <w:rPr>
                <w:rFonts w:ascii="Times New Roman" w:eastAsia="Calibri" w:hAnsi="Times New Roman" w:cs="Times New Roman"/>
                <w:sz w:val="24"/>
                <w:szCs w:val="24"/>
              </w:rPr>
            </w:pPr>
            <w:r w:rsidRPr="000D4433">
              <w:rPr>
                <w:rFonts w:ascii="Times New Roman" w:eastAsia="Calibri" w:hAnsi="Times New Roman" w:cs="Times New Roman"/>
                <w:sz w:val="24"/>
                <w:szCs w:val="24"/>
                <w:lang w:eastAsia="lt-LT"/>
              </w:rPr>
              <w:t>4. Nepakankama nuostatų, taisyklių, tvarkų laikymosi kontrolė / savikontrolė.</w:t>
            </w:r>
          </w:p>
        </w:tc>
      </w:tr>
      <w:tr w:rsidR="001E180C" w:rsidRPr="000D4433" w14:paraId="71F28D69" w14:textId="77777777" w:rsidTr="002F42F0">
        <w:tc>
          <w:tcPr>
            <w:tcW w:w="4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61EEA" w14:textId="77777777" w:rsidR="001E180C" w:rsidRPr="005F3220" w:rsidRDefault="001E180C" w:rsidP="00EE54D0">
            <w:pPr>
              <w:suppressAutoHyphens/>
              <w:autoSpaceDN w:val="0"/>
              <w:spacing w:after="0" w:line="240" w:lineRule="auto"/>
              <w:textAlignment w:val="baseline"/>
              <w:rPr>
                <w:rFonts w:ascii="Times New Roman" w:eastAsia="Calibri" w:hAnsi="Times New Roman" w:cs="Times New Roman"/>
                <w:b/>
                <w:bCs/>
                <w:sz w:val="24"/>
                <w:szCs w:val="24"/>
              </w:rPr>
            </w:pPr>
            <w:r w:rsidRPr="005F3220">
              <w:rPr>
                <w:rFonts w:ascii="Times New Roman" w:eastAsia="Calibri" w:hAnsi="Times New Roman" w:cs="Times New Roman"/>
                <w:b/>
                <w:bCs/>
                <w:sz w:val="24"/>
                <w:szCs w:val="24"/>
                <w:lang w:eastAsia="lt-LT"/>
              </w:rPr>
              <w:t>GALIMYBĖS</w:t>
            </w:r>
          </w:p>
        </w:tc>
        <w:tc>
          <w:tcPr>
            <w:tcW w:w="4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CDF62" w14:textId="77777777" w:rsidR="001E180C" w:rsidRPr="005F3220" w:rsidRDefault="001E180C" w:rsidP="00EE54D0">
            <w:pPr>
              <w:suppressAutoHyphens/>
              <w:autoSpaceDN w:val="0"/>
              <w:spacing w:after="0" w:line="240" w:lineRule="auto"/>
              <w:textAlignment w:val="baseline"/>
              <w:rPr>
                <w:rFonts w:ascii="Times New Roman" w:eastAsia="Calibri" w:hAnsi="Times New Roman" w:cs="Times New Roman"/>
                <w:b/>
                <w:bCs/>
                <w:sz w:val="24"/>
                <w:szCs w:val="24"/>
              </w:rPr>
            </w:pPr>
            <w:r w:rsidRPr="005F3220">
              <w:rPr>
                <w:rFonts w:ascii="Times New Roman" w:eastAsia="Calibri" w:hAnsi="Times New Roman" w:cs="Times New Roman"/>
                <w:b/>
                <w:bCs/>
                <w:sz w:val="24"/>
                <w:szCs w:val="24"/>
                <w:lang w:eastAsia="lt-LT"/>
              </w:rPr>
              <w:t>GRĖSMĖS</w:t>
            </w:r>
          </w:p>
        </w:tc>
      </w:tr>
      <w:tr w:rsidR="001E180C" w:rsidRPr="000D4433" w14:paraId="1EFD0ACC" w14:textId="77777777" w:rsidTr="002F42F0">
        <w:tc>
          <w:tcPr>
            <w:tcW w:w="4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7FB0C" w14:textId="77777777" w:rsidR="001E180C" w:rsidRPr="000D4433" w:rsidRDefault="001E180C" w:rsidP="00EE54D0">
            <w:pPr>
              <w:suppressAutoHyphens/>
              <w:autoSpaceDN w:val="0"/>
              <w:spacing w:after="0" w:line="240" w:lineRule="auto"/>
              <w:textAlignment w:val="baseline"/>
              <w:rPr>
                <w:rFonts w:ascii="Times New Roman" w:eastAsia="Calibri" w:hAnsi="Times New Roman" w:cs="Times New Roman"/>
                <w:sz w:val="24"/>
                <w:szCs w:val="24"/>
              </w:rPr>
            </w:pPr>
            <w:r w:rsidRPr="000D4433">
              <w:rPr>
                <w:rFonts w:ascii="Times New Roman" w:eastAsia="Calibri" w:hAnsi="Times New Roman" w:cs="Times New Roman"/>
                <w:sz w:val="24"/>
                <w:szCs w:val="24"/>
                <w:lang w:eastAsia="lt-LT"/>
              </w:rPr>
              <w:lastRenderedPageBreak/>
              <w:t>1. IKT panaudojimas nuotoliniam, mišriam ir hibridiniam mokymui.</w:t>
            </w:r>
          </w:p>
          <w:p w14:paraId="75D69F3F" w14:textId="7EC12C29" w:rsidR="001E180C" w:rsidRPr="000D4433" w:rsidRDefault="001E180C" w:rsidP="00EE54D0">
            <w:pPr>
              <w:suppressAutoHyphens/>
              <w:autoSpaceDN w:val="0"/>
              <w:spacing w:after="0" w:line="240" w:lineRule="auto"/>
              <w:textAlignment w:val="baseline"/>
              <w:rPr>
                <w:rFonts w:ascii="Times New Roman" w:eastAsia="Calibri" w:hAnsi="Times New Roman" w:cs="Times New Roman"/>
                <w:sz w:val="24"/>
                <w:szCs w:val="24"/>
              </w:rPr>
            </w:pPr>
            <w:r w:rsidRPr="000D4433">
              <w:rPr>
                <w:rFonts w:ascii="Times New Roman" w:eastAsia="Calibri" w:hAnsi="Times New Roman" w:cs="Times New Roman"/>
                <w:sz w:val="24"/>
                <w:szCs w:val="24"/>
                <w:lang w:eastAsia="lt-LT"/>
              </w:rPr>
              <w:t>2. Lankstus UP, ugdymo turinio, pamokos planavimo, skaitmeninio turinio ir edukacinių erdvių panaudojimas mokinių ugdym</w:t>
            </w:r>
            <w:r w:rsidR="0002706F">
              <w:rPr>
                <w:rFonts w:ascii="Times New Roman" w:eastAsia="Calibri" w:hAnsi="Times New Roman" w:cs="Times New Roman"/>
                <w:sz w:val="24"/>
                <w:szCs w:val="24"/>
                <w:lang w:eastAsia="lt-LT"/>
              </w:rPr>
              <w:t>ui</w:t>
            </w:r>
            <w:r w:rsidRPr="000D4433">
              <w:rPr>
                <w:rFonts w:ascii="Times New Roman" w:eastAsia="Calibri" w:hAnsi="Times New Roman" w:cs="Times New Roman"/>
                <w:sz w:val="24"/>
                <w:szCs w:val="24"/>
                <w:lang w:eastAsia="lt-LT"/>
              </w:rPr>
              <w:t xml:space="preserve"> individualiz</w:t>
            </w:r>
            <w:r w:rsidR="0002706F">
              <w:rPr>
                <w:rFonts w:ascii="Times New Roman" w:eastAsia="Calibri" w:hAnsi="Times New Roman" w:cs="Times New Roman"/>
                <w:sz w:val="24"/>
                <w:szCs w:val="24"/>
                <w:lang w:eastAsia="lt-LT"/>
              </w:rPr>
              <w:t>uoti</w:t>
            </w:r>
            <w:r w:rsidRPr="000D4433">
              <w:rPr>
                <w:rFonts w:ascii="Times New Roman" w:eastAsia="Calibri" w:hAnsi="Times New Roman" w:cs="Times New Roman"/>
                <w:sz w:val="24"/>
                <w:szCs w:val="24"/>
                <w:lang w:eastAsia="lt-LT"/>
              </w:rPr>
              <w:t>, siekiant gerų ugdymo rezultatų.</w:t>
            </w:r>
          </w:p>
          <w:p w14:paraId="45A83451" w14:textId="77777777" w:rsidR="001E180C" w:rsidRPr="000D4433" w:rsidRDefault="001E180C" w:rsidP="00EE54D0">
            <w:pPr>
              <w:suppressAutoHyphens/>
              <w:autoSpaceDN w:val="0"/>
              <w:spacing w:after="0" w:line="240" w:lineRule="auto"/>
              <w:textAlignment w:val="baseline"/>
              <w:rPr>
                <w:rFonts w:ascii="Times New Roman" w:eastAsia="Calibri" w:hAnsi="Times New Roman" w:cs="Times New Roman"/>
                <w:sz w:val="24"/>
                <w:szCs w:val="24"/>
              </w:rPr>
            </w:pPr>
            <w:r w:rsidRPr="000D4433">
              <w:rPr>
                <w:rFonts w:ascii="Times New Roman" w:eastAsia="Calibri" w:hAnsi="Times New Roman" w:cs="Times New Roman"/>
                <w:sz w:val="24"/>
                <w:szCs w:val="24"/>
                <w:lang w:eastAsia="lt-LT"/>
              </w:rPr>
              <w:t>3. Gimnazijos infrastruktūros, visų edukacinių erdvių panaudojimas regiono mokyklų mokiniams.</w:t>
            </w:r>
          </w:p>
          <w:p w14:paraId="60EBD32D" w14:textId="735D60AF" w:rsidR="001E180C" w:rsidRPr="000D4433" w:rsidRDefault="001E180C" w:rsidP="00EE54D0">
            <w:pPr>
              <w:suppressAutoHyphens/>
              <w:autoSpaceDN w:val="0"/>
              <w:spacing w:after="0" w:line="240" w:lineRule="auto"/>
              <w:textAlignment w:val="baseline"/>
              <w:rPr>
                <w:rFonts w:ascii="Times New Roman" w:eastAsia="Calibri" w:hAnsi="Times New Roman" w:cs="Times New Roman"/>
                <w:sz w:val="24"/>
                <w:szCs w:val="24"/>
              </w:rPr>
            </w:pPr>
            <w:r w:rsidRPr="000D4433">
              <w:rPr>
                <w:rFonts w:ascii="Times New Roman" w:eastAsia="Calibri" w:hAnsi="Times New Roman" w:cs="Times New Roman"/>
                <w:sz w:val="24"/>
                <w:szCs w:val="24"/>
                <w:lang w:eastAsia="lt-LT"/>
              </w:rPr>
              <w:t xml:space="preserve">4. STEAM, visos dienos mokykla ir tarptautinio </w:t>
            </w:r>
            <w:proofErr w:type="spellStart"/>
            <w:r w:rsidRPr="000D4433">
              <w:rPr>
                <w:rFonts w:ascii="Times New Roman" w:eastAsia="Calibri" w:hAnsi="Times New Roman" w:cs="Times New Roman"/>
                <w:sz w:val="24"/>
                <w:szCs w:val="24"/>
                <w:lang w:eastAsia="lt-LT"/>
              </w:rPr>
              <w:t>bakalaur</w:t>
            </w:r>
            <w:r w:rsidR="0002706F">
              <w:rPr>
                <w:rFonts w:ascii="Times New Roman" w:eastAsia="Calibri" w:hAnsi="Times New Roman" w:cs="Times New Roman"/>
                <w:sz w:val="24"/>
                <w:szCs w:val="24"/>
                <w:lang w:eastAsia="lt-LT"/>
              </w:rPr>
              <w:t>e</w:t>
            </w:r>
            <w:r w:rsidRPr="000D4433">
              <w:rPr>
                <w:rFonts w:ascii="Times New Roman" w:eastAsia="Calibri" w:hAnsi="Times New Roman" w:cs="Times New Roman"/>
                <w:sz w:val="24"/>
                <w:szCs w:val="24"/>
                <w:lang w:eastAsia="lt-LT"/>
              </w:rPr>
              <w:t>ato</w:t>
            </w:r>
            <w:proofErr w:type="spellEnd"/>
            <w:r w:rsidRPr="000D4433">
              <w:rPr>
                <w:rFonts w:ascii="Times New Roman" w:eastAsia="Calibri" w:hAnsi="Times New Roman" w:cs="Times New Roman"/>
                <w:sz w:val="24"/>
                <w:szCs w:val="24"/>
                <w:lang w:eastAsia="lt-LT"/>
              </w:rPr>
              <w:t xml:space="preserve"> k</w:t>
            </w:r>
            <w:r w:rsidR="0002706F">
              <w:rPr>
                <w:rFonts w:ascii="Times New Roman" w:eastAsia="Calibri" w:hAnsi="Times New Roman" w:cs="Times New Roman"/>
                <w:sz w:val="24"/>
                <w:szCs w:val="24"/>
                <w:lang w:eastAsia="lt-LT"/>
              </w:rPr>
              <w:t>l</w:t>
            </w:r>
            <w:r w:rsidRPr="000D4433">
              <w:rPr>
                <w:rFonts w:ascii="Times New Roman" w:eastAsia="Calibri" w:hAnsi="Times New Roman" w:cs="Times New Roman"/>
                <w:sz w:val="24"/>
                <w:szCs w:val="24"/>
                <w:lang w:eastAsia="lt-LT"/>
              </w:rPr>
              <w:t>asė kaip gimnazijos raidos kryptis.</w:t>
            </w:r>
          </w:p>
          <w:p w14:paraId="521157B0" w14:textId="77777777" w:rsidR="001E180C" w:rsidRPr="000D4433" w:rsidRDefault="001E180C" w:rsidP="00EE54D0">
            <w:pPr>
              <w:suppressAutoHyphens/>
              <w:autoSpaceDN w:val="0"/>
              <w:spacing w:after="0" w:line="240" w:lineRule="auto"/>
              <w:textAlignment w:val="baseline"/>
              <w:rPr>
                <w:rFonts w:ascii="Times New Roman" w:eastAsia="Calibri" w:hAnsi="Times New Roman" w:cs="Times New Roman"/>
                <w:sz w:val="24"/>
                <w:szCs w:val="24"/>
                <w:lang w:eastAsia="lt-LT"/>
              </w:rPr>
            </w:pPr>
            <w:r w:rsidRPr="000D4433">
              <w:rPr>
                <w:rFonts w:ascii="Times New Roman" w:eastAsia="Calibri" w:hAnsi="Times New Roman" w:cs="Times New Roman"/>
                <w:sz w:val="24"/>
                <w:szCs w:val="24"/>
                <w:lang w:eastAsia="lt-LT"/>
              </w:rPr>
              <w:t>5. Bendradarbiaujant su tėvais padidinti jų įtaką vaikų sąmoningam ir atsakingam mokymuisi.</w:t>
            </w:r>
          </w:p>
          <w:p w14:paraId="7E5DDBD1" w14:textId="77777777" w:rsidR="002D3923" w:rsidRPr="000D4433" w:rsidRDefault="002D3923" w:rsidP="00EE54D0">
            <w:pPr>
              <w:suppressAutoHyphens/>
              <w:autoSpaceDN w:val="0"/>
              <w:spacing w:after="0" w:line="240" w:lineRule="auto"/>
              <w:textAlignment w:val="baseline"/>
              <w:rPr>
                <w:rFonts w:ascii="Times New Roman" w:eastAsia="Calibri" w:hAnsi="Times New Roman" w:cs="Times New Roman"/>
                <w:sz w:val="24"/>
                <w:szCs w:val="24"/>
              </w:rPr>
            </w:pPr>
            <w:r w:rsidRPr="000D4433">
              <w:rPr>
                <w:rFonts w:ascii="Times New Roman" w:eastAsia="Calibri" w:hAnsi="Times New Roman" w:cs="Times New Roman"/>
                <w:sz w:val="24"/>
                <w:szCs w:val="24"/>
                <w:lang w:eastAsia="lt-LT"/>
              </w:rPr>
              <w:t>6.Mokinių darbo namuose optimizavimas, mokėjimo mokytis kompetencijos ugdymas, pagalbos mokiniams plėtra.</w:t>
            </w:r>
          </w:p>
        </w:tc>
        <w:tc>
          <w:tcPr>
            <w:tcW w:w="4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6DBCE" w14:textId="77777777" w:rsidR="001E180C" w:rsidRPr="000D4433" w:rsidRDefault="001E180C" w:rsidP="00EE54D0">
            <w:pPr>
              <w:suppressAutoHyphens/>
              <w:autoSpaceDN w:val="0"/>
              <w:spacing w:after="0" w:line="240" w:lineRule="auto"/>
              <w:textAlignment w:val="baseline"/>
              <w:rPr>
                <w:rFonts w:ascii="Times New Roman" w:eastAsia="Calibri" w:hAnsi="Times New Roman" w:cs="Times New Roman"/>
                <w:sz w:val="24"/>
                <w:szCs w:val="24"/>
              </w:rPr>
            </w:pPr>
            <w:r w:rsidRPr="000D4433">
              <w:rPr>
                <w:rFonts w:ascii="Times New Roman" w:eastAsia="Calibri" w:hAnsi="Times New Roman" w:cs="Times New Roman"/>
                <w:sz w:val="24"/>
                <w:szCs w:val="24"/>
                <w:lang w:eastAsia="lt-LT"/>
              </w:rPr>
              <w:t>1. Mažėjantis gimnazijos mokinių skaičius, didelių klasių formavimas, didėjantis mažai motyvuotų mokinių skaičius kelia grėsmę ugdymo rezultatams, neleidžia pasinaudoti UP galimybėmis.</w:t>
            </w:r>
          </w:p>
          <w:p w14:paraId="74EB69D7" w14:textId="46A1CBE4" w:rsidR="001E180C" w:rsidRPr="000D4433" w:rsidRDefault="001E180C" w:rsidP="00EE54D0">
            <w:pPr>
              <w:suppressAutoHyphens/>
              <w:autoSpaceDN w:val="0"/>
              <w:spacing w:after="0" w:line="240" w:lineRule="auto"/>
              <w:textAlignment w:val="baseline"/>
              <w:rPr>
                <w:rFonts w:ascii="Times New Roman" w:eastAsia="Calibri" w:hAnsi="Times New Roman" w:cs="Times New Roman"/>
                <w:sz w:val="24"/>
                <w:szCs w:val="24"/>
              </w:rPr>
            </w:pPr>
            <w:r w:rsidRPr="000D4433">
              <w:rPr>
                <w:rFonts w:ascii="Times New Roman" w:eastAsia="Calibri" w:hAnsi="Times New Roman" w:cs="Times New Roman"/>
                <w:sz w:val="24"/>
                <w:szCs w:val="24"/>
                <w:lang w:eastAsia="lt-LT"/>
              </w:rPr>
              <w:t xml:space="preserve">2. Nepakankamas tėvų įsitraukimas, nepasitikėjimas gimnazija </w:t>
            </w:r>
            <w:proofErr w:type="spellStart"/>
            <w:r w:rsidRPr="000D4433">
              <w:rPr>
                <w:rFonts w:ascii="Times New Roman" w:eastAsia="Calibri" w:hAnsi="Times New Roman" w:cs="Times New Roman"/>
                <w:sz w:val="24"/>
                <w:szCs w:val="24"/>
                <w:lang w:eastAsia="lt-LT"/>
              </w:rPr>
              <w:t>demotyvuoja</w:t>
            </w:r>
            <w:proofErr w:type="spellEnd"/>
            <w:r w:rsidRPr="000D4433">
              <w:rPr>
                <w:rFonts w:ascii="Times New Roman" w:eastAsia="Calibri" w:hAnsi="Times New Roman" w:cs="Times New Roman"/>
                <w:sz w:val="24"/>
                <w:szCs w:val="24"/>
                <w:lang w:eastAsia="lt-LT"/>
              </w:rPr>
              <w:t xml:space="preserve"> mokytojus, trikdo sklandų ugdymo procesą        (praleistos pamokos, įvertinimo devalvacija, mokymo tikslų erozija).</w:t>
            </w:r>
          </w:p>
          <w:p w14:paraId="06484EA0" w14:textId="77777777" w:rsidR="001E180C" w:rsidRPr="000D4433" w:rsidRDefault="001E180C" w:rsidP="00EE54D0">
            <w:pPr>
              <w:suppressAutoHyphens/>
              <w:autoSpaceDN w:val="0"/>
              <w:spacing w:after="0" w:line="240" w:lineRule="auto"/>
              <w:textAlignment w:val="baseline"/>
              <w:rPr>
                <w:rFonts w:ascii="Times New Roman" w:eastAsia="Calibri" w:hAnsi="Times New Roman" w:cs="Times New Roman"/>
                <w:sz w:val="24"/>
                <w:szCs w:val="24"/>
              </w:rPr>
            </w:pPr>
            <w:r w:rsidRPr="000D4433">
              <w:rPr>
                <w:rFonts w:ascii="Times New Roman" w:eastAsia="Calibri" w:hAnsi="Times New Roman" w:cs="Times New Roman"/>
                <w:sz w:val="24"/>
                <w:szCs w:val="24"/>
                <w:lang w:eastAsia="lt-LT"/>
              </w:rPr>
              <w:t>3. Nestabili valstybės švietimo politika, nepakankamas finansavimas, ugdymo įstaigų savarankiškumo ribojimas, finansinis ir psichologinis nesaugumas – išoriniai veiksniai, keliantys grėsmę gimnazijos veiklai.</w:t>
            </w:r>
          </w:p>
        </w:tc>
      </w:tr>
    </w:tbl>
    <w:p w14:paraId="6C93F033" w14:textId="77777777" w:rsidR="001E180C" w:rsidRPr="000D4433" w:rsidRDefault="001E180C" w:rsidP="001E180C">
      <w:pPr>
        <w:autoSpaceDN w:val="0"/>
        <w:spacing w:after="0" w:line="240" w:lineRule="auto"/>
        <w:jc w:val="center"/>
        <w:rPr>
          <w:rFonts w:ascii="Times New Roman" w:eastAsia="Calibri" w:hAnsi="Times New Roman" w:cs="Times New Roman"/>
          <w:sz w:val="24"/>
          <w:szCs w:val="24"/>
        </w:rPr>
      </w:pPr>
    </w:p>
    <w:p w14:paraId="087AB127" w14:textId="55BF23E0" w:rsidR="002C4B1B" w:rsidRDefault="001E180C" w:rsidP="00E50E1B">
      <w:pPr>
        <w:suppressAutoHyphens/>
        <w:autoSpaceDN w:val="0"/>
        <w:spacing w:after="0" w:line="240" w:lineRule="auto"/>
        <w:textAlignment w:val="baseline"/>
        <w:rPr>
          <w:rFonts w:ascii="Times New Roman" w:hAnsi="Times New Roman" w:cs="Times New Roman"/>
          <w:sz w:val="24"/>
          <w:szCs w:val="24"/>
        </w:rPr>
      </w:pPr>
      <w:r w:rsidRPr="000D4433">
        <w:rPr>
          <w:rFonts w:ascii="Times New Roman" w:eastAsia="Times New Roman" w:hAnsi="Times New Roman" w:cs="Times New Roman"/>
          <w:bCs/>
          <w:sz w:val="24"/>
          <w:szCs w:val="24"/>
          <w:lang w:eastAsia="lt-LT"/>
        </w:rPr>
        <w:t xml:space="preserve">  </w:t>
      </w:r>
      <w:r w:rsidR="00A24A7C">
        <w:rPr>
          <w:rFonts w:ascii="Times New Roman" w:hAnsi="Times New Roman" w:cs="Times New Roman"/>
          <w:sz w:val="24"/>
          <w:szCs w:val="24"/>
        </w:rPr>
        <w:t xml:space="preserve">            </w:t>
      </w:r>
      <w:r w:rsidR="009C7D72" w:rsidRPr="000D4433">
        <w:rPr>
          <w:rFonts w:ascii="Times New Roman" w:hAnsi="Times New Roman" w:cs="Times New Roman"/>
          <w:sz w:val="24"/>
          <w:szCs w:val="24"/>
        </w:rPr>
        <w:t>Išanalizavus vidinius ir išorinius veiksnius 2021–2025 m. bus siekiama išnaudojant stiprybes siekti įgyvendinti galimybes.</w:t>
      </w:r>
    </w:p>
    <w:p w14:paraId="06735E00" w14:textId="77777777" w:rsidR="00E50E1B" w:rsidRPr="001E4D58" w:rsidRDefault="00E50E1B" w:rsidP="00E50E1B">
      <w:pPr>
        <w:spacing w:after="0" w:line="240" w:lineRule="auto"/>
        <w:rPr>
          <w:rFonts w:ascii="Times New Roman" w:hAnsi="Times New Roman" w:cs="Times New Roman"/>
          <w:color w:val="000000" w:themeColor="text1"/>
          <w:sz w:val="24"/>
          <w:szCs w:val="24"/>
        </w:rPr>
      </w:pPr>
    </w:p>
    <w:p w14:paraId="65EAD8B8" w14:textId="0F3D964E" w:rsidR="009C7D72" w:rsidRDefault="00E50E1B" w:rsidP="00E50E1B">
      <w:pPr>
        <w:pStyle w:val="Sraopastraipa"/>
        <w:spacing w:after="0" w:line="240" w:lineRule="auto"/>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VIII SKYRIUS                                                                                                                         </w:t>
      </w:r>
      <w:r w:rsidR="00300C36" w:rsidRPr="001E4D58">
        <w:rPr>
          <w:rFonts w:ascii="Times New Roman" w:hAnsi="Times New Roman" w:cs="Times New Roman"/>
          <w:b/>
          <w:color w:val="000000" w:themeColor="text1"/>
          <w:sz w:val="24"/>
          <w:szCs w:val="24"/>
        </w:rPr>
        <w:t>STRATEGINIAI TIKSLAI</w:t>
      </w:r>
    </w:p>
    <w:p w14:paraId="48BBF631" w14:textId="77777777" w:rsidR="00E50E1B" w:rsidRPr="001E4D58" w:rsidRDefault="00E50E1B" w:rsidP="00E50E1B">
      <w:pPr>
        <w:pStyle w:val="Sraopastraipa"/>
        <w:spacing w:after="0" w:line="240" w:lineRule="auto"/>
        <w:ind w:left="0"/>
        <w:jc w:val="center"/>
        <w:rPr>
          <w:rFonts w:ascii="Times New Roman" w:hAnsi="Times New Roman" w:cs="Times New Roman"/>
          <w:b/>
          <w:color w:val="000000" w:themeColor="text1"/>
          <w:sz w:val="24"/>
          <w:szCs w:val="24"/>
        </w:rPr>
      </w:pPr>
    </w:p>
    <w:p w14:paraId="7D88FA79" w14:textId="20D027C3" w:rsidR="009C7D72" w:rsidRPr="000D4433" w:rsidRDefault="00E50E1B" w:rsidP="005C1CE5">
      <w:pPr>
        <w:pStyle w:val="Sraopastraipa"/>
        <w:numPr>
          <w:ilvl w:val="0"/>
          <w:numId w:val="41"/>
        </w:numPr>
        <w:spacing w:after="0" w:line="240" w:lineRule="auto"/>
        <w:ind w:left="0" w:firstLine="900"/>
        <w:rPr>
          <w:rFonts w:ascii="Times New Roman" w:hAnsi="Times New Roman" w:cs="Times New Roman"/>
          <w:sz w:val="24"/>
          <w:szCs w:val="24"/>
        </w:rPr>
      </w:pPr>
      <w:r>
        <w:rPr>
          <w:rFonts w:ascii="Times New Roman" w:hAnsi="Times New Roman" w:cs="Times New Roman"/>
          <w:sz w:val="24"/>
          <w:szCs w:val="24"/>
        </w:rPr>
        <w:t>Ug</w:t>
      </w:r>
      <w:r w:rsidR="009C7D72" w:rsidRPr="000D4433">
        <w:rPr>
          <w:rFonts w:ascii="Times New Roman" w:hAnsi="Times New Roman" w:cs="Times New Roman"/>
          <w:sz w:val="24"/>
          <w:szCs w:val="24"/>
        </w:rPr>
        <w:t>dymosi kokybės gerinimas, kuriant mokinių ir mokytojų poreikius atitinkančią edukacinę aplinką.</w:t>
      </w:r>
    </w:p>
    <w:p w14:paraId="0AFDFD9B" w14:textId="0B9ED32B" w:rsidR="009C7D72" w:rsidRPr="000D4433" w:rsidRDefault="009C7D72" w:rsidP="005C1CE5">
      <w:pPr>
        <w:pStyle w:val="Sraopastraipa"/>
        <w:numPr>
          <w:ilvl w:val="0"/>
          <w:numId w:val="41"/>
        </w:numPr>
        <w:spacing w:after="0" w:line="240" w:lineRule="auto"/>
        <w:rPr>
          <w:rFonts w:ascii="Times New Roman" w:hAnsi="Times New Roman" w:cs="Times New Roman"/>
          <w:sz w:val="24"/>
          <w:szCs w:val="24"/>
        </w:rPr>
      </w:pPr>
      <w:r w:rsidRPr="000D4433">
        <w:rPr>
          <w:rFonts w:ascii="Times New Roman" w:hAnsi="Times New Roman" w:cs="Times New Roman"/>
          <w:sz w:val="24"/>
          <w:szCs w:val="24"/>
        </w:rPr>
        <w:t>Atviros, modernios, puoselėjančios kultūrą ir tradicijas gimnazijos kūrimas.</w:t>
      </w:r>
    </w:p>
    <w:p w14:paraId="4CF6CA59" w14:textId="77777777" w:rsidR="009C7D72" w:rsidRPr="000D4433" w:rsidRDefault="009C7D72" w:rsidP="00E50E1B">
      <w:pPr>
        <w:pStyle w:val="Sraopastraipa"/>
        <w:spacing w:after="0" w:line="240" w:lineRule="auto"/>
        <w:ind w:left="0"/>
        <w:jc w:val="center"/>
        <w:rPr>
          <w:rFonts w:ascii="Times New Roman" w:hAnsi="Times New Roman" w:cs="Times New Roman"/>
          <w:sz w:val="24"/>
          <w:szCs w:val="24"/>
        </w:rPr>
      </w:pPr>
    </w:p>
    <w:p w14:paraId="4C7804F2" w14:textId="2BD59F05" w:rsidR="00FC4A6C" w:rsidRDefault="00FC4A6C" w:rsidP="00E50E1B">
      <w:pPr>
        <w:pStyle w:val="Sraopastraipa"/>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IX SKYRIUS</w:t>
      </w:r>
    </w:p>
    <w:p w14:paraId="32BD8429" w14:textId="3D424BA6" w:rsidR="009C7D72" w:rsidRDefault="009C7D72" w:rsidP="00E50E1B">
      <w:pPr>
        <w:pStyle w:val="Sraopastraipa"/>
        <w:spacing w:after="0" w:line="240" w:lineRule="auto"/>
        <w:ind w:left="0"/>
        <w:jc w:val="center"/>
        <w:rPr>
          <w:rFonts w:ascii="Times New Roman" w:hAnsi="Times New Roman" w:cs="Times New Roman"/>
          <w:b/>
          <w:sz w:val="24"/>
          <w:szCs w:val="24"/>
        </w:rPr>
      </w:pPr>
      <w:r w:rsidRPr="000D4433">
        <w:rPr>
          <w:rFonts w:ascii="Times New Roman" w:hAnsi="Times New Roman" w:cs="Times New Roman"/>
          <w:b/>
          <w:sz w:val="24"/>
          <w:szCs w:val="24"/>
        </w:rPr>
        <w:t>GIMNAZIJOS VIZIJA, MISIJA</w:t>
      </w:r>
    </w:p>
    <w:p w14:paraId="335CE810" w14:textId="77777777" w:rsidR="00FC4A6C" w:rsidRPr="000D4433" w:rsidRDefault="00FC4A6C" w:rsidP="00E50E1B">
      <w:pPr>
        <w:pStyle w:val="Sraopastraipa"/>
        <w:spacing w:after="0" w:line="240" w:lineRule="auto"/>
        <w:ind w:left="0"/>
        <w:jc w:val="center"/>
        <w:rPr>
          <w:rFonts w:ascii="Times New Roman" w:hAnsi="Times New Roman" w:cs="Times New Roman"/>
          <w:b/>
          <w:sz w:val="24"/>
          <w:szCs w:val="24"/>
        </w:rPr>
      </w:pPr>
    </w:p>
    <w:p w14:paraId="2B83EBD7" w14:textId="3E2C40D6" w:rsidR="003F5F2E" w:rsidRPr="00FC4A6C" w:rsidRDefault="003F5F2E" w:rsidP="00FC4A6C">
      <w:pPr>
        <w:pStyle w:val="Sraopastraipa"/>
        <w:numPr>
          <w:ilvl w:val="0"/>
          <w:numId w:val="41"/>
        </w:numPr>
        <w:spacing w:after="0" w:line="240" w:lineRule="auto"/>
        <w:rPr>
          <w:rFonts w:ascii="Times New Roman" w:hAnsi="Times New Roman" w:cs="Times New Roman"/>
          <w:b/>
          <w:sz w:val="24"/>
          <w:szCs w:val="24"/>
        </w:rPr>
      </w:pPr>
      <w:r w:rsidRPr="00FC4A6C">
        <w:rPr>
          <w:rFonts w:ascii="Times New Roman" w:hAnsi="Times New Roman" w:cs="Times New Roman"/>
          <w:b/>
          <w:sz w:val="24"/>
          <w:szCs w:val="24"/>
        </w:rPr>
        <w:t>Vizija</w:t>
      </w:r>
    </w:p>
    <w:p w14:paraId="7EFB73DD" w14:textId="4AF290B2" w:rsidR="003F5F2E" w:rsidRPr="000D4433" w:rsidRDefault="00FC4A6C" w:rsidP="00E50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F5F2E" w:rsidRPr="000D4433">
        <w:rPr>
          <w:rFonts w:ascii="Times New Roman" w:hAnsi="Times New Roman" w:cs="Times New Roman"/>
          <w:sz w:val="24"/>
          <w:szCs w:val="24"/>
        </w:rPr>
        <w:t>Atvira, demokratiška, motyvuojanti, turinti gerą materialinę bazę, teikianti kokybiškas švietimo paslaugas Gimnazija. Ugdanti savarankišką, nuolat tobulėjantį, vertinantį dvasines bei dorovines vertybes, puoselėjantį tradicijas, teisingą, kritiškai mąstantį Lietuvos pilietį.</w:t>
      </w:r>
    </w:p>
    <w:p w14:paraId="0F98E08C" w14:textId="3BD27F7F" w:rsidR="003F5F2E" w:rsidRPr="00FC4A6C" w:rsidRDefault="003F5F2E" w:rsidP="00FC4A6C">
      <w:pPr>
        <w:pStyle w:val="Sraopastraipa"/>
        <w:numPr>
          <w:ilvl w:val="0"/>
          <w:numId w:val="41"/>
        </w:numPr>
        <w:spacing w:after="0" w:line="240" w:lineRule="auto"/>
        <w:rPr>
          <w:rFonts w:ascii="Times New Roman" w:hAnsi="Times New Roman" w:cs="Times New Roman"/>
          <w:b/>
          <w:sz w:val="24"/>
          <w:szCs w:val="24"/>
        </w:rPr>
      </w:pPr>
      <w:r w:rsidRPr="00FC4A6C">
        <w:rPr>
          <w:rFonts w:ascii="Times New Roman" w:hAnsi="Times New Roman" w:cs="Times New Roman"/>
          <w:b/>
          <w:sz w:val="24"/>
          <w:szCs w:val="24"/>
        </w:rPr>
        <w:t>Misija</w:t>
      </w:r>
    </w:p>
    <w:p w14:paraId="76EB06B0" w14:textId="5158376D" w:rsidR="003F5F2E" w:rsidRPr="000D4433" w:rsidRDefault="00FC4A6C" w:rsidP="00E50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F5F2E" w:rsidRPr="000D4433">
        <w:rPr>
          <w:rFonts w:ascii="Times New Roman" w:hAnsi="Times New Roman" w:cs="Times New Roman"/>
          <w:sz w:val="24"/>
          <w:szCs w:val="24"/>
        </w:rPr>
        <w:t>Gimnazija, teikianti pagrindinį bei vidurinį išsilavinimą, sudaranti geras sąlygas siekti aukštos ugdymo ir ugdymosi kokybės, atsižvelgiant į kiekvieno mokinio poreikius ir galimybes, bendraujanti ir bendradarbiaujanti su mokinių tėvais, socialiniais partneriais, atvira visuomenei, rengianti nuolat tobulėjantį mokinį.</w:t>
      </w:r>
    </w:p>
    <w:p w14:paraId="316C981B" w14:textId="28217265" w:rsidR="003F5F2E" w:rsidRPr="00FC4A6C" w:rsidRDefault="003F5F2E" w:rsidP="00FC4A6C">
      <w:pPr>
        <w:pStyle w:val="Sraopastraipa"/>
        <w:numPr>
          <w:ilvl w:val="0"/>
          <w:numId w:val="41"/>
        </w:numPr>
        <w:spacing w:after="0" w:line="240" w:lineRule="auto"/>
        <w:rPr>
          <w:rFonts w:ascii="Times New Roman" w:hAnsi="Times New Roman" w:cs="Times New Roman"/>
          <w:b/>
          <w:sz w:val="24"/>
          <w:szCs w:val="24"/>
        </w:rPr>
      </w:pPr>
      <w:r w:rsidRPr="00FC4A6C">
        <w:rPr>
          <w:rFonts w:ascii="Times New Roman" w:hAnsi="Times New Roman" w:cs="Times New Roman"/>
          <w:b/>
          <w:sz w:val="24"/>
          <w:szCs w:val="24"/>
        </w:rPr>
        <w:t>Filosofija</w:t>
      </w:r>
    </w:p>
    <w:p w14:paraId="2E141B8D" w14:textId="0258DC29" w:rsidR="003F5F2E" w:rsidRPr="000D4433" w:rsidRDefault="00FC4A6C" w:rsidP="00E50E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F5F2E" w:rsidRPr="000D4433">
        <w:rPr>
          <w:rFonts w:ascii="Times New Roman" w:hAnsi="Times New Roman" w:cs="Times New Roman"/>
          <w:sz w:val="24"/>
          <w:szCs w:val="24"/>
        </w:rPr>
        <w:t>Gimnazijos iškaboje glūdintis šūkis</w:t>
      </w:r>
      <w:r w:rsidR="003F5F2E" w:rsidRPr="000D4433">
        <w:rPr>
          <w:rFonts w:ascii="Times New Roman" w:hAnsi="Times New Roman" w:cs="Times New Roman"/>
          <w:b/>
          <w:sz w:val="24"/>
          <w:szCs w:val="24"/>
        </w:rPr>
        <w:t xml:space="preserve"> </w:t>
      </w:r>
      <w:r w:rsidR="003F5F2E" w:rsidRPr="000D4433">
        <w:rPr>
          <w:rFonts w:ascii="Times New Roman" w:hAnsi="Times New Roman" w:cs="Times New Roman"/>
          <w:sz w:val="24"/>
          <w:szCs w:val="24"/>
        </w:rPr>
        <w:t>„Šviesa, dorybė, teisingumas teugdo tautai didvyrius“ apibrėžia Gimnazijos veiklos filosofiją.</w:t>
      </w:r>
    </w:p>
    <w:p w14:paraId="5471BE99" w14:textId="0AF3F295" w:rsidR="003F5F2E" w:rsidRPr="00FC4A6C" w:rsidRDefault="003F5F2E" w:rsidP="00FC4A6C">
      <w:pPr>
        <w:pStyle w:val="Sraopastraipa"/>
        <w:numPr>
          <w:ilvl w:val="0"/>
          <w:numId w:val="41"/>
        </w:numPr>
        <w:spacing w:after="0" w:line="240" w:lineRule="auto"/>
        <w:jc w:val="both"/>
        <w:rPr>
          <w:rFonts w:ascii="Times New Roman" w:hAnsi="Times New Roman" w:cs="Times New Roman"/>
          <w:b/>
          <w:sz w:val="24"/>
          <w:szCs w:val="24"/>
        </w:rPr>
      </w:pPr>
      <w:r w:rsidRPr="00FC4A6C">
        <w:rPr>
          <w:rFonts w:ascii="Times New Roman" w:hAnsi="Times New Roman" w:cs="Times New Roman"/>
          <w:b/>
          <w:sz w:val="24"/>
          <w:szCs w:val="24"/>
        </w:rPr>
        <w:t>Vertybės:</w:t>
      </w:r>
    </w:p>
    <w:p w14:paraId="2AA9CD46" w14:textId="7939647B" w:rsidR="003F5F2E" w:rsidRPr="000D4433" w:rsidRDefault="00FC4A6C" w:rsidP="00FC4A6C">
      <w:pPr>
        <w:pStyle w:val="Sraopastraipa"/>
        <w:numPr>
          <w:ilvl w:val="1"/>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w:t>
      </w:r>
      <w:r w:rsidR="003F5F2E" w:rsidRPr="000D4433">
        <w:rPr>
          <w:rFonts w:ascii="Times New Roman" w:hAnsi="Times New Roman" w:cs="Times New Roman"/>
          <w:sz w:val="24"/>
          <w:szCs w:val="24"/>
        </w:rPr>
        <w:t>agarba;</w:t>
      </w:r>
    </w:p>
    <w:p w14:paraId="4F34BA2A" w14:textId="59405C60" w:rsidR="003F5F2E" w:rsidRPr="000D4433" w:rsidRDefault="00FC4A6C" w:rsidP="00FC4A6C">
      <w:pPr>
        <w:pStyle w:val="Sraopastraipa"/>
        <w:numPr>
          <w:ilvl w:val="1"/>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5F2E" w:rsidRPr="000D4433">
        <w:rPr>
          <w:rFonts w:ascii="Times New Roman" w:hAnsi="Times New Roman" w:cs="Times New Roman"/>
          <w:sz w:val="24"/>
          <w:szCs w:val="24"/>
        </w:rPr>
        <w:t>atsakingumas;</w:t>
      </w:r>
    </w:p>
    <w:p w14:paraId="34D6BEE4" w14:textId="1D5473B0" w:rsidR="003F5F2E" w:rsidRPr="000D4433" w:rsidRDefault="00FC4A6C" w:rsidP="00FC4A6C">
      <w:pPr>
        <w:pStyle w:val="Sraopastraipa"/>
        <w:numPr>
          <w:ilvl w:val="1"/>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5F2E" w:rsidRPr="000D4433">
        <w:rPr>
          <w:rFonts w:ascii="Times New Roman" w:hAnsi="Times New Roman" w:cs="Times New Roman"/>
          <w:sz w:val="24"/>
          <w:szCs w:val="24"/>
        </w:rPr>
        <w:t>tolerancija;</w:t>
      </w:r>
    </w:p>
    <w:p w14:paraId="774F02EB" w14:textId="0BFBB094" w:rsidR="003F42D3" w:rsidRPr="00C1797E" w:rsidRDefault="00FC4A6C" w:rsidP="003F42D3">
      <w:pPr>
        <w:pStyle w:val="Sraopastraipa"/>
        <w:numPr>
          <w:ilvl w:val="1"/>
          <w:numId w:val="41"/>
        </w:numPr>
        <w:spacing w:after="0" w:line="240" w:lineRule="auto"/>
        <w:jc w:val="both"/>
        <w:rPr>
          <w:rFonts w:ascii="Times New Roman" w:hAnsi="Times New Roman" w:cs="Times New Roman"/>
          <w:sz w:val="24"/>
          <w:szCs w:val="24"/>
        </w:rPr>
      </w:pPr>
      <w:r w:rsidRPr="00FC4A6C">
        <w:rPr>
          <w:rFonts w:ascii="Times New Roman" w:hAnsi="Times New Roman" w:cs="Times New Roman"/>
          <w:sz w:val="24"/>
          <w:szCs w:val="24"/>
        </w:rPr>
        <w:t xml:space="preserve"> </w:t>
      </w:r>
      <w:r w:rsidR="003F5F2E" w:rsidRPr="00FC4A6C">
        <w:rPr>
          <w:rFonts w:ascii="Times New Roman" w:hAnsi="Times New Roman" w:cs="Times New Roman"/>
          <w:sz w:val="24"/>
          <w:szCs w:val="24"/>
        </w:rPr>
        <w:t>nuolatinis tobulėjimas.</w:t>
      </w:r>
    </w:p>
    <w:p w14:paraId="11AA4769" w14:textId="77777777" w:rsidR="00AC2C10" w:rsidRDefault="00AC2C10" w:rsidP="00E50E1B">
      <w:pPr>
        <w:pStyle w:val="Sraopastraipa"/>
        <w:spacing w:after="0" w:line="240" w:lineRule="auto"/>
        <w:ind w:left="0"/>
        <w:jc w:val="center"/>
        <w:rPr>
          <w:rFonts w:ascii="Times New Roman" w:hAnsi="Times New Roman" w:cs="Times New Roman"/>
          <w:b/>
          <w:color w:val="000000" w:themeColor="text1"/>
          <w:sz w:val="24"/>
          <w:szCs w:val="24"/>
        </w:rPr>
      </w:pPr>
    </w:p>
    <w:p w14:paraId="3B7732C7" w14:textId="77777777" w:rsidR="00AC2C10" w:rsidRDefault="00AC2C10" w:rsidP="00E50E1B">
      <w:pPr>
        <w:pStyle w:val="Sraopastraipa"/>
        <w:spacing w:after="0" w:line="240" w:lineRule="auto"/>
        <w:ind w:left="0"/>
        <w:jc w:val="center"/>
        <w:rPr>
          <w:rFonts w:ascii="Times New Roman" w:hAnsi="Times New Roman" w:cs="Times New Roman"/>
          <w:b/>
          <w:color w:val="000000" w:themeColor="text1"/>
          <w:sz w:val="24"/>
          <w:szCs w:val="24"/>
        </w:rPr>
      </w:pPr>
    </w:p>
    <w:p w14:paraId="393AB84D" w14:textId="4C823D51" w:rsidR="00A94571" w:rsidRDefault="00A94571" w:rsidP="00E50E1B">
      <w:pPr>
        <w:pStyle w:val="Sraopastraipa"/>
        <w:spacing w:after="0" w:line="240" w:lineRule="auto"/>
        <w:ind w:left="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X SKYRIUS</w:t>
      </w:r>
    </w:p>
    <w:p w14:paraId="0A05EC2E" w14:textId="47CB6DAA" w:rsidR="00187483" w:rsidRDefault="00475228" w:rsidP="00E50E1B">
      <w:pPr>
        <w:pStyle w:val="Sraopastraipa"/>
        <w:spacing w:after="0" w:line="240" w:lineRule="auto"/>
        <w:ind w:left="0"/>
        <w:jc w:val="center"/>
        <w:rPr>
          <w:rFonts w:ascii="Times New Roman" w:hAnsi="Times New Roman" w:cs="Times New Roman"/>
          <w:b/>
          <w:color w:val="000000" w:themeColor="text1"/>
          <w:sz w:val="24"/>
          <w:szCs w:val="24"/>
        </w:rPr>
      </w:pPr>
      <w:r w:rsidRPr="001E4D58">
        <w:rPr>
          <w:rFonts w:ascii="Times New Roman" w:hAnsi="Times New Roman" w:cs="Times New Roman"/>
          <w:b/>
          <w:color w:val="000000" w:themeColor="text1"/>
          <w:sz w:val="24"/>
          <w:szCs w:val="24"/>
        </w:rPr>
        <w:t>STRATEGINĖS VEIKLOS</w:t>
      </w:r>
    </w:p>
    <w:p w14:paraId="623ADE35" w14:textId="77777777" w:rsidR="00A94571" w:rsidRPr="001E4D58" w:rsidRDefault="00A94571" w:rsidP="00E50E1B">
      <w:pPr>
        <w:pStyle w:val="Sraopastraipa"/>
        <w:spacing w:after="0" w:line="240" w:lineRule="auto"/>
        <w:ind w:left="0"/>
        <w:jc w:val="center"/>
        <w:rPr>
          <w:rFonts w:ascii="Times New Roman" w:hAnsi="Times New Roman" w:cs="Times New Roman"/>
          <w:b/>
          <w:color w:val="000000" w:themeColor="text1"/>
          <w:sz w:val="24"/>
          <w:szCs w:val="24"/>
        </w:rPr>
      </w:pPr>
    </w:p>
    <w:p w14:paraId="2042577C" w14:textId="6F360948" w:rsidR="00793994" w:rsidRPr="000D4433" w:rsidRDefault="009A1B82" w:rsidP="00A94571">
      <w:pPr>
        <w:pStyle w:val="Sraopastraipa"/>
        <w:numPr>
          <w:ilvl w:val="0"/>
          <w:numId w:val="4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 </w:t>
      </w:r>
      <w:r w:rsidR="00187483" w:rsidRPr="000D4433">
        <w:rPr>
          <w:rFonts w:ascii="Times New Roman" w:hAnsi="Times New Roman" w:cs="Times New Roman"/>
          <w:b/>
          <w:sz w:val="24"/>
          <w:szCs w:val="24"/>
        </w:rPr>
        <w:t>TIKSLAS. Ugdymosi kokybės gerinimas, kuriant mokinių ir mokytojų poreikius atitinkančią edukacinę aplinką.</w:t>
      </w:r>
    </w:p>
    <w:tbl>
      <w:tblPr>
        <w:tblStyle w:val="Lentelstinklelis"/>
        <w:tblW w:w="0" w:type="auto"/>
        <w:tblLook w:val="04A0" w:firstRow="1" w:lastRow="0" w:firstColumn="1" w:lastColumn="0" w:noHBand="0" w:noVBand="1"/>
      </w:tblPr>
      <w:tblGrid>
        <w:gridCol w:w="576"/>
        <w:gridCol w:w="2029"/>
        <w:gridCol w:w="2259"/>
        <w:gridCol w:w="1779"/>
        <w:gridCol w:w="1389"/>
        <w:gridCol w:w="1456"/>
      </w:tblGrid>
      <w:tr w:rsidR="00793994" w:rsidRPr="000D4433" w14:paraId="67FF5E1E" w14:textId="77777777" w:rsidTr="002F42F0">
        <w:tc>
          <w:tcPr>
            <w:tcW w:w="9628" w:type="dxa"/>
            <w:gridSpan w:val="6"/>
          </w:tcPr>
          <w:p w14:paraId="2C23016C" w14:textId="77777777" w:rsidR="00793994" w:rsidRPr="000D4433" w:rsidRDefault="00793994" w:rsidP="00793994">
            <w:pPr>
              <w:rPr>
                <w:rFonts w:ascii="Times New Roman" w:hAnsi="Times New Roman" w:cs="Times New Roman"/>
                <w:b/>
                <w:bCs/>
                <w:sz w:val="24"/>
                <w:szCs w:val="24"/>
              </w:rPr>
            </w:pPr>
            <w:r w:rsidRPr="000D4433">
              <w:rPr>
                <w:rFonts w:ascii="Times New Roman" w:hAnsi="Times New Roman" w:cs="Times New Roman"/>
                <w:b/>
                <w:bCs/>
                <w:sz w:val="24"/>
                <w:szCs w:val="24"/>
              </w:rPr>
              <w:t>Uždavinys:</w:t>
            </w:r>
          </w:p>
          <w:p w14:paraId="55FA49C0" w14:textId="77777777" w:rsidR="00793994" w:rsidRPr="000D4433" w:rsidRDefault="00CB7E1F" w:rsidP="00793994">
            <w:pPr>
              <w:pStyle w:val="Sraopastraipa"/>
              <w:numPr>
                <w:ilvl w:val="0"/>
                <w:numId w:val="19"/>
              </w:numPr>
              <w:rPr>
                <w:rFonts w:ascii="Times New Roman" w:hAnsi="Times New Roman" w:cs="Times New Roman"/>
                <w:b/>
                <w:bCs/>
                <w:sz w:val="24"/>
                <w:szCs w:val="24"/>
              </w:rPr>
            </w:pPr>
            <w:r w:rsidRPr="000D4433">
              <w:rPr>
                <w:rFonts w:ascii="Times New Roman" w:hAnsi="Times New Roman" w:cs="Times New Roman"/>
                <w:b/>
                <w:bCs/>
                <w:sz w:val="24"/>
                <w:szCs w:val="24"/>
              </w:rPr>
              <w:t>Tobulinti asmeninį mokytojų meistriškumą ir profesines kompetencijas.</w:t>
            </w:r>
          </w:p>
          <w:p w14:paraId="7DEC2975" w14:textId="77777777" w:rsidR="00793994" w:rsidRPr="000D4433" w:rsidRDefault="00793994" w:rsidP="00793994">
            <w:pPr>
              <w:pStyle w:val="Sraopastraipa"/>
              <w:rPr>
                <w:rFonts w:ascii="Times New Roman" w:hAnsi="Times New Roman" w:cs="Times New Roman"/>
                <w:b/>
                <w:bCs/>
                <w:sz w:val="24"/>
                <w:szCs w:val="24"/>
              </w:rPr>
            </w:pPr>
          </w:p>
        </w:tc>
      </w:tr>
      <w:tr w:rsidR="00793994" w:rsidRPr="000D4433" w14:paraId="0A9A285A" w14:textId="77777777" w:rsidTr="002F42F0">
        <w:tc>
          <w:tcPr>
            <w:tcW w:w="576" w:type="dxa"/>
          </w:tcPr>
          <w:p w14:paraId="4ACAA566" w14:textId="77777777"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t>Eil. Nr.</w:t>
            </w:r>
          </w:p>
        </w:tc>
        <w:tc>
          <w:tcPr>
            <w:tcW w:w="2029" w:type="dxa"/>
          </w:tcPr>
          <w:p w14:paraId="5B382799" w14:textId="77777777"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t>Priemonės pavadinimas</w:t>
            </w:r>
          </w:p>
        </w:tc>
        <w:tc>
          <w:tcPr>
            <w:tcW w:w="2635" w:type="dxa"/>
          </w:tcPr>
          <w:p w14:paraId="145407DB" w14:textId="77777777"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t>Laukiamas rezultatas</w:t>
            </w:r>
          </w:p>
        </w:tc>
        <w:tc>
          <w:tcPr>
            <w:tcW w:w="2126" w:type="dxa"/>
          </w:tcPr>
          <w:p w14:paraId="76BE05EA" w14:textId="77777777"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t>Atsakingi</w:t>
            </w:r>
          </w:p>
        </w:tc>
        <w:tc>
          <w:tcPr>
            <w:tcW w:w="966" w:type="dxa"/>
          </w:tcPr>
          <w:p w14:paraId="72F5EC66" w14:textId="77777777"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t>Atlikimo laikotarpis</w:t>
            </w:r>
          </w:p>
        </w:tc>
        <w:tc>
          <w:tcPr>
            <w:tcW w:w="1296" w:type="dxa"/>
          </w:tcPr>
          <w:p w14:paraId="5F7AF1C6" w14:textId="77777777"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t>Finansavimo šaltinis</w:t>
            </w:r>
          </w:p>
        </w:tc>
      </w:tr>
      <w:tr w:rsidR="00793994" w:rsidRPr="000D4433" w14:paraId="2586CC2A" w14:textId="77777777" w:rsidTr="002F42F0">
        <w:tc>
          <w:tcPr>
            <w:tcW w:w="576" w:type="dxa"/>
          </w:tcPr>
          <w:p w14:paraId="570ABBFE"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1.1.</w:t>
            </w:r>
          </w:p>
        </w:tc>
        <w:tc>
          <w:tcPr>
            <w:tcW w:w="2029" w:type="dxa"/>
          </w:tcPr>
          <w:p w14:paraId="51DADB0F"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Asmeninio meistriškumo ir profesinių kompetencijų tobulinimas</w:t>
            </w:r>
          </w:p>
        </w:tc>
        <w:tc>
          <w:tcPr>
            <w:tcW w:w="2635" w:type="dxa"/>
          </w:tcPr>
          <w:p w14:paraId="5412BBD8"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Kvalifikacijos tobulinimo planavimas, tikslinių seminarų organizavimas, kvalifikacijos tobulinimo poveikio ugdymo kokybei analizavimas</w:t>
            </w:r>
          </w:p>
        </w:tc>
        <w:tc>
          <w:tcPr>
            <w:tcW w:w="2126" w:type="dxa"/>
          </w:tcPr>
          <w:p w14:paraId="6DBD2ECC"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Administracija, metodinė taryba</w:t>
            </w:r>
          </w:p>
        </w:tc>
        <w:tc>
          <w:tcPr>
            <w:tcW w:w="966" w:type="dxa"/>
          </w:tcPr>
          <w:p w14:paraId="0DB94671"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2021-2025 m.</w:t>
            </w:r>
          </w:p>
        </w:tc>
        <w:tc>
          <w:tcPr>
            <w:tcW w:w="1296" w:type="dxa"/>
          </w:tcPr>
          <w:p w14:paraId="17D01A1F"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ML</w:t>
            </w:r>
          </w:p>
        </w:tc>
      </w:tr>
      <w:tr w:rsidR="00793994" w:rsidRPr="000D4433" w14:paraId="3F8B0765" w14:textId="77777777" w:rsidTr="002F42F0">
        <w:tc>
          <w:tcPr>
            <w:tcW w:w="576" w:type="dxa"/>
          </w:tcPr>
          <w:p w14:paraId="3F5323E0"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1.2.</w:t>
            </w:r>
          </w:p>
        </w:tc>
        <w:tc>
          <w:tcPr>
            <w:tcW w:w="2029" w:type="dxa"/>
          </w:tcPr>
          <w:p w14:paraId="73942030"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Aktyvių, inovatyvių mokymosi metodų naudojimas</w:t>
            </w:r>
          </w:p>
        </w:tc>
        <w:tc>
          <w:tcPr>
            <w:tcW w:w="2635" w:type="dxa"/>
          </w:tcPr>
          <w:p w14:paraId="14A3CD26"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IKT pastovus naudojimas pamokose. Patirtinių metodų naudojimas laboratorijose, praktikumuose ir pamokose</w:t>
            </w:r>
          </w:p>
        </w:tc>
        <w:tc>
          <w:tcPr>
            <w:tcW w:w="2126" w:type="dxa"/>
          </w:tcPr>
          <w:p w14:paraId="6B01DA15"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Metodinių grupių pirmininkai</w:t>
            </w:r>
          </w:p>
        </w:tc>
        <w:tc>
          <w:tcPr>
            <w:tcW w:w="966" w:type="dxa"/>
          </w:tcPr>
          <w:p w14:paraId="41184912"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2021-2025 m.</w:t>
            </w:r>
          </w:p>
        </w:tc>
        <w:tc>
          <w:tcPr>
            <w:tcW w:w="1296" w:type="dxa"/>
          </w:tcPr>
          <w:p w14:paraId="5BB811AD"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ML</w:t>
            </w:r>
          </w:p>
        </w:tc>
      </w:tr>
      <w:tr w:rsidR="00793994" w:rsidRPr="000D4433" w14:paraId="16A4219F" w14:textId="77777777" w:rsidTr="002F42F0">
        <w:tc>
          <w:tcPr>
            <w:tcW w:w="576" w:type="dxa"/>
          </w:tcPr>
          <w:p w14:paraId="53A77699"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1.3.</w:t>
            </w:r>
          </w:p>
        </w:tc>
        <w:tc>
          <w:tcPr>
            <w:tcW w:w="2029" w:type="dxa"/>
          </w:tcPr>
          <w:p w14:paraId="5A7D9B4E" w14:textId="2F7E2B52"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Šiuolaikinės moky</w:t>
            </w:r>
            <w:r w:rsidR="00574A22">
              <w:rPr>
                <w:rFonts w:ascii="Times New Roman" w:hAnsi="Times New Roman" w:cs="Times New Roman"/>
                <w:sz w:val="24"/>
                <w:szCs w:val="24"/>
              </w:rPr>
              <w:t>mo</w:t>
            </w:r>
            <w:r w:rsidRPr="000D4433">
              <w:rPr>
                <w:rFonts w:ascii="Times New Roman" w:hAnsi="Times New Roman" w:cs="Times New Roman"/>
                <w:sz w:val="24"/>
                <w:szCs w:val="24"/>
              </w:rPr>
              <w:t>si paradigmos taikymas pamokose</w:t>
            </w:r>
          </w:p>
        </w:tc>
        <w:tc>
          <w:tcPr>
            <w:tcW w:w="2635" w:type="dxa"/>
          </w:tcPr>
          <w:p w14:paraId="1FBBE35E"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Individualizuojamas ir diferencijuojamas ugdymo turinys; aktyvūs mokymo metodai; mokytojo, kaip konsultanto, vaidmuo; komandinė sprendimų paieška</w:t>
            </w:r>
          </w:p>
        </w:tc>
        <w:tc>
          <w:tcPr>
            <w:tcW w:w="2126" w:type="dxa"/>
          </w:tcPr>
          <w:p w14:paraId="060E536F"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Mokytojai</w:t>
            </w:r>
          </w:p>
        </w:tc>
        <w:tc>
          <w:tcPr>
            <w:tcW w:w="966" w:type="dxa"/>
          </w:tcPr>
          <w:p w14:paraId="6EA38B55"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2021-2025 m.</w:t>
            </w:r>
          </w:p>
        </w:tc>
        <w:tc>
          <w:tcPr>
            <w:tcW w:w="1296" w:type="dxa"/>
          </w:tcPr>
          <w:p w14:paraId="13253D0F" w14:textId="77777777" w:rsidR="00793994" w:rsidRPr="000D4433" w:rsidRDefault="00793994" w:rsidP="002F42F0">
            <w:pPr>
              <w:rPr>
                <w:rFonts w:ascii="Times New Roman" w:hAnsi="Times New Roman" w:cs="Times New Roman"/>
                <w:sz w:val="24"/>
                <w:szCs w:val="24"/>
              </w:rPr>
            </w:pPr>
          </w:p>
        </w:tc>
      </w:tr>
      <w:tr w:rsidR="00793994" w:rsidRPr="000D4433" w14:paraId="0E2BF115" w14:textId="77777777" w:rsidTr="002F42F0">
        <w:tc>
          <w:tcPr>
            <w:tcW w:w="576" w:type="dxa"/>
          </w:tcPr>
          <w:p w14:paraId="31AA9AF1"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1.4</w:t>
            </w:r>
          </w:p>
        </w:tc>
        <w:tc>
          <w:tcPr>
            <w:tcW w:w="2029" w:type="dxa"/>
          </w:tcPr>
          <w:p w14:paraId="7906E2A5"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Ilgalaikių mokomųjų dalykų ugdymo planų kokybės gerinimas</w:t>
            </w:r>
          </w:p>
        </w:tc>
        <w:tc>
          <w:tcPr>
            <w:tcW w:w="2635" w:type="dxa"/>
          </w:tcPr>
          <w:p w14:paraId="1831BEA4"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Ilgalaikiai planai rengiami atsižvelgiant į atnaujintas Bendrąsias programas pagal gimnazijos ilgalaikių planų rengimo tvarką</w:t>
            </w:r>
          </w:p>
        </w:tc>
        <w:tc>
          <w:tcPr>
            <w:tcW w:w="2126" w:type="dxa"/>
          </w:tcPr>
          <w:p w14:paraId="476B663B"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Metodinių grupių pirmininkai</w:t>
            </w:r>
          </w:p>
        </w:tc>
        <w:tc>
          <w:tcPr>
            <w:tcW w:w="966" w:type="dxa"/>
          </w:tcPr>
          <w:p w14:paraId="7E3DB84D"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2022-2024 m.</w:t>
            </w:r>
          </w:p>
        </w:tc>
        <w:tc>
          <w:tcPr>
            <w:tcW w:w="1296" w:type="dxa"/>
          </w:tcPr>
          <w:p w14:paraId="20D45E22"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ML</w:t>
            </w:r>
          </w:p>
        </w:tc>
      </w:tr>
      <w:tr w:rsidR="00793994" w:rsidRPr="000D4433" w14:paraId="028EAE92" w14:textId="77777777" w:rsidTr="002F42F0">
        <w:tc>
          <w:tcPr>
            <w:tcW w:w="576" w:type="dxa"/>
          </w:tcPr>
          <w:p w14:paraId="46CC64FB" w14:textId="77777777"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t>1.5</w:t>
            </w:r>
          </w:p>
        </w:tc>
        <w:tc>
          <w:tcPr>
            <w:tcW w:w="2029" w:type="dxa"/>
          </w:tcPr>
          <w:p w14:paraId="2A4ACD6C" w14:textId="77777777"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t>Gerosios patirties sklaida</w:t>
            </w:r>
          </w:p>
        </w:tc>
        <w:tc>
          <w:tcPr>
            <w:tcW w:w="2635" w:type="dxa"/>
          </w:tcPr>
          <w:p w14:paraId="12B772B7" w14:textId="77777777"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t>Kiekvienas mokytojas pasidalija įgyta informacija arba patirtimi metodinėse grupėse arba konferencijose</w:t>
            </w:r>
          </w:p>
        </w:tc>
        <w:tc>
          <w:tcPr>
            <w:tcW w:w="2126" w:type="dxa"/>
          </w:tcPr>
          <w:p w14:paraId="22B89F17" w14:textId="77777777"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t>Metodinių grupių pirmininkai</w:t>
            </w:r>
          </w:p>
        </w:tc>
        <w:tc>
          <w:tcPr>
            <w:tcW w:w="966" w:type="dxa"/>
          </w:tcPr>
          <w:p w14:paraId="1FBBE935" w14:textId="77777777"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t>2021-2025 m.</w:t>
            </w:r>
          </w:p>
        </w:tc>
        <w:tc>
          <w:tcPr>
            <w:tcW w:w="1296" w:type="dxa"/>
          </w:tcPr>
          <w:p w14:paraId="06EE6468" w14:textId="77777777"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t>ML</w:t>
            </w:r>
          </w:p>
        </w:tc>
      </w:tr>
      <w:tr w:rsidR="00793994" w:rsidRPr="000D4433" w14:paraId="61782B3A" w14:textId="77777777" w:rsidTr="002F42F0">
        <w:tc>
          <w:tcPr>
            <w:tcW w:w="576" w:type="dxa"/>
          </w:tcPr>
          <w:p w14:paraId="36CBC0C6"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 xml:space="preserve">1.6 </w:t>
            </w:r>
          </w:p>
        </w:tc>
        <w:tc>
          <w:tcPr>
            <w:tcW w:w="2029" w:type="dxa"/>
          </w:tcPr>
          <w:p w14:paraId="41AF4C71" w14:textId="77777777"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t xml:space="preserve">Plėtoti neformalaus </w:t>
            </w:r>
            <w:r w:rsidRPr="000D4433">
              <w:rPr>
                <w:rFonts w:ascii="Times New Roman" w:hAnsi="Times New Roman" w:cs="Times New Roman"/>
                <w:sz w:val="24"/>
                <w:szCs w:val="24"/>
              </w:rPr>
              <w:lastRenderedPageBreak/>
              <w:t>ugdymo organizavimo sistemą</w:t>
            </w:r>
          </w:p>
        </w:tc>
        <w:tc>
          <w:tcPr>
            <w:tcW w:w="2635" w:type="dxa"/>
          </w:tcPr>
          <w:p w14:paraId="7D1453BA" w14:textId="77777777"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lastRenderedPageBreak/>
              <w:t xml:space="preserve">Vykdyti neformalaus ugdymo programas </w:t>
            </w:r>
            <w:r w:rsidRPr="000D4433">
              <w:rPr>
                <w:rFonts w:ascii="Times New Roman" w:hAnsi="Times New Roman" w:cs="Times New Roman"/>
                <w:sz w:val="24"/>
                <w:szCs w:val="24"/>
              </w:rPr>
              <w:lastRenderedPageBreak/>
              <w:t>vadovaujantis organizavimo sistema atsižvelgiant į mokinių poreikius</w:t>
            </w:r>
          </w:p>
        </w:tc>
        <w:tc>
          <w:tcPr>
            <w:tcW w:w="2126" w:type="dxa"/>
          </w:tcPr>
          <w:p w14:paraId="0FDD0E1E"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lastRenderedPageBreak/>
              <w:t>Administracija, mokytojai</w:t>
            </w:r>
          </w:p>
        </w:tc>
        <w:tc>
          <w:tcPr>
            <w:tcW w:w="966" w:type="dxa"/>
          </w:tcPr>
          <w:p w14:paraId="2E735F01"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2021-2025 m.</w:t>
            </w:r>
          </w:p>
        </w:tc>
        <w:tc>
          <w:tcPr>
            <w:tcW w:w="1296" w:type="dxa"/>
          </w:tcPr>
          <w:p w14:paraId="1B10757E"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ML</w:t>
            </w:r>
          </w:p>
        </w:tc>
      </w:tr>
      <w:tr w:rsidR="00793994" w:rsidRPr="000D4433" w14:paraId="2C3DC845" w14:textId="77777777" w:rsidTr="002F42F0">
        <w:tc>
          <w:tcPr>
            <w:tcW w:w="9628" w:type="dxa"/>
            <w:gridSpan w:val="6"/>
          </w:tcPr>
          <w:p w14:paraId="5A1F42B6" w14:textId="77777777" w:rsidR="00793994" w:rsidRPr="000D4433" w:rsidRDefault="00793994" w:rsidP="00793994">
            <w:pPr>
              <w:rPr>
                <w:rFonts w:ascii="Times New Roman" w:hAnsi="Times New Roman" w:cs="Times New Roman"/>
                <w:b/>
                <w:bCs/>
                <w:sz w:val="24"/>
                <w:szCs w:val="24"/>
              </w:rPr>
            </w:pPr>
            <w:r w:rsidRPr="000D4433">
              <w:rPr>
                <w:rFonts w:ascii="Times New Roman" w:hAnsi="Times New Roman" w:cs="Times New Roman"/>
                <w:b/>
                <w:bCs/>
                <w:sz w:val="24"/>
                <w:szCs w:val="24"/>
              </w:rPr>
              <w:t>Uždavinys:</w:t>
            </w:r>
          </w:p>
          <w:p w14:paraId="7C4F1682" w14:textId="77777777" w:rsidR="00793994" w:rsidRPr="000D4433" w:rsidRDefault="00793994" w:rsidP="00793994">
            <w:pPr>
              <w:pStyle w:val="Sraopastraipa"/>
              <w:numPr>
                <w:ilvl w:val="0"/>
                <w:numId w:val="19"/>
              </w:numPr>
              <w:rPr>
                <w:rFonts w:ascii="Times New Roman" w:hAnsi="Times New Roman" w:cs="Times New Roman"/>
                <w:b/>
                <w:bCs/>
                <w:sz w:val="24"/>
                <w:szCs w:val="24"/>
              </w:rPr>
            </w:pPr>
            <w:r w:rsidRPr="000D4433">
              <w:rPr>
                <w:rFonts w:ascii="Times New Roman" w:hAnsi="Times New Roman" w:cs="Times New Roman"/>
                <w:b/>
                <w:bCs/>
                <w:sz w:val="24"/>
                <w:szCs w:val="24"/>
              </w:rPr>
              <w:t>Kurti funkcionalią mokymosi aplinką.</w:t>
            </w:r>
          </w:p>
          <w:p w14:paraId="011F63A1" w14:textId="77777777" w:rsidR="00793994" w:rsidRPr="000D4433" w:rsidRDefault="00793994" w:rsidP="00793994">
            <w:pPr>
              <w:pStyle w:val="Sraopastraipa"/>
              <w:rPr>
                <w:rFonts w:ascii="Times New Roman" w:hAnsi="Times New Roman" w:cs="Times New Roman"/>
                <w:b/>
                <w:bCs/>
                <w:sz w:val="24"/>
                <w:szCs w:val="24"/>
              </w:rPr>
            </w:pPr>
          </w:p>
        </w:tc>
      </w:tr>
      <w:tr w:rsidR="00793994" w:rsidRPr="000D4433" w14:paraId="75914542" w14:textId="77777777" w:rsidTr="002F42F0">
        <w:tc>
          <w:tcPr>
            <w:tcW w:w="576" w:type="dxa"/>
          </w:tcPr>
          <w:p w14:paraId="5938BC0F"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2.1</w:t>
            </w:r>
          </w:p>
        </w:tc>
        <w:tc>
          <w:tcPr>
            <w:tcW w:w="2029" w:type="dxa"/>
          </w:tcPr>
          <w:p w14:paraId="70936B3E"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Pedagoginės, psichologinės socialinės, informacinės pagalbos teikimas</w:t>
            </w:r>
          </w:p>
        </w:tc>
        <w:tc>
          <w:tcPr>
            <w:tcW w:w="2635" w:type="dxa"/>
          </w:tcPr>
          <w:p w14:paraId="62861F4F"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Tikslinga ir savalaikė pagalba. Socialinių programų įgyvendinimas, lyderystės ir savanorystės veiklų plėtra</w:t>
            </w:r>
          </w:p>
        </w:tc>
        <w:tc>
          <w:tcPr>
            <w:tcW w:w="2126" w:type="dxa"/>
          </w:tcPr>
          <w:p w14:paraId="4E6C0838"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Švietimo  pagalbos specialistai, neformaliojo ugdymo pedagogai, klasių auklėtojai</w:t>
            </w:r>
          </w:p>
        </w:tc>
        <w:tc>
          <w:tcPr>
            <w:tcW w:w="966" w:type="dxa"/>
          </w:tcPr>
          <w:p w14:paraId="2184231D"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2021-2025 m.</w:t>
            </w:r>
          </w:p>
        </w:tc>
        <w:tc>
          <w:tcPr>
            <w:tcW w:w="1296" w:type="dxa"/>
          </w:tcPr>
          <w:p w14:paraId="6543D00C"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ML, programos lėšos</w:t>
            </w:r>
          </w:p>
        </w:tc>
      </w:tr>
      <w:tr w:rsidR="00793994" w:rsidRPr="000D4433" w14:paraId="4AC8651D" w14:textId="77777777" w:rsidTr="002F42F0">
        <w:tc>
          <w:tcPr>
            <w:tcW w:w="576" w:type="dxa"/>
          </w:tcPr>
          <w:p w14:paraId="611ADA34"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2.2</w:t>
            </w:r>
          </w:p>
        </w:tc>
        <w:tc>
          <w:tcPr>
            <w:tcW w:w="2029" w:type="dxa"/>
          </w:tcPr>
          <w:p w14:paraId="5E31E603"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Virtualių aplinkų pritaikymas mokymuisi, bendravimui ir bendradarbiavimui</w:t>
            </w:r>
          </w:p>
        </w:tc>
        <w:tc>
          <w:tcPr>
            <w:tcW w:w="2635" w:type="dxa"/>
          </w:tcPr>
          <w:p w14:paraId="3B51FB39"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Skaitmeninių mokymosi priemonių plėtra ir panaudojimas nuotoliniam, mišriam ir hibridiniam mokymuisi</w:t>
            </w:r>
          </w:p>
        </w:tc>
        <w:tc>
          <w:tcPr>
            <w:tcW w:w="2126" w:type="dxa"/>
          </w:tcPr>
          <w:p w14:paraId="531F9664"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Administracija, mokytojai</w:t>
            </w:r>
          </w:p>
        </w:tc>
        <w:tc>
          <w:tcPr>
            <w:tcW w:w="966" w:type="dxa"/>
          </w:tcPr>
          <w:p w14:paraId="7DD96E9D"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2021-2023 m.</w:t>
            </w:r>
          </w:p>
        </w:tc>
        <w:tc>
          <w:tcPr>
            <w:tcW w:w="1296" w:type="dxa"/>
          </w:tcPr>
          <w:p w14:paraId="197579A5"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ML</w:t>
            </w:r>
          </w:p>
        </w:tc>
      </w:tr>
      <w:tr w:rsidR="00793994" w:rsidRPr="000D4433" w14:paraId="27BA0075" w14:textId="77777777" w:rsidTr="002F42F0">
        <w:tc>
          <w:tcPr>
            <w:tcW w:w="576" w:type="dxa"/>
          </w:tcPr>
          <w:p w14:paraId="04DBEFE4"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2.3</w:t>
            </w:r>
          </w:p>
        </w:tc>
        <w:tc>
          <w:tcPr>
            <w:tcW w:w="2029" w:type="dxa"/>
          </w:tcPr>
          <w:p w14:paraId="048EB5F4"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Mokomųjų kabinetų turtinimas mokymo priemonėmis</w:t>
            </w:r>
          </w:p>
        </w:tc>
        <w:tc>
          <w:tcPr>
            <w:tcW w:w="2635" w:type="dxa"/>
          </w:tcPr>
          <w:p w14:paraId="71E706FD"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Kabinetų nuolatinis aprūpinimas mokymo priemonėmis pagal poreikį</w:t>
            </w:r>
          </w:p>
        </w:tc>
        <w:tc>
          <w:tcPr>
            <w:tcW w:w="2126" w:type="dxa"/>
          </w:tcPr>
          <w:p w14:paraId="4703FE56"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 xml:space="preserve">Administracija, metodinė taryba </w:t>
            </w:r>
          </w:p>
        </w:tc>
        <w:tc>
          <w:tcPr>
            <w:tcW w:w="966" w:type="dxa"/>
          </w:tcPr>
          <w:p w14:paraId="7F410EC4"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 xml:space="preserve">2021-2025 m. </w:t>
            </w:r>
          </w:p>
        </w:tc>
        <w:tc>
          <w:tcPr>
            <w:tcW w:w="1296" w:type="dxa"/>
          </w:tcPr>
          <w:p w14:paraId="7DE07A1F"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ML, projekto lėšos</w:t>
            </w:r>
          </w:p>
        </w:tc>
      </w:tr>
      <w:tr w:rsidR="00793994" w:rsidRPr="000D4433" w14:paraId="660FBC30" w14:textId="77777777" w:rsidTr="002F42F0">
        <w:tc>
          <w:tcPr>
            <w:tcW w:w="576" w:type="dxa"/>
          </w:tcPr>
          <w:p w14:paraId="25B05276"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2.4</w:t>
            </w:r>
          </w:p>
        </w:tc>
        <w:tc>
          <w:tcPr>
            <w:tcW w:w="2029" w:type="dxa"/>
          </w:tcPr>
          <w:p w14:paraId="7858370E"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Modernių mokymosi priemonių ir aplinkų naudojimas</w:t>
            </w:r>
          </w:p>
        </w:tc>
        <w:tc>
          <w:tcPr>
            <w:tcW w:w="2635" w:type="dxa"/>
          </w:tcPr>
          <w:p w14:paraId="6B450B25"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Laboratorijų, edukacinių erdvių, praktikumų efektyvus panaudojimas gimnazijos ir savivaldybės mokyklų mokiniams</w:t>
            </w:r>
          </w:p>
        </w:tc>
        <w:tc>
          <w:tcPr>
            <w:tcW w:w="2126" w:type="dxa"/>
          </w:tcPr>
          <w:p w14:paraId="52C97C68"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Administracija, metodinių grupių vadovai, mokytojai</w:t>
            </w:r>
          </w:p>
        </w:tc>
        <w:tc>
          <w:tcPr>
            <w:tcW w:w="966" w:type="dxa"/>
          </w:tcPr>
          <w:p w14:paraId="16B68643"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 xml:space="preserve">2021-2025 m. </w:t>
            </w:r>
          </w:p>
        </w:tc>
        <w:tc>
          <w:tcPr>
            <w:tcW w:w="1296" w:type="dxa"/>
          </w:tcPr>
          <w:p w14:paraId="73498211"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ML</w:t>
            </w:r>
          </w:p>
        </w:tc>
      </w:tr>
      <w:tr w:rsidR="00793994" w:rsidRPr="000D4433" w14:paraId="6F009540" w14:textId="77777777" w:rsidTr="002F42F0">
        <w:tc>
          <w:tcPr>
            <w:tcW w:w="576" w:type="dxa"/>
          </w:tcPr>
          <w:p w14:paraId="04B35A94"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2.5</w:t>
            </w:r>
          </w:p>
        </w:tc>
        <w:tc>
          <w:tcPr>
            <w:tcW w:w="2029" w:type="dxa"/>
          </w:tcPr>
          <w:p w14:paraId="6FA68AC6"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Gimnazijos II pastato kapitalinis remontas</w:t>
            </w:r>
          </w:p>
        </w:tc>
        <w:tc>
          <w:tcPr>
            <w:tcW w:w="2635" w:type="dxa"/>
          </w:tcPr>
          <w:p w14:paraId="6326B1CF"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Gimnazijos II pastato kapitalinis remontas ir patalpų  pritaikymas bibliotekos, skaityklos ir muziejaus veiklai</w:t>
            </w:r>
          </w:p>
        </w:tc>
        <w:tc>
          <w:tcPr>
            <w:tcW w:w="2126" w:type="dxa"/>
          </w:tcPr>
          <w:p w14:paraId="5E8030FB"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Administracija</w:t>
            </w:r>
          </w:p>
        </w:tc>
        <w:tc>
          <w:tcPr>
            <w:tcW w:w="966" w:type="dxa"/>
          </w:tcPr>
          <w:p w14:paraId="76E404C4"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Gavus finansavimą</w:t>
            </w:r>
          </w:p>
        </w:tc>
        <w:tc>
          <w:tcPr>
            <w:tcW w:w="1296" w:type="dxa"/>
          </w:tcPr>
          <w:p w14:paraId="2497CF83"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Projektinės lėšos</w:t>
            </w:r>
          </w:p>
        </w:tc>
      </w:tr>
      <w:tr w:rsidR="00793994" w:rsidRPr="000D4433" w14:paraId="0C0BFE15" w14:textId="77777777" w:rsidTr="002F42F0">
        <w:tc>
          <w:tcPr>
            <w:tcW w:w="576" w:type="dxa"/>
          </w:tcPr>
          <w:p w14:paraId="046AAF17"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2.6</w:t>
            </w:r>
          </w:p>
        </w:tc>
        <w:tc>
          <w:tcPr>
            <w:tcW w:w="2029" w:type="dxa"/>
          </w:tcPr>
          <w:p w14:paraId="0BCBBC22"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Gimnazijos šildymo sistemos rekonstrukcija</w:t>
            </w:r>
          </w:p>
        </w:tc>
        <w:tc>
          <w:tcPr>
            <w:tcW w:w="2635" w:type="dxa"/>
          </w:tcPr>
          <w:p w14:paraId="21FD0F5D"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Gimnazijos I ir II pastatų šildymo sistemos modernizavimas</w:t>
            </w:r>
          </w:p>
        </w:tc>
        <w:tc>
          <w:tcPr>
            <w:tcW w:w="2126" w:type="dxa"/>
          </w:tcPr>
          <w:p w14:paraId="0443204E"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Administracija</w:t>
            </w:r>
          </w:p>
        </w:tc>
        <w:tc>
          <w:tcPr>
            <w:tcW w:w="966" w:type="dxa"/>
          </w:tcPr>
          <w:p w14:paraId="1E3B08AF"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Gavus finansavimą</w:t>
            </w:r>
          </w:p>
        </w:tc>
        <w:tc>
          <w:tcPr>
            <w:tcW w:w="1296" w:type="dxa"/>
          </w:tcPr>
          <w:p w14:paraId="59C8EBD4"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Projektinės lėšos</w:t>
            </w:r>
          </w:p>
        </w:tc>
      </w:tr>
      <w:tr w:rsidR="00793994" w:rsidRPr="000D4433" w14:paraId="0E04319A" w14:textId="77777777" w:rsidTr="002F42F0">
        <w:tc>
          <w:tcPr>
            <w:tcW w:w="9628" w:type="dxa"/>
            <w:gridSpan w:val="6"/>
          </w:tcPr>
          <w:p w14:paraId="431F2BD8" w14:textId="77777777" w:rsidR="00793994" w:rsidRPr="000D4433" w:rsidRDefault="00793994" w:rsidP="00793994">
            <w:pPr>
              <w:rPr>
                <w:rFonts w:ascii="Times New Roman" w:hAnsi="Times New Roman" w:cs="Times New Roman"/>
                <w:b/>
                <w:bCs/>
                <w:sz w:val="24"/>
                <w:szCs w:val="24"/>
              </w:rPr>
            </w:pPr>
            <w:r w:rsidRPr="000D4433">
              <w:rPr>
                <w:rFonts w:ascii="Times New Roman" w:hAnsi="Times New Roman" w:cs="Times New Roman"/>
                <w:b/>
                <w:bCs/>
                <w:sz w:val="24"/>
                <w:szCs w:val="24"/>
              </w:rPr>
              <w:t>Uždavinys:</w:t>
            </w:r>
          </w:p>
          <w:p w14:paraId="1DE1CA7F" w14:textId="77777777" w:rsidR="00793994" w:rsidRPr="000D4433" w:rsidRDefault="0029709F" w:rsidP="0029709F">
            <w:pPr>
              <w:pStyle w:val="Sraopastraipa"/>
              <w:numPr>
                <w:ilvl w:val="0"/>
                <w:numId w:val="19"/>
              </w:numPr>
              <w:rPr>
                <w:rFonts w:ascii="Times New Roman" w:hAnsi="Times New Roman" w:cs="Times New Roman"/>
                <w:b/>
                <w:bCs/>
                <w:sz w:val="24"/>
                <w:szCs w:val="24"/>
              </w:rPr>
            </w:pPr>
            <w:r w:rsidRPr="000D4433">
              <w:rPr>
                <w:rFonts w:ascii="Times New Roman" w:hAnsi="Times New Roman" w:cs="Times New Roman"/>
                <w:b/>
                <w:bCs/>
                <w:sz w:val="24"/>
                <w:szCs w:val="24"/>
              </w:rPr>
              <w:t>Organizuoti kokybišką ir modernų ugdymosi procesą.</w:t>
            </w:r>
            <w:r w:rsidR="00793994" w:rsidRPr="000D4433">
              <w:rPr>
                <w:rFonts w:ascii="Times New Roman" w:hAnsi="Times New Roman" w:cs="Times New Roman"/>
                <w:b/>
                <w:bCs/>
                <w:sz w:val="24"/>
                <w:szCs w:val="24"/>
              </w:rPr>
              <w:t xml:space="preserve"> </w:t>
            </w:r>
          </w:p>
          <w:p w14:paraId="7A22397C" w14:textId="77777777" w:rsidR="00793994" w:rsidRPr="000D4433" w:rsidRDefault="00793994" w:rsidP="00793994">
            <w:pPr>
              <w:pStyle w:val="Sraopastraipa"/>
              <w:rPr>
                <w:rFonts w:ascii="Times New Roman" w:hAnsi="Times New Roman" w:cs="Times New Roman"/>
                <w:b/>
                <w:bCs/>
                <w:sz w:val="24"/>
                <w:szCs w:val="24"/>
              </w:rPr>
            </w:pPr>
          </w:p>
        </w:tc>
      </w:tr>
      <w:tr w:rsidR="00793994" w:rsidRPr="000D4433" w14:paraId="35849978" w14:textId="77777777" w:rsidTr="002F42F0">
        <w:tc>
          <w:tcPr>
            <w:tcW w:w="576" w:type="dxa"/>
          </w:tcPr>
          <w:p w14:paraId="51EF959E"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lastRenderedPageBreak/>
              <w:t>3.1</w:t>
            </w:r>
          </w:p>
        </w:tc>
        <w:tc>
          <w:tcPr>
            <w:tcW w:w="2029" w:type="dxa"/>
          </w:tcPr>
          <w:p w14:paraId="6F4BC2D6" w14:textId="77777777"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t>UP galimybių išnaudojimas siekiant efektyvesnio ir dinamiškesnio ugdymo</w:t>
            </w:r>
          </w:p>
        </w:tc>
        <w:tc>
          <w:tcPr>
            <w:tcW w:w="2635" w:type="dxa"/>
          </w:tcPr>
          <w:p w14:paraId="487E6FEC" w14:textId="77777777"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t>Kuriama lankstesnė ugdymo planavimo ir individualizavimo sistema</w:t>
            </w:r>
          </w:p>
        </w:tc>
        <w:tc>
          <w:tcPr>
            <w:tcW w:w="2126" w:type="dxa"/>
          </w:tcPr>
          <w:p w14:paraId="35988508" w14:textId="77777777"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t>Administracija</w:t>
            </w:r>
          </w:p>
        </w:tc>
        <w:tc>
          <w:tcPr>
            <w:tcW w:w="966" w:type="dxa"/>
          </w:tcPr>
          <w:p w14:paraId="373444A5" w14:textId="77777777"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t xml:space="preserve">2021-2023 m. </w:t>
            </w:r>
          </w:p>
        </w:tc>
        <w:tc>
          <w:tcPr>
            <w:tcW w:w="1296" w:type="dxa"/>
          </w:tcPr>
          <w:p w14:paraId="6B3A4561" w14:textId="77777777"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t>ML</w:t>
            </w:r>
          </w:p>
        </w:tc>
      </w:tr>
      <w:tr w:rsidR="00793994" w:rsidRPr="000D4433" w14:paraId="215A4FDB" w14:textId="77777777" w:rsidTr="002F42F0">
        <w:tc>
          <w:tcPr>
            <w:tcW w:w="576" w:type="dxa"/>
          </w:tcPr>
          <w:p w14:paraId="3B00548E"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3.2</w:t>
            </w:r>
          </w:p>
        </w:tc>
        <w:tc>
          <w:tcPr>
            <w:tcW w:w="2029" w:type="dxa"/>
          </w:tcPr>
          <w:p w14:paraId="16B89BC3" w14:textId="77777777"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t>Motyvuojančio mokinių pažangos ir pasiekimų vertinimo tobulinimas</w:t>
            </w:r>
          </w:p>
        </w:tc>
        <w:tc>
          <w:tcPr>
            <w:tcW w:w="2635" w:type="dxa"/>
          </w:tcPr>
          <w:p w14:paraId="433C48F4" w14:textId="77777777"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t>Kuriama mokinius motyvuojanti ir atsakomybę skatinanti vertinimo ir lankomumo tvarka</w:t>
            </w:r>
          </w:p>
        </w:tc>
        <w:tc>
          <w:tcPr>
            <w:tcW w:w="2126" w:type="dxa"/>
          </w:tcPr>
          <w:p w14:paraId="7AC78C8F" w14:textId="77777777"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t>Metodinė taryba</w:t>
            </w:r>
          </w:p>
        </w:tc>
        <w:tc>
          <w:tcPr>
            <w:tcW w:w="966" w:type="dxa"/>
          </w:tcPr>
          <w:p w14:paraId="54683492" w14:textId="77777777"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t xml:space="preserve">2021-2022 m. </w:t>
            </w:r>
          </w:p>
        </w:tc>
        <w:tc>
          <w:tcPr>
            <w:tcW w:w="1296" w:type="dxa"/>
          </w:tcPr>
          <w:p w14:paraId="3CB5B129" w14:textId="77777777" w:rsidR="00793994" w:rsidRPr="000D4433" w:rsidRDefault="00793994" w:rsidP="002F42F0">
            <w:pPr>
              <w:rPr>
                <w:rFonts w:ascii="Times New Roman" w:hAnsi="Times New Roman" w:cs="Times New Roman"/>
                <w:b/>
                <w:bCs/>
                <w:sz w:val="24"/>
                <w:szCs w:val="24"/>
              </w:rPr>
            </w:pPr>
          </w:p>
        </w:tc>
      </w:tr>
      <w:tr w:rsidR="00793994" w:rsidRPr="000D4433" w14:paraId="6AA26261" w14:textId="77777777" w:rsidTr="002F42F0">
        <w:tc>
          <w:tcPr>
            <w:tcW w:w="576" w:type="dxa"/>
          </w:tcPr>
          <w:p w14:paraId="20B655DC"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3.3</w:t>
            </w:r>
          </w:p>
        </w:tc>
        <w:tc>
          <w:tcPr>
            <w:tcW w:w="2029" w:type="dxa"/>
          </w:tcPr>
          <w:p w14:paraId="0E088F79" w14:textId="77777777"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t>Projektinė mokinių veikla</w:t>
            </w:r>
          </w:p>
        </w:tc>
        <w:tc>
          <w:tcPr>
            <w:tcW w:w="2635" w:type="dxa"/>
          </w:tcPr>
          <w:p w14:paraId="7974D16C" w14:textId="77777777"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t>Visi II g kl. mokiniai parengia po vieną ilgalaikį projektą</w:t>
            </w:r>
          </w:p>
        </w:tc>
        <w:tc>
          <w:tcPr>
            <w:tcW w:w="2126" w:type="dxa"/>
          </w:tcPr>
          <w:p w14:paraId="11930C7B" w14:textId="77777777"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t>Pavaduotoja ugdymui</w:t>
            </w:r>
          </w:p>
        </w:tc>
        <w:tc>
          <w:tcPr>
            <w:tcW w:w="966" w:type="dxa"/>
          </w:tcPr>
          <w:p w14:paraId="5152820E" w14:textId="77777777"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t>2021-2025 m.</w:t>
            </w:r>
          </w:p>
        </w:tc>
        <w:tc>
          <w:tcPr>
            <w:tcW w:w="1296" w:type="dxa"/>
          </w:tcPr>
          <w:p w14:paraId="655435D7" w14:textId="77777777" w:rsidR="00793994" w:rsidRPr="000D4433" w:rsidRDefault="00793994" w:rsidP="002F42F0">
            <w:pPr>
              <w:rPr>
                <w:rFonts w:ascii="Times New Roman" w:hAnsi="Times New Roman" w:cs="Times New Roman"/>
                <w:b/>
                <w:bCs/>
                <w:sz w:val="24"/>
                <w:szCs w:val="24"/>
              </w:rPr>
            </w:pPr>
          </w:p>
        </w:tc>
      </w:tr>
      <w:tr w:rsidR="00793994" w:rsidRPr="000D4433" w14:paraId="5917A6C9" w14:textId="77777777" w:rsidTr="002F42F0">
        <w:tc>
          <w:tcPr>
            <w:tcW w:w="576" w:type="dxa"/>
          </w:tcPr>
          <w:p w14:paraId="72A504F1"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3.4</w:t>
            </w:r>
          </w:p>
        </w:tc>
        <w:tc>
          <w:tcPr>
            <w:tcW w:w="2029" w:type="dxa"/>
          </w:tcPr>
          <w:p w14:paraId="3FBB8C5C" w14:textId="77777777"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t>Ugdymas kitose erdvėse</w:t>
            </w:r>
          </w:p>
        </w:tc>
        <w:tc>
          <w:tcPr>
            <w:tcW w:w="2635" w:type="dxa"/>
          </w:tcPr>
          <w:p w14:paraId="1904742D" w14:textId="77777777"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t>Ugdymo turinys siejamas su bendrųjų kompetencijų panaudojimu</w:t>
            </w:r>
          </w:p>
        </w:tc>
        <w:tc>
          <w:tcPr>
            <w:tcW w:w="2126" w:type="dxa"/>
          </w:tcPr>
          <w:p w14:paraId="5AE99227" w14:textId="77777777"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t>Metodinių grupių pirmininkai</w:t>
            </w:r>
          </w:p>
        </w:tc>
        <w:tc>
          <w:tcPr>
            <w:tcW w:w="966" w:type="dxa"/>
          </w:tcPr>
          <w:p w14:paraId="4D98B7A9" w14:textId="77777777"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t>2021-2025 m.</w:t>
            </w:r>
          </w:p>
        </w:tc>
        <w:tc>
          <w:tcPr>
            <w:tcW w:w="1296" w:type="dxa"/>
          </w:tcPr>
          <w:p w14:paraId="76CAB1E5" w14:textId="77777777"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t>ML</w:t>
            </w:r>
          </w:p>
        </w:tc>
      </w:tr>
      <w:tr w:rsidR="00793994" w:rsidRPr="000D4433" w14:paraId="31736CF9" w14:textId="77777777" w:rsidTr="002F42F0">
        <w:tc>
          <w:tcPr>
            <w:tcW w:w="576" w:type="dxa"/>
          </w:tcPr>
          <w:p w14:paraId="7B664BF3"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3.5</w:t>
            </w:r>
          </w:p>
        </w:tc>
        <w:tc>
          <w:tcPr>
            <w:tcW w:w="2029" w:type="dxa"/>
          </w:tcPr>
          <w:p w14:paraId="1E7CAECD" w14:textId="77777777"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t>Mokinių darbo namuose optimizavimas</w:t>
            </w:r>
          </w:p>
        </w:tc>
        <w:tc>
          <w:tcPr>
            <w:tcW w:w="2635" w:type="dxa"/>
          </w:tcPr>
          <w:p w14:paraId="304ABC53" w14:textId="77777777"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t>Nustatoma namų darbų skyrimo ir tikrinimo tvarka. Sudaromos galimybės namų darbus atlikti gimnazijoje konsultuojant mokytojams</w:t>
            </w:r>
          </w:p>
        </w:tc>
        <w:tc>
          <w:tcPr>
            <w:tcW w:w="2126" w:type="dxa"/>
          </w:tcPr>
          <w:p w14:paraId="3E278B6D" w14:textId="77777777"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t>Administracija</w:t>
            </w:r>
          </w:p>
        </w:tc>
        <w:tc>
          <w:tcPr>
            <w:tcW w:w="966" w:type="dxa"/>
          </w:tcPr>
          <w:p w14:paraId="0E1CB52F" w14:textId="77777777"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t xml:space="preserve">2021-2025 m. </w:t>
            </w:r>
          </w:p>
        </w:tc>
        <w:tc>
          <w:tcPr>
            <w:tcW w:w="1296" w:type="dxa"/>
          </w:tcPr>
          <w:p w14:paraId="7E5F84B7" w14:textId="77777777"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t>ML</w:t>
            </w:r>
          </w:p>
        </w:tc>
      </w:tr>
      <w:tr w:rsidR="00793994" w:rsidRPr="000D4433" w14:paraId="72DCBB61" w14:textId="77777777" w:rsidTr="002F42F0">
        <w:tc>
          <w:tcPr>
            <w:tcW w:w="576" w:type="dxa"/>
          </w:tcPr>
          <w:p w14:paraId="3428561D"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3.6</w:t>
            </w:r>
          </w:p>
        </w:tc>
        <w:tc>
          <w:tcPr>
            <w:tcW w:w="2029" w:type="dxa"/>
          </w:tcPr>
          <w:p w14:paraId="0A7C5F38" w14:textId="77777777"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t>Mokymosi mokytis kompetencijos ugdymas</w:t>
            </w:r>
          </w:p>
        </w:tc>
        <w:tc>
          <w:tcPr>
            <w:tcW w:w="2635" w:type="dxa"/>
          </w:tcPr>
          <w:p w14:paraId="605DA229" w14:textId="77777777"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t xml:space="preserve">Mokiniai, pildydami individualios pažangos stebėjimo aplanką, analizuoja  savo asmeninę </w:t>
            </w:r>
            <w:proofErr w:type="spellStart"/>
            <w:r w:rsidRPr="000D4433">
              <w:rPr>
                <w:rFonts w:ascii="Times New Roman" w:hAnsi="Times New Roman" w:cs="Times New Roman"/>
                <w:sz w:val="24"/>
                <w:szCs w:val="24"/>
              </w:rPr>
              <w:t>ūgtį</w:t>
            </w:r>
            <w:proofErr w:type="spellEnd"/>
            <w:r w:rsidRPr="000D4433">
              <w:rPr>
                <w:rFonts w:ascii="Times New Roman" w:hAnsi="Times New Roman" w:cs="Times New Roman"/>
                <w:sz w:val="24"/>
                <w:szCs w:val="24"/>
              </w:rPr>
              <w:t xml:space="preserve"> ir gauna tikslinę pagalbą</w:t>
            </w:r>
          </w:p>
        </w:tc>
        <w:tc>
          <w:tcPr>
            <w:tcW w:w="2126" w:type="dxa"/>
          </w:tcPr>
          <w:p w14:paraId="0322EF4A" w14:textId="77777777"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t>Klasių auklėtojai</w:t>
            </w:r>
          </w:p>
        </w:tc>
        <w:tc>
          <w:tcPr>
            <w:tcW w:w="966" w:type="dxa"/>
          </w:tcPr>
          <w:p w14:paraId="6E42AF0A"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2021-2025 m.</w:t>
            </w:r>
          </w:p>
        </w:tc>
        <w:tc>
          <w:tcPr>
            <w:tcW w:w="1296" w:type="dxa"/>
          </w:tcPr>
          <w:p w14:paraId="0F420594" w14:textId="77777777" w:rsidR="00793994" w:rsidRPr="000D4433" w:rsidRDefault="00793994" w:rsidP="002F42F0">
            <w:pPr>
              <w:rPr>
                <w:rFonts w:ascii="Times New Roman" w:hAnsi="Times New Roman" w:cs="Times New Roman"/>
                <w:sz w:val="24"/>
                <w:szCs w:val="24"/>
              </w:rPr>
            </w:pPr>
          </w:p>
        </w:tc>
      </w:tr>
      <w:tr w:rsidR="00793994" w:rsidRPr="000D4433" w14:paraId="770EB0C0" w14:textId="77777777" w:rsidTr="002F42F0">
        <w:tc>
          <w:tcPr>
            <w:tcW w:w="576" w:type="dxa"/>
          </w:tcPr>
          <w:p w14:paraId="190D766C"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3.7</w:t>
            </w:r>
          </w:p>
        </w:tc>
        <w:tc>
          <w:tcPr>
            <w:tcW w:w="2029" w:type="dxa"/>
          </w:tcPr>
          <w:p w14:paraId="3484BC37" w14:textId="77777777"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t>VBE, PUPP, diagnostinių testų I g klasių mokiniams vykdymas ir rezultatų analizė</w:t>
            </w:r>
          </w:p>
        </w:tc>
        <w:tc>
          <w:tcPr>
            <w:tcW w:w="2635" w:type="dxa"/>
          </w:tcPr>
          <w:p w14:paraId="63355F8C" w14:textId="3FF9AA98" w:rsidR="00793994" w:rsidRPr="000D4433" w:rsidRDefault="00793994" w:rsidP="002F42F0">
            <w:pPr>
              <w:rPr>
                <w:rFonts w:ascii="Times New Roman" w:hAnsi="Times New Roman" w:cs="Times New Roman"/>
                <w:b/>
                <w:bCs/>
                <w:sz w:val="24"/>
                <w:szCs w:val="24"/>
              </w:rPr>
            </w:pPr>
            <w:r w:rsidRPr="000D4433">
              <w:rPr>
                <w:rFonts w:ascii="Times New Roman" w:hAnsi="Times New Roman" w:cs="Times New Roman"/>
                <w:sz w:val="24"/>
                <w:szCs w:val="24"/>
              </w:rPr>
              <w:t xml:space="preserve">Egzaminų, patikrinimų </w:t>
            </w:r>
            <w:r w:rsidR="00574A22">
              <w:rPr>
                <w:rFonts w:ascii="Times New Roman" w:hAnsi="Times New Roman" w:cs="Times New Roman"/>
                <w:sz w:val="24"/>
                <w:szCs w:val="24"/>
              </w:rPr>
              <w:t>i</w:t>
            </w:r>
            <w:r w:rsidRPr="000D4433">
              <w:rPr>
                <w:rFonts w:ascii="Times New Roman" w:hAnsi="Times New Roman" w:cs="Times New Roman"/>
                <w:sz w:val="24"/>
                <w:szCs w:val="24"/>
              </w:rPr>
              <w:t>r testų rezultatų analizė panaudojama ugdymo turini</w:t>
            </w:r>
            <w:r w:rsidR="00574A22">
              <w:rPr>
                <w:rFonts w:ascii="Times New Roman" w:hAnsi="Times New Roman" w:cs="Times New Roman"/>
                <w:sz w:val="24"/>
                <w:szCs w:val="24"/>
              </w:rPr>
              <w:t>ui</w:t>
            </w:r>
            <w:r w:rsidRPr="000D4433">
              <w:rPr>
                <w:rFonts w:ascii="Times New Roman" w:hAnsi="Times New Roman" w:cs="Times New Roman"/>
                <w:sz w:val="24"/>
                <w:szCs w:val="24"/>
              </w:rPr>
              <w:t xml:space="preserve"> ir ugdymo proces</w:t>
            </w:r>
            <w:r w:rsidR="00574A22">
              <w:rPr>
                <w:rFonts w:ascii="Times New Roman" w:hAnsi="Times New Roman" w:cs="Times New Roman"/>
                <w:sz w:val="24"/>
                <w:szCs w:val="24"/>
              </w:rPr>
              <w:t>ui</w:t>
            </w:r>
            <w:r w:rsidRPr="000D4433">
              <w:rPr>
                <w:rFonts w:ascii="Times New Roman" w:hAnsi="Times New Roman" w:cs="Times New Roman"/>
                <w:sz w:val="24"/>
                <w:szCs w:val="24"/>
              </w:rPr>
              <w:t xml:space="preserve"> plan</w:t>
            </w:r>
            <w:r w:rsidR="00574A22">
              <w:rPr>
                <w:rFonts w:ascii="Times New Roman" w:hAnsi="Times New Roman" w:cs="Times New Roman"/>
                <w:sz w:val="24"/>
                <w:szCs w:val="24"/>
              </w:rPr>
              <w:t>uoti</w:t>
            </w:r>
          </w:p>
        </w:tc>
        <w:tc>
          <w:tcPr>
            <w:tcW w:w="2126" w:type="dxa"/>
          </w:tcPr>
          <w:p w14:paraId="119F6856"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Administracija,</w:t>
            </w:r>
          </w:p>
          <w:p w14:paraId="2B7262FE"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 xml:space="preserve">švietimo pagalbos specialistai </w:t>
            </w:r>
          </w:p>
        </w:tc>
        <w:tc>
          <w:tcPr>
            <w:tcW w:w="966" w:type="dxa"/>
          </w:tcPr>
          <w:p w14:paraId="5E4C6324"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2021-2025 m.</w:t>
            </w:r>
          </w:p>
        </w:tc>
        <w:tc>
          <w:tcPr>
            <w:tcW w:w="1296" w:type="dxa"/>
          </w:tcPr>
          <w:p w14:paraId="3384571D" w14:textId="77777777" w:rsidR="00793994" w:rsidRPr="000D4433" w:rsidRDefault="00793994" w:rsidP="002F42F0">
            <w:pPr>
              <w:rPr>
                <w:rFonts w:ascii="Times New Roman" w:hAnsi="Times New Roman" w:cs="Times New Roman"/>
                <w:sz w:val="24"/>
                <w:szCs w:val="24"/>
              </w:rPr>
            </w:pPr>
            <w:r w:rsidRPr="000D4433">
              <w:rPr>
                <w:rFonts w:ascii="Times New Roman" w:hAnsi="Times New Roman" w:cs="Times New Roman"/>
                <w:sz w:val="24"/>
                <w:szCs w:val="24"/>
              </w:rPr>
              <w:t>ML</w:t>
            </w:r>
          </w:p>
        </w:tc>
      </w:tr>
      <w:tr w:rsidR="00724FDB" w:rsidRPr="000D4433" w14:paraId="3E239DA8" w14:textId="77777777" w:rsidTr="002F42F0">
        <w:tc>
          <w:tcPr>
            <w:tcW w:w="576" w:type="dxa"/>
          </w:tcPr>
          <w:p w14:paraId="099F9EF4" w14:textId="77777777" w:rsidR="00724FDB" w:rsidRPr="000D4433" w:rsidRDefault="00724FDB" w:rsidP="002F42F0">
            <w:pPr>
              <w:rPr>
                <w:rFonts w:ascii="Times New Roman" w:hAnsi="Times New Roman" w:cs="Times New Roman"/>
                <w:sz w:val="24"/>
                <w:szCs w:val="24"/>
              </w:rPr>
            </w:pPr>
            <w:r w:rsidRPr="000D4433">
              <w:rPr>
                <w:rFonts w:ascii="Times New Roman" w:hAnsi="Times New Roman" w:cs="Times New Roman"/>
                <w:sz w:val="24"/>
                <w:szCs w:val="24"/>
              </w:rPr>
              <w:t>3.8.</w:t>
            </w:r>
          </w:p>
        </w:tc>
        <w:tc>
          <w:tcPr>
            <w:tcW w:w="2029" w:type="dxa"/>
          </w:tcPr>
          <w:p w14:paraId="4BA1AB04" w14:textId="77777777" w:rsidR="00724FDB" w:rsidRPr="000D4433" w:rsidRDefault="00724FDB" w:rsidP="002F42F0">
            <w:pPr>
              <w:rPr>
                <w:rFonts w:ascii="Times New Roman" w:hAnsi="Times New Roman" w:cs="Times New Roman"/>
                <w:sz w:val="24"/>
                <w:szCs w:val="24"/>
              </w:rPr>
            </w:pPr>
            <w:r w:rsidRPr="000D4433">
              <w:rPr>
                <w:rFonts w:ascii="Times New Roman" w:hAnsi="Times New Roman" w:cs="Times New Roman"/>
                <w:sz w:val="24"/>
                <w:szCs w:val="24"/>
              </w:rPr>
              <w:t>Visos dienos mokyklos kūrimas</w:t>
            </w:r>
          </w:p>
        </w:tc>
        <w:tc>
          <w:tcPr>
            <w:tcW w:w="2635" w:type="dxa"/>
          </w:tcPr>
          <w:p w14:paraId="142A9105" w14:textId="77777777" w:rsidR="00724FDB" w:rsidRPr="000D4433" w:rsidRDefault="00724FDB" w:rsidP="002F42F0">
            <w:pPr>
              <w:rPr>
                <w:rFonts w:ascii="Times New Roman" w:hAnsi="Times New Roman" w:cs="Times New Roman"/>
                <w:sz w:val="24"/>
                <w:szCs w:val="24"/>
              </w:rPr>
            </w:pPr>
            <w:r w:rsidRPr="000D4433">
              <w:rPr>
                <w:rFonts w:ascii="Times New Roman" w:hAnsi="Times New Roman" w:cs="Times New Roman"/>
                <w:sz w:val="24"/>
                <w:szCs w:val="24"/>
              </w:rPr>
              <w:t>Sudaromos galimybės mokiniams gimnazijoje mokytis, paruošti namų darbus, užsiimti neformaliomis veiklomis, konsultuotis.</w:t>
            </w:r>
          </w:p>
        </w:tc>
        <w:tc>
          <w:tcPr>
            <w:tcW w:w="2126" w:type="dxa"/>
          </w:tcPr>
          <w:p w14:paraId="400A3B1E" w14:textId="77777777" w:rsidR="00724FDB" w:rsidRPr="000D4433" w:rsidRDefault="00724FDB" w:rsidP="002F42F0">
            <w:pPr>
              <w:rPr>
                <w:rFonts w:ascii="Times New Roman" w:hAnsi="Times New Roman" w:cs="Times New Roman"/>
                <w:sz w:val="24"/>
                <w:szCs w:val="24"/>
              </w:rPr>
            </w:pPr>
            <w:r w:rsidRPr="000D4433">
              <w:rPr>
                <w:rFonts w:ascii="Times New Roman" w:hAnsi="Times New Roman" w:cs="Times New Roman"/>
                <w:sz w:val="24"/>
                <w:szCs w:val="24"/>
              </w:rPr>
              <w:t>Administracija</w:t>
            </w:r>
          </w:p>
        </w:tc>
        <w:tc>
          <w:tcPr>
            <w:tcW w:w="966" w:type="dxa"/>
          </w:tcPr>
          <w:p w14:paraId="638AC09E" w14:textId="77777777" w:rsidR="00724FDB" w:rsidRPr="000D4433" w:rsidRDefault="00724FDB" w:rsidP="002F42F0">
            <w:pPr>
              <w:rPr>
                <w:rFonts w:ascii="Times New Roman" w:hAnsi="Times New Roman" w:cs="Times New Roman"/>
                <w:sz w:val="24"/>
                <w:szCs w:val="24"/>
              </w:rPr>
            </w:pPr>
            <w:r w:rsidRPr="000D4433">
              <w:rPr>
                <w:rFonts w:ascii="Times New Roman" w:hAnsi="Times New Roman" w:cs="Times New Roman"/>
                <w:sz w:val="24"/>
                <w:szCs w:val="24"/>
              </w:rPr>
              <w:t xml:space="preserve">2021-2025 </w:t>
            </w:r>
          </w:p>
        </w:tc>
        <w:tc>
          <w:tcPr>
            <w:tcW w:w="1296" w:type="dxa"/>
          </w:tcPr>
          <w:p w14:paraId="5D0C5B9E" w14:textId="77777777" w:rsidR="00724FDB" w:rsidRPr="000D4433" w:rsidRDefault="00724FDB" w:rsidP="002F42F0">
            <w:pPr>
              <w:rPr>
                <w:rFonts w:ascii="Times New Roman" w:hAnsi="Times New Roman" w:cs="Times New Roman"/>
                <w:sz w:val="24"/>
                <w:szCs w:val="24"/>
              </w:rPr>
            </w:pPr>
            <w:r w:rsidRPr="000D4433">
              <w:rPr>
                <w:rFonts w:ascii="Times New Roman" w:hAnsi="Times New Roman" w:cs="Times New Roman"/>
                <w:sz w:val="24"/>
                <w:szCs w:val="24"/>
              </w:rPr>
              <w:t>ML</w:t>
            </w:r>
          </w:p>
        </w:tc>
      </w:tr>
    </w:tbl>
    <w:p w14:paraId="2EB5E271" w14:textId="77777777" w:rsidR="003F42D3" w:rsidRPr="000D4433" w:rsidRDefault="003F42D3" w:rsidP="009A403A">
      <w:pPr>
        <w:pStyle w:val="Sraopastraipa"/>
        <w:ind w:left="1080"/>
        <w:rPr>
          <w:rFonts w:ascii="Times New Roman" w:hAnsi="Times New Roman" w:cs="Times New Roman"/>
          <w:b/>
          <w:bCs/>
          <w:sz w:val="24"/>
          <w:szCs w:val="24"/>
        </w:rPr>
      </w:pPr>
    </w:p>
    <w:p w14:paraId="536E7EF1" w14:textId="63600AD1" w:rsidR="00187483" w:rsidRPr="000D4433" w:rsidRDefault="0055623C" w:rsidP="009A1B82">
      <w:pPr>
        <w:pStyle w:val="Sraopastraipa"/>
        <w:numPr>
          <w:ilvl w:val="0"/>
          <w:numId w:val="41"/>
        </w:numPr>
        <w:rPr>
          <w:rFonts w:ascii="Times New Roman" w:hAnsi="Times New Roman" w:cs="Times New Roman"/>
          <w:b/>
          <w:sz w:val="24"/>
          <w:szCs w:val="24"/>
        </w:rPr>
      </w:pPr>
      <w:r w:rsidRPr="000D4433">
        <w:rPr>
          <w:rFonts w:ascii="Times New Roman" w:hAnsi="Times New Roman" w:cs="Times New Roman"/>
          <w:b/>
          <w:sz w:val="24"/>
          <w:szCs w:val="24"/>
        </w:rPr>
        <w:lastRenderedPageBreak/>
        <w:t>II TIKSLAS. Atviros, modernios, puoselėjančios kultūrą ir tradicijas gimnazijos kūrimas.</w:t>
      </w:r>
    </w:p>
    <w:tbl>
      <w:tblPr>
        <w:tblStyle w:val="Lentelstinklelis"/>
        <w:tblW w:w="0" w:type="auto"/>
        <w:tblLook w:val="04A0" w:firstRow="1" w:lastRow="0" w:firstColumn="1" w:lastColumn="0" w:noHBand="0" w:noVBand="1"/>
      </w:tblPr>
      <w:tblGrid>
        <w:gridCol w:w="576"/>
        <w:gridCol w:w="1947"/>
        <w:gridCol w:w="2576"/>
        <w:gridCol w:w="1703"/>
        <w:gridCol w:w="1230"/>
        <w:gridCol w:w="1456"/>
      </w:tblGrid>
      <w:tr w:rsidR="00CB7E1F" w:rsidRPr="000D4433" w14:paraId="58C832CC" w14:textId="77777777" w:rsidTr="002F42F0">
        <w:tc>
          <w:tcPr>
            <w:tcW w:w="9628" w:type="dxa"/>
            <w:gridSpan w:val="6"/>
          </w:tcPr>
          <w:p w14:paraId="5B27CB07" w14:textId="77777777" w:rsidR="00CB7E1F" w:rsidRPr="000D4433" w:rsidRDefault="00CB7E1F" w:rsidP="0029709F">
            <w:pPr>
              <w:rPr>
                <w:rFonts w:ascii="Times New Roman" w:hAnsi="Times New Roman" w:cs="Times New Roman"/>
                <w:b/>
                <w:bCs/>
                <w:sz w:val="24"/>
                <w:szCs w:val="24"/>
              </w:rPr>
            </w:pPr>
            <w:r w:rsidRPr="000D4433">
              <w:rPr>
                <w:rFonts w:ascii="Times New Roman" w:hAnsi="Times New Roman" w:cs="Times New Roman"/>
                <w:b/>
                <w:bCs/>
                <w:sz w:val="24"/>
                <w:szCs w:val="24"/>
              </w:rPr>
              <w:t>Uždavinys</w:t>
            </w:r>
            <w:r w:rsidR="0029709F" w:rsidRPr="000D4433">
              <w:rPr>
                <w:rFonts w:ascii="Times New Roman" w:hAnsi="Times New Roman" w:cs="Times New Roman"/>
                <w:b/>
                <w:bCs/>
                <w:sz w:val="24"/>
                <w:szCs w:val="24"/>
              </w:rPr>
              <w:t>:</w:t>
            </w:r>
          </w:p>
          <w:p w14:paraId="20A4B738" w14:textId="77777777" w:rsidR="00CB7E1F" w:rsidRPr="000D4433" w:rsidRDefault="0029709F" w:rsidP="0029709F">
            <w:pPr>
              <w:pStyle w:val="Sraopastraipa"/>
              <w:numPr>
                <w:ilvl w:val="0"/>
                <w:numId w:val="23"/>
              </w:numPr>
              <w:rPr>
                <w:rFonts w:ascii="Times New Roman" w:hAnsi="Times New Roman" w:cs="Times New Roman"/>
                <w:b/>
                <w:bCs/>
                <w:sz w:val="24"/>
                <w:szCs w:val="24"/>
              </w:rPr>
            </w:pPr>
            <w:r w:rsidRPr="000D4433">
              <w:rPr>
                <w:rFonts w:ascii="Times New Roman" w:hAnsi="Times New Roman" w:cs="Times New Roman"/>
                <w:b/>
                <w:bCs/>
                <w:sz w:val="24"/>
                <w:szCs w:val="24"/>
              </w:rPr>
              <w:t>Puoselėti Gimnazijos kultūrą</w:t>
            </w:r>
            <w:r w:rsidR="00CB7E1F" w:rsidRPr="000D4433">
              <w:rPr>
                <w:rFonts w:ascii="Times New Roman" w:hAnsi="Times New Roman" w:cs="Times New Roman"/>
                <w:b/>
                <w:bCs/>
                <w:sz w:val="24"/>
                <w:szCs w:val="24"/>
              </w:rPr>
              <w:t xml:space="preserve">, </w:t>
            </w:r>
            <w:r w:rsidRPr="000D4433">
              <w:rPr>
                <w:rFonts w:ascii="Times New Roman" w:hAnsi="Times New Roman" w:cs="Times New Roman"/>
                <w:b/>
                <w:bCs/>
                <w:sz w:val="24"/>
                <w:szCs w:val="24"/>
              </w:rPr>
              <w:t>kurti</w:t>
            </w:r>
            <w:r w:rsidR="00E4395F" w:rsidRPr="000D4433">
              <w:rPr>
                <w:rFonts w:ascii="Times New Roman" w:hAnsi="Times New Roman" w:cs="Times New Roman"/>
                <w:b/>
                <w:bCs/>
                <w:sz w:val="24"/>
                <w:szCs w:val="24"/>
              </w:rPr>
              <w:t xml:space="preserve"> atvirą, </w:t>
            </w:r>
            <w:r w:rsidRPr="000D4433">
              <w:rPr>
                <w:rFonts w:ascii="Times New Roman" w:hAnsi="Times New Roman" w:cs="Times New Roman"/>
                <w:b/>
                <w:bCs/>
                <w:sz w:val="24"/>
                <w:szCs w:val="24"/>
              </w:rPr>
              <w:t xml:space="preserve"> pozityvią bendruomenę.</w:t>
            </w:r>
          </w:p>
          <w:p w14:paraId="6A15937E" w14:textId="77777777" w:rsidR="00CB7E1F" w:rsidRPr="000D4433" w:rsidRDefault="00CB7E1F" w:rsidP="00CB7E1F">
            <w:pPr>
              <w:pStyle w:val="Sraopastraipa"/>
              <w:rPr>
                <w:rFonts w:ascii="Times New Roman" w:hAnsi="Times New Roman" w:cs="Times New Roman"/>
                <w:b/>
                <w:bCs/>
                <w:sz w:val="24"/>
                <w:szCs w:val="24"/>
              </w:rPr>
            </w:pPr>
          </w:p>
        </w:tc>
      </w:tr>
      <w:tr w:rsidR="00CB7E1F" w:rsidRPr="000D4433" w14:paraId="2DC35EAE" w14:textId="77777777" w:rsidTr="005C75F5">
        <w:tc>
          <w:tcPr>
            <w:tcW w:w="576" w:type="dxa"/>
          </w:tcPr>
          <w:p w14:paraId="135196C7" w14:textId="77777777" w:rsidR="00CB7E1F" w:rsidRPr="000D4433" w:rsidRDefault="00CB7E1F" w:rsidP="002F42F0">
            <w:pPr>
              <w:rPr>
                <w:rFonts w:ascii="Times New Roman" w:hAnsi="Times New Roman" w:cs="Times New Roman"/>
                <w:b/>
                <w:bCs/>
                <w:sz w:val="24"/>
                <w:szCs w:val="24"/>
              </w:rPr>
            </w:pPr>
            <w:r w:rsidRPr="000D4433">
              <w:rPr>
                <w:rFonts w:ascii="Times New Roman" w:hAnsi="Times New Roman" w:cs="Times New Roman"/>
                <w:sz w:val="24"/>
                <w:szCs w:val="24"/>
              </w:rPr>
              <w:t>Eil. Nr.</w:t>
            </w:r>
          </w:p>
        </w:tc>
        <w:tc>
          <w:tcPr>
            <w:tcW w:w="1949" w:type="dxa"/>
          </w:tcPr>
          <w:p w14:paraId="3C11FB87" w14:textId="77777777" w:rsidR="00CB7E1F" w:rsidRPr="000D4433" w:rsidRDefault="00CB7E1F" w:rsidP="002F42F0">
            <w:pPr>
              <w:rPr>
                <w:rFonts w:ascii="Times New Roman" w:hAnsi="Times New Roman" w:cs="Times New Roman"/>
                <w:b/>
                <w:bCs/>
                <w:sz w:val="24"/>
                <w:szCs w:val="24"/>
              </w:rPr>
            </w:pPr>
            <w:r w:rsidRPr="000D4433">
              <w:rPr>
                <w:rFonts w:ascii="Times New Roman" w:hAnsi="Times New Roman" w:cs="Times New Roman"/>
                <w:sz w:val="24"/>
                <w:szCs w:val="24"/>
              </w:rPr>
              <w:t>Priemonės pavadinimas</w:t>
            </w:r>
          </w:p>
        </w:tc>
        <w:tc>
          <w:tcPr>
            <w:tcW w:w="2714" w:type="dxa"/>
          </w:tcPr>
          <w:p w14:paraId="18EB3C78" w14:textId="77777777" w:rsidR="00CB7E1F" w:rsidRPr="000D4433" w:rsidRDefault="00CB7E1F" w:rsidP="002F42F0">
            <w:pPr>
              <w:rPr>
                <w:rFonts w:ascii="Times New Roman" w:hAnsi="Times New Roman" w:cs="Times New Roman"/>
                <w:b/>
                <w:bCs/>
                <w:sz w:val="24"/>
                <w:szCs w:val="24"/>
              </w:rPr>
            </w:pPr>
            <w:r w:rsidRPr="000D4433">
              <w:rPr>
                <w:rFonts w:ascii="Times New Roman" w:hAnsi="Times New Roman" w:cs="Times New Roman"/>
                <w:sz w:val="24"/>
                <w:szCs w:val="24"/>
              </w:rPr>
              <w:t>Laukiamas rezultatas</w:t>
            </w:r>
          </w:p>
        </w:tc>
        <w:tc>
          <w:tcPr>
            <w:tcW w:w="1703" w:type="dxa"/>
          </w:tcPr>
          <w:p w14:paraId="137B7394" w14:textId="77777777" w:rsidR="00CB7E1F" w:rsidRPr="000D4433" w:rsidRDefault="00CB7E1F" w:rsidP="002F42F0">
            <w:pPr>
              <w:rPr>
                <w:rFonts w:ascii="Times New Roman" w:hAnsi="Times New Roman" w:cs="Times New Roman"/>
                <w:b/>
                <w:bCs/>
                <w:sz w:val="24"/>
                <w:szCs w:val="24"/>
              </w:rPr>
            </w:pPr>
            <w:r w:rsidRPr="000D4433">
              <w:rPr>
                <w:rFonts w:ascii="Times New Roman" w:hAnsi="Times New Roman" w:cs="Times New Roman"/>
                <w:sz w:val="24"/>
                <w:szCs w:val="24"/>
              </w:rPr>
              <w:t>Atsakingi</w:t>
            </w:r>
          </w:p>
        </w:tc>
        <w:tc>
          <w:tcPr>
            <w:tcW w:w="1230" w:type="dxa"/>
          </w:tcPr>
          <w:p w14:paraId="020DC026" w14:textId="77777777" w:rsidR="00CB7E1F" w:rsidRPr="000D4433" w:rsidRDefault="00CB7E1F" w:rsidP="002F42F0">
            <w:pPr>
              <w:rPr>
                <w:rFonts w:ascii="Times New Roman" w:hAnsi="Times New Roman" w:cs="Times New Roman"/>
                <w:b/>
                <w:bCs/>
                <w:sz w:val="24"/>
                <w:szCs w:val="24"/>
              </w:rPr>
            </w:pPr>
            <w:r w:rsidRPr="000D4433">
              <w:rPr>
                <w:rFonts w:ascii="Times New Roman" w:hAnsi="Times New Roman" w:cs="Times New Roman"/>
                <w:sz w:val="24"/>
                <w:szCs w:val="24"/>
              </w:rPr>
              <w:t>Atlikimo laikotarpis</w:t>
            </w:r>
          </w:p>
        </w:tc>
        <w:tc>
          <w:tcPr>
            <w:tcW w:w="1456" w:type="dxa"/>
          </w:tcPr>
          <w:p w14:paraId="64911AF0" w14:textId="77777777" w:rsidR="00CB7E1F" w:rsidRPr="000D4433" w:rsidRDefault="00CB7E1F" w:rsidP="002F42F0">
            <w:pPr>
              <w:rPr>
                <w:rFonts w:ascii="Times New Roman" w:hAnsi="Times New Roman" w:cs="Times New Roman"/>
                <w:b/>
                <w:bCs/>
                <w:sz w:val="24"/>
                <w:szCs w:val="24"/>
              </w:rPr>
            </w:pPr>
            <w:r w:rsidRPr="000D4433">
              <w:rPr>
                <w:rFonts w:ascii="Times New Roman" w:hAnsi="Times New Roman" w:cs="Times New Roman"/>
                <w:sz w:val="24"/>
                <w:szCs w:val="24"/>
              </w:rPr>
              <w:t>Finansavimo šaltinis</w:t>
            </w:r>
          </w:p>
        </w:tc>
      </w:tr>
      <w:tr w:rsidR="00CB7E1F" w:rsidRPr="000D4433" w14:paraId="4A9E8606" w14:textId="77777777" w:rsidTr="005C75F5">
        <w:tc>
          <w:tcPr>
            <w:tcW w:w="576" w:type="dxa"/>
          </w:tcPr>
          <w:p w14:paraId="3B13FC7F" w14:textId="77777777" w:rsidR="00CB7E1F" w:rsidRPr="000D4433" w:rsidRDefault="00CB7E1F" w:rsidP="002F42F0">
            <w:pPr>
              <w:rPr>
                <w:rFonts w:ascii="Times New Roman" w:hAnsi="Times New Roman" w:cs="Times New Roman"/>
                <w:sz w:val="24"/>
                <w:szCs w:val="24"/>
              </w:rPr>
            </w:pPr>
            <w:r w:rsidRPr="000D4433">
              <w:rPr>
                <w:rFonts w:ascii="Times New Roman" w:hAnsi="Times New Roman" w:cs="Times New Roman"/>
                <w:sz w:val="24"/>
                <w:szCs w:val="24"/>
              </w:rPr>
              <w:t>1.1</w:t>
            </w:r>
          </w:p>
        </w:tc>
        <w:tc>
          <w:tcPr>
            <w:tcW w:w="1949" w:type="dxa"/>
          </w:tcPr>
          <w:p w14:paraId="08CA7253" w14:textId="77777777" w:rsidR="00CB7E1F" w:rsidRPr="000D4433" w:rsidRDefault="00CB7E1F" w:rsidP="002F42F0">
            <w:pPr>
              <w:rPr>
                <w:rFonts w:ascii="Times New Roman" w:hAnsi="Times New Roman" w:cs="Times New Roman"/>
                <w:b/>
                <w:bCs/>
                <w:sz w:val="24"/>
                <w:szCs w:val="24"/>
              </w:rPr>
            </w:pPr>
            <w:r w:rsidRPr="000D4433">
              <w:rPr>
                <w:rFonts w:ascii="Times New Roman" w:hAnsi="Times New Roman" w:cs="Times New Roman"/>
                <w:sz w:val="24"/>
                <w:szCs w:val="24"/>
              </w:rPr>
              <w:t>Tradicinių renginių organizavimas</w:t>
            </w:r>
          </w:p>
        </w:tc>
        <w:tc>
          <w:tcPr>
            <w:tcW w:w="2714" w:type="dxa"/>
          </w:tcPr>
          <w:p w14:paraId="599099FD" w14:textId="77777777" w:rsidR="00CB7E1F" w:rsidRPr="000D4433" w:rsidRDefault="00CB7E1F" w:rsidP="002F42F0">
            <w:pPr>
              <w:rPr>
                <w:rFonts w:ascii="Times New Roman" w:hAnsi="Times New Roman" w:cs="Times New Roman"/>
                <w:b/>
                <w:bCs/>
                <w:sz w:val="24"/>
                <w:szCs w:val="24"/>
              </w:rPr>
            </w:pPr>
            <w:r w:rsidRPr="000D4433">
              <w:rPr>
                <w:rFonts w:ascii="Times New Roman" w:hAnsi="Times New Roman" w:cs="Times New Roman"/>
                <w:sz w:val="24"/>
                <w:szCs w:val="24"/>
              </w:rPr>
              <w:t>Gimnazijos tradicijų puoselėjimas, bendruomenės konsolidacija, ryšių su alumnais palaikymas</w:t>
            </w:r>
          </w:p>
        </w:tc>
        <w:tc>
          <w:tcPr>
            <w:tcW w:w="1703" w:type="dxa"/>
          </w:tcPr>
          <w:p w14:paraId="1B7075D3" w14:textId="77777777" w:rsidR="00CB7E1F" w:rsidRPr="000D4433" w:rsidRDefault="00CB7E1F" w:rsidP="002F42F0">
            <w:pPr>
              <w:rPr>
                <w:rFonts w:ascii="Times New Roman" w:hAnsi="Times New Roman" w:cs="Times New Roman"/>
                <w:b/>
                <w:bCs/>
                <w:sz w:val="24"/>
                <w:szCs w:val="24"/>
              </w:rPr>
            </w:pPr>
            <w:r w:rsidRPr="000D4433">
              <w:rPr>
                <w:rFonts w:ascii="Times New Roman" w:hAnsi="Times New Roman" w:cs="Times New Roman"/>
                <w:sz w:val="24"/>
                <w:szCs w:val="24"/>
              </w:rPr>
              <w:t>Administracija, gimnazijos taryba</w:t>
            </w:r>
          </w:p>
        </w:tc>
        <w:tc>
          <w:tcPr>
            <w:tcW w:w="1230" w:type="dxa"/>
          </w:tcPr>
          <w:p w14:paraId="4464DD3E" w14:textId="77777777" w:rsidR="00CB7E1F" w:rsidRPr="000D4433" w:rsidRDefault="00CB7E1F" w:rsidP="002F42F0">
            <w:pPr>
              <w:rPr>
                <w:rFonts w:ascii="Times New Roman" w:hAnsi="Times New Roman" w:cs="Times New Roman"/>
                <w:sz w:val="24"/>
                <w:szCs w:val="24"/>
              </w:rPr>
            </w:pPr>
            <w:r w:rsidRPr="000D4433">
              <w:rPr>
                <w:rFonts w:ascii="Times New Roman" w:hAnsi="Times New Roman" w:cs="Times New Roman"/>
                <w:sz w:val="24"/>
                <w:szCs w:val="24"/>
              </w:rPr>
              <w:t>2021-2025 m.</w:t>
            </w:r>
          </w:p>
        </w:tc>
        <w:tc>
          <w:tcPr>
            <w:tcW w:w="1456" w:type="dxa"/>
          </w:tcPr>
          <w:p w14:paraId="6C887933" w14:textId="77777777" w:rsidR="00CB7E1F" w:rsidRPr="000D4433" w:rsidRDefault="00CB7E1F" w:rsidP="002F42F0">
            <w:pPr>
              <w:rPr>
                <w:rFonts w:ascii="Times New Roman" w:hAnsi="Times New Roman" w:cs="Times New Roman"/>
                <w:b/>
                <w:bCs/>
                <w:sz w:val="24"/>
                <w:szCs w:val="24"/>
              </w:rPr>
            </w:pPr>
            <w:r w:rsidRPr="000D4433">
              <w:rPr>
                <w:rFonts w:ascii="Times New Roman" w:hAnsi="Times New Roman" w:cs="Times New Roman"/>
                <w:sz w:val="24"/>
                <w:szCs w:val="24"/>
              </w:rPr>
              <w:t>Paramos lėšos</w:t>
            </w:r>
          </w:p>
        </w:tc>
      </w:tr>
      <w:tr w:rsidR="00CB7E1F" w:rsidRPr="000D4433" w14:paraId="1DC8D7F9" w14:textId="77777777" w:rsidTr="005C75F5">
        <w:tc>
          <w:tcPr>
            <w:tcW w:w="576" w:type="dxa"/>
          </w:tcPr>
          <w:p w14:paraId="3E886E9E" w14:textId="77777777" w:rsidR="00CB7E1F" w:rsidRPr="000D4433" w:rsidRDefault="00CB7E1F" w:rsidP="002F42F0">
            <w:pPr>
              <w:rPr>
                <w:rFonts w:ascii="Times New Roman" w:hAnsi="Times New Roman" w:cs="Times New Roman"/>
                <w:sz w:val="24"/>
                <w:szCs w:val="24"/>
              </w:rPr>
            </w:pPr>
            <w:r w:rsidRPr="000D4433">
              <w:rPr>
                <w:rFonts w:ascii="Times New Roman" w:hAnsi="Times New Roman" w:cs="Times New Roman"/>
                <w:sz w:val="24"/>
                <w:szCs w:val="24"/>
              </w:rPr>
              <w:t>1.2</w:t>
            </w:r>
          </w:p>
        </w:tc>
        <w:tc>
          <w:tcPr>
            <w:tcW w:w="1949" w:type="dxa"/>
          </w:tcPr>
          <w:p w14:paraId="13088675" w14:textId="77777777" w:rsidR="00CB7E1F" w:rsidRPr="000D4433" w:rsidRDefault="00CB7E1F" w:rsidP="002F42F0">
            <w:pPr>
              <w:rPr>
                <w:rFonts w:ascii="Times New Roman" w:hAnsi="Times New Roman" w:cs="Times New Roman"/>
                <w:b/>
                <w:bCs/>
                <w:sz w:val="24"/>
                <w:szCs w:val="24"/>
              </w:rPr>
            </w:pPr>
            <w:r w:rsidRPr="000D4433">
              <w:rPr>
                <w:rFonts w:ascii="Times New Roman" w:hAnsi="Times New Roman" w:cs="Times New Roman"/>
                <w:sz w:val="24"/>
                <w:szCs w:val="24"/>
              </w:rPr>
              <w:t>Kūrybinės saviraiškos galimybių įgyvendinimas</w:t>
            </w:r>
          </w:p>
        </w:tc>
        <w:tc>
          <w:tcPr>
            <w:tcW w:w="2714" w:type="dxa"/>
          </w:tcPr>
          <w:p w14:paraId="491AEEED" w14:textId="77777777" w:rsidR="00CB7E1F" w:rsidRPr="000D4433" w:rsidRDefault="00CB7E1F" w:rsidP="002F42F0">
            <w:pPr>
              <w:rPr>
                <w:rFonts w:ascii="Times New Roman" w:hAnsi="Times New Roman" w:cs="Times New Roman"/>
                <w:b/>
                <w:bCs/>
                <w:sz w:val="24"/>
                <w:szCs w:val="24"/>
              </w:rPr>
            </w:pPr>
            <w:r w:rsidRPr="000D4433">
              <w:rPr>
                <w:rFonts w:ascii="Times New Roman" w:hAnsi="Times New Roman" w:cs="Times New Roman"/>
                <w:sz w:val="24"/>
                <w:szCs w:val="24"/>
              </w:rPr>
              <w:t>Dalykinių savaičių, koncertų, konkursų, parodų, tradicinių renginių, varžybų organizavimas skatinant mokinių saviraiškos plėtrą</w:t>
            </w:r>
          </w:p>
        </w:tc>
        <w:tc>
          <w:tcPr>
            <w:tcW w:w="1703" w:type="dxa"/>
          </w:tcPr>
          <w:p w14:paraId="294CCB52" w14:textId="77777777" w:rsidR="00CB7E1F" w:rsidRPr="000D4433" w:rsidRDefault="00CB7E1F" w:rsidP="002F42F0">
            <w:pPr>
              <w:rPr>
                <w:rFonts w:ascii="Times New Roman" w:hAnsi="Times New Roman" w:cs="Times New Roman"/>
                <w:b/>
                <w:bCs/>
                <w:sz w:val="24"/>
                <w:szCs w:val="24"/>
              </w:rPr>
            </w:pPr>
            <w:r w:rsidRPr="000D4433">
              <w:rPr>
                <w:rFonts w:ascii="Times New Roman" w:hAnsi="Times New Roman" w:cs="Times New Roman"/>
                <w:sz w:val="24"/>
                <w:szCs w:val="24"/>
              </w:rPr>
              <w:t>Meno metodinė grupė</w:t>
            </w:r>
          </w:p>
        </w:tc>
        <w:tc>
          <w:tcPr>
            <w:tcW w:w="1230" w:type="dxa"/>
          </w:tcPr>
          <w:p w14:paraId="0220DEBC" w14:textId="77777777" w:rsidR="00CB7E1F" w:rsidRPr="000D4433" w:rsidRDefault="00CB7E1F" w:rsidP="002F42F0">
            <w:pPr>
              <w:rPr>
                <w:rFonts w:ascii="Times New Roman" w:hAnsi="Times New Roman" w:cs="Times New Roman"/>
                <w:sz w:val="24"/>
                <w:szCs w:val="24"/>
              </w:rPr>
            </w:pPr>
          </w:p>
        </w:tc>
        <w:tc>
          <w:tcPr>
            <w:tcW w:w="1456" w:type="dxa"/>
          </w:tcPr>
          <w:p w14:paraId="420D92E3" w14:textId="77777777" w:rsidR="00CB7E1F" w:rsidRPr="000D4433" w:rsidRDefault="00CB7E1F" w:rsidP="002F42F0">
            <w:pPr>
              <w:rPr>
                <w:rFonts w:ascii="Times New Roman" w:hAnsi="Times New Roman" w:cs="Times New Roman"/>
                <w:b/>
                <w:bCs/>
                <w:sz w:val="24"/>
                <w:szCs w:val="24"/>
              </w:rPr>
            </w:pPr>
          </w:p>
        </w:tc>
      </w:tr>
      <w:tr w:rsidR="00CB7E1F" w:rsidRPr="000D4433" w14:paraId="10373615" w14:textId="77777777" w:rsidTr="005C75F5">
        <w:tc>
          <w:tcPr>
            <w:tcW w:w="576" w:type="dxa"/>
          </w:tcPr>
          <w:p w14:paraId="3D123D34" w14:textId="77777777" w:rsidR="00CB7E1F" w:rsidRPr="000D4433" w:rsidRDefault="00CB7E1F" w:rsidP="002F42F0">
            <w:pPr>
              <w:rPr>
                <w:rFonts w:ascii="Times New Roman" w:hAnsi="Times New Roman" w:cs="Times New Roman"/>
                <w:sz w:val="24"/>
                <w:szCs w:val="24"/>
              </w:rPr>
            </w:pPr>
            <w:r w:rsidRPr="000D4433">
              <w:rPr>
                <w:rFonts w:ascii="Times New Roman" w:hAnsi="Times New Roman" w:cs="Times New Roman"/>
                <w:sz w:val="24"/>
                <w:szCs w:val="24"/>
              </w:rPr>
              <w:t>1.3</w:t>
            </w:r>
          </w:p>
        </w:tc>
        <w:tc>
          <w:tcPr>
            <w:tcW w:w="1949" w:type="dxa"/>
          </w:tcPr>
          <w:p w14:paraId="7FC2D43F" w14:textId="77777777" w:rsidR="00CB7E1F" w:rsidRPr="000D4433" w:rsidRDefault="00CB7E1F" w:rsidP="002F42F0">
            <w:pPr>
              <w:rPr>
                <w:rFonts w:ascii="Times New Roman" w:hAnsi="Times New Roman" w:cs="Times New Roman"/>
                <w:b/>
                <w:bCs/>
                <w:sz w:val="24"/>
                <w:szCs w:val="24"/>
              </w:rPr>
            </w:pPr>
            <w:r w:rsidRPr="000D4433">
              <w:rPr>
                <w:rFonts w:ascii="Times New Roman" w:hAnsi="Times New Roman" w:cs="Times New Roman"/>
                <w:sz w:val="24"/>
                <w:szCs w:val="24"/>
              </w:rPr>
              <w:t>Gimnazijos alumnų judėjimo plėtra</w:t>
            </w:r>
          </w:p>
        </w:tc>
        <w:tc>
          <w:tcPr>
            <w:tcW w:w="2714" w:type="dxa"/>
          </w:tcPr>
          <w:p w14:paraId="7055655A" w14:textId="77777777" w:rsidR="00CB7E1F" w:rsidRPr="000D4433" w:rsidRDefault="00CB7E1F" w:rsidP="002F42F0">
            <w:pPr>
              <w:rPr>
                <w:rFonts w:ascii="Times New Roman" w:hAnsi="Times New Roman" w:cs="Times New Roman"/>
                <w:b/>
                <w:bCs/>
                <w:sz w:val="24"/>
                <w:szCs w:val="24"/>
              </w:rPr>
            </w:pPr>
            <w:r w:rsidRPr="000D4433">
              <w:rPr>
                <w:rFonts w:ascii="Times New Roman" w:hAnsi="Times New Roman" w:cs="Times New Roman"/>
                <w:sz w:val="24"/>
                <w:szCs w:val="24"/>
              </w:rPr>
              <w:t>Palaikomi ryšiai su buvusiais auklėtiniais. Projekto ,,Žymūs kraštiečiai“ vystymas</w:t>
            </w:r>
          </w:p>
        </w:tc>
        <w:tc>
          <w:tcPr>
            <w:tcW w:w="1703" w:type="dxa"/>
          </w:tcPr>
          <w:p w14:paraId="171E2043" w14:textId="77777777" w:rsidR="00CB7E1F" w:rsidRPr="000D4433" w:rsidRDefault="00CB7E1F" w:rsidP="002F42F0">
            <w:pPr>
              <w:rPr>
                <w:rFonts w:ascii="Times New Roman" w:hAnsi="Times New Roman" w:cs="Times New Roman"/>
                <w:b/>
                <w:bCs/>
                <w:sz w:val="24"/>
                <w:szCs w:val="24"/>
              </w:rPr>
            </w:pPr>
            <w:r w:rsidRPr="000D4433">
              <w:rPr>
                <w:rFonts w:ascii="Times New Roman" w:hAnsi="Times New Roman" w:cs="Times New Roman"/>
                <w:sz w:val="24"/>
                <w:szCs w:val="24"/>
              </w:rPr>
              <w:t>Lietuvių k. metodinė grupė</w:t>
            </w:r>
          </w:p>
        </w:tc>
        <w:tc>
          <w:tcPr>
            <w:tcW w:w="1230" w:type="dxa"/>
          </w:tcPr>
          <w:p w14:paraId="79C879D6" w14:textId="77777777" w:rsidR="00CB7E1F" w:rsidRPr="000D4433" w:rsidRDefault="00CB7E1F" w:rsidP="002F42F0">
            <w:pPr>
              <w:rPr>
                <w:rFonts w:ascii="Times New Roman" w:hAnsi="Times New Roman" w:cs="Times New Roman"/>
                <w:sz w:val="24"/>
                <w:szCs w:val="24"/>
              </w:rPr>
            </w:pPr>
          </w:p>
        </w:tc>
        <w:tc>
          <w:tcPr>
            <w:tcW w:w="1456" w:type="dxa"/>
          </w:tcPr>
          <w:p w14:paraId="1AF6FC3B" w14:textId="77777777" w:rsidR="00CB7E1F" w:rsidRPr="000D4433" w:rsidRDefault="00CB7E1F" w:rsidP="002F42F0">
            <w:pPr>
              <w:rPr>
                <w:rFonts w:ascii="Times New Roman" w:hAnsi="Times New Roman" w:cs="Times New Roman"/>
                <w:b/>
                <w:bCs/>
                <w:sz w:val="24"/>
                <w:szCs w:val="24"/>
              </w:rPr>
            </w:pPr>
          </w:p>
        </w:tc>
      </w:tr>
      <w:tr w:rsidR="00CB7E1F" w:rsidRPr="000D4433" w14:paraId="6D85B545" w14:textId="77777777" w:rsidTr="005C75F5">
        <w:tc>
          <w:tcPr>
            <w:tcW w:w="576" w:type="dxa"/>
          </w:tcPr>
          <w:p w14:paraId="31228485" w14:textId="77777777" w:rsidR="00CB7E1F" w:rsidRPr="000D4433" w:rsidRDefault="00CB7E1F" w:rsidP="002F42F0">
            <w:pPr>
              <w:rPr>
                <w:rFonts w:ascii="Times New Roman" w:hAnsi="Times New Roman" w:cs="Times New Roman"/>
                <w:sz w:val="24"/>
                <w:szCs w:val="24"/>
              </w:rPr>
            </w:pPr>
            <w:r w:rsidRPr="000D4433">
              <w:rPr>
                <w:rFonts w:ascii="Times New Roman" w:hAnsi="Times New Roman" w:cs="Times New Roman"/>
                <w:sz w:val="24"/>
                <w:szCs w:val="24"/>
              </w:rPr>
              <w:t>1.4</w:t>
            </w:r>
          </w:p>
        </w:tc>
        <w:tc>
          <w:tcPr>
            <w:tcW w:w="1949" w:type="dxa"/>
          </w:tcPr>
          <w:p w14:paraId="1442A156" w14:textId="77777777" w:rsidR="00CB7E1F" w:rsidRPr="000D4433" w:rsidRDefault="00CB7E1F" w:rsidP="002F42F0">
            <w:pPr>
              <w:rPr>
                <w:rFonts w:ascii="Times New Roman" w:hAnsi="Times New Roman" w:cs="Times New Roman"/>
                <w:b/>
                <w:bCs/>
                <w:sz w:val="24"/>
                <w:szCs w:val="24"/>
              </w:rPr>
            </w:pPr>
            <w:r w:rsidRPr="000D4433">
              <w:rPr>
                <w:rFonts w:ascii="Times New Roman" w:hAnsi="Times New Roman" w:cs="Times New Roman"/>
                <w:sz w:val="24"/>
                <w:szCs w:val="24"/>
              </w:rPr>
              <w:t>Užtikrinamas pagalbos mokiniui  sistemos funkcionavimas</w:t>
            </w:r>
          </w:p>
        </w:tc>
        <w:tc>
          <w:tcPr>
            <w:tcW w:w="2714" w:type="dxa"/>
          </w:tcPr>
          <w:p w14:paraId="5B340A80" w14:textId="77777777" w:rsidR="00CB7E1F" w:rsidRPr="000D4433" w:rsidRDefault="00CB7E1F" w:rsidP="002F42F0">
            <w:pPr>
              <w:rPr>
                <w:rFonts w:ascii="Times New Roman" w:hAnsi="Times New Roman" w:cs="Times New Roman"/>
                <w:b/>
                <w:bCs/>
                <w:sz w:val="24"/>
                <w:szCs w:val="24"/>
              </w:rPr>
            </w:pPr>
            <w:r w:rsidRPr="000D4433">
              <w:rPr>
                <w:rFonts w:ascii="Times New Roman" w:hAnsi="Times New Roman" w:cs="Times New Roman"/>
                <w:sz w:val="24"/>
                <w:szCs w:val="24"/>
              </w:rPr>
              <w:t>Atnaujinama racionali pagalbos mokiniui sistema užtikrinant įvairius mokinių poreikius</w:t>
            </w:r>
          </w:p>
        </w:tc>
        <w:tc>
          <w:tcPr>
            <w:tcW w:w="1703" w:type="dxa"/>
          </w:tcPr>
          <w:p w14:paraId="7683BB6B" w14:textId="77777777" w:rsidR="00CB7E1F" w:rsidRPr="000D4433" w:rsidRDefault="00CB7E1F" w:rsidP="002F42F0">
            <w:pPr>
              <w:rPr>
                <w:rFonts w:ascii="Times New Roman" w:hAnsi="Times New Roman" w:cs="Times New Roman"/>
                <w:b/>
                <w:bCs/>
                <w:sz w:val="24"/>
                <w:szCs w:val="24"/>
              </w:rPr>
            </w:pPr>
            <w:r w:rsidRPr="000D4433">
              <w:rPr>
                <w:rFonts w:ascii="Times New Roman" w:hAnsi="Times New Roman" w:cs="Times New Roman"/>
                <w:sz w:val="24"/>
                <w:szCs w:val="24"/>
              </w:rPr>
              <w:t>Administracija, metodinė taryba</w:t>
            </w:r>
          </w:p>
        </w:tc>
        <w:tc>
          <w:tcPr>
            <w:tcW w:w="1230" w:type="dxa"/>
          </w:tcPr>
          <w:p w14:paraId="36B9FFCB" w14:textId="77777777" w:rsidR="00CB7E1F" w:rsidRPr="000D4433" w:rsidRDefault="00CB7E1F" w:rsidP="002F42F0">
            <w:pPr>
              <w:rPr>
                <w:rFonts w:ascii="Times New Roman" w:hAnsi="Times New Roman" w:cs="Times New Roman"/>
                <w:sz w:val="24"/>
                <w:szCs w:val="24"/>
              </w:rPr>
            </w:pPr>
            <w:r w:rsidRPr="000D4433">
              <w:rPr>
                <w:rFonts w:ascii="Times New Roman" w:hAnsi="Times New Roman" w:cs="Times New Roman"/>
                <w:sz w:val="24"/>
                <w:szCs w:val="24"/>
              </w:rPr>
              <w:t>2022-2024 m.</w:t>
            </w:r>
          </w:p>
        </w:tc>
        <w:tc>
          <w:tcPr>
            <w:tcW w:w="1456" w:type="dxa"/>
          </w:tcPr>
          <w:p w14:paraId="1896D568" w14:textId="77777777" w:rsidR="00CB7E1F" w:rsidRPr="000D4433" w:rsidRDefault="00CB7E1F" w:rsidP="002F42F0">
            <w:pPr>
              <w:rPr>
                <w:rFonts w:ascii="Times New Roman" w:hAnsi="Times New Roman" w:cs="Times New Roman"/>
                <w:sz w:val="24"/>
                <w:szCs w:val="24"/>
              </w:rPr>
            </w:pPr>
            <w:r w:rsidRPr="000D4433">
              <w:rPr>
                <w:rFonts w:ascii="Times New Roman" w:hAnsi="Times New Roman" w:cs="Times New Roman"/>
                <w:sz w:val="24"/>
                <w:szCs w:val="24"/>
              </w:rPr>
              <w:t>ML</w:t>
            </w:r>
          </w:p>
        </w:tc>
      </w:tr>
      <w:tr w:rsidR="00CB7E1F" w:rsidRPr="000D4433" w14:paraId="2AD81180" w14:textId="77777777" w:rsidTr="005C75F5">
        <w:tc>
          <w:tcPr>
            <w:tcW w:w="576" w:type="dxa"/>
          </w:tcPr>
          <w:p w14:paraId="3D8804A3" w14:textId="77777777" w:rsidR="00CB7E1F" w:rsidRPr="000D4433" w:rsidRDefault="00CB7E1F" w:rsidP="002F42F0">
            <w:pPr>
              <w:rPr>
                <w:rFonts w:ascii="Times New Roman" w:hAnsi="Times New Roman" w:cs="Times New Roman"/>
                <w:sz w:val="24"/>
                <w:szCs w:val="24"/>
              </w:rPr>
            </w:pPr>
            <w:r w:rsidRPr="000D4433">
              <w:rPr>
                <w:rFonts w:ascii="Times New Roman" w:hAnsi="Times New Roman" w:cs="Times New Roman"/>
                <w:sz w:val="24"/>
                <w:szCs w:val="24"/>
              </w:rPr>
              <w:t>1.5</w:t>
            </w:r>
          </w:p>
        </w:tc>
        <w:tc>
          <w:tcPr>
            <w:tcW w:w="1949" w:type="dxa"/>
          </w:tcPr>
          <w:p w14:paraId="2626C2B3" w14:textId="77777777" w:rsidR="00CB7E1F" w:rsidRPr="000D4433" w:rsidRDefault="00CB7E1F" w:rsidP="002F42F0">
            <w:pPr>
              <w:rPr>
                <w:rFonts w:ascii="Times New Roman" w:hAnsi="Times New Roman" w:cs="Times New Roman"/>
                <w:b/>
                <w:bCs/>
                <w:sz w:val="24"/>
                <w:szCs w:val="24"/>
              </w:rPr>
            </w:pPr>
            <w:r w:rsidRPr="000D4433">
              <w:rPr>
                <w:rFonts w:ascii="Times New Roman" w:hAnsi="Times New Roman" w:cs="Times New Roman"/>
                <w:sz w:val="24"/>
                <w:szCs w:val="24"/>
              </w:rPr>
              <w:t>Bendruomenės informavimo sistemos atnaujinimas</w:t>
            </w:r>
          </w:p>
        </w:tc>
        <w:tc>
          <w:tcPr>
            <w:tcW w:w="2714" w:type="dxa"/>
          </w:tcPr>
          <w:p w14:paraId="38080C91" w14:textId="2521401B" w:rsidR="00CB7E1F" w:rsidRPr="000D4433" w:rsidRDefault="00CB7E1F" w:rsidP="002F42F0">
            <w:pPr>
              <w:rPr>
                <w:rFonts w:ascii="Times New Roman" w:hAnsi="Times New Roman" w:cs="Times New Roman"/>
                <w:b/>
                <w:bCs/>
                <w:sz w:val="24"/>
                <w:szCs w:val="24"/>
              </w:rPr>
            </w:pPr>
            <w:r w:rsidRPr="000D4433">
              <w:rPr>
                <w:rFonts w:ascii="Times New Roman" w:hAnsi="Times New Roman" w:cs="Times New Roman"/>
                <w:sz w:val="24"/>
                <w:szCs w:val="24"/>
              </w:rPr>
              <w:t>Atnaujinta gimnazijos informavimo sistema. Visi bendruomenės nariai gauna informaciją internetiniame tinkla</w:t>
            </w:r>
            <w:r w:rsidR="00574A22">
              <w:rPr>
                <w:rFonts w:ascii="Times New Roman" w:hAnsi="Times New Roman" w:cs="Times New Roman"/>
                <w:sz w:val="24"/>
                <w:szCs w:val="24"/>
              </w:rPr>
              <w:t>la</w:t>
            </w:r>
            <w:r w:rsidRPr="000D4433">
              <w:rPr>
                <w:rFonts w:ascii="Times New Roman" w:hAnsi="Times New Roman" w:cs="Times New Roman"/>
                <w:sz w:val="24"/>
                <w:szCs w:val="24"/>
              </w:rPr>
              <w:t>pyje, socialiniuose tinkluose, spaudoje</w:t>
            </w:r>
          </w:p>
        </w:tc>
        <w:tc>
          <w:tcPr>
            <w:tcW w:w="1703" w:type="dxa"/>
          </w:tcPr>
          <w:p w14:paraId="27D6F1B7" w14:textId="77777777" w:rsidR="00CB7E1F" w:rsidRPr="000D4433" w:rsidRDefault="00CB7E1F" w:rsidP="002F42F0">
            <w:pPr>
              <w:rPr>
                <w:rFonts w:ascii="Times New Roman" w:hAnsi="Times New Roman" w:cs="Times New Roman"/>
                <w:b/>
                <w:bCs/>
                <w:sz w:val="24"/>
                <w:szCs w:val="24"/>
              </w:rPr>
            </w:pPr>
            <w:r w:rsidRPr="000D4433">
              <w:rPr>
                <w:rFonts w:ascii="Times New Roman" w:hAnsi="Times New Roman" w:cs="Times New Roman"/>
                <w:sz w:val="24"/>
                <w:szCs w:val="24"/>
              </w:rPr>
              <w:t>Metodinių grupių pirmininkai</w:t>
            </w:r>
          </w:p>
        </w:tc>
        <w:tc>
          <w:tcPr>
            <w:tcW w:w="1230" w:type="dxa"/>
          </w:tcPr>
          <w:p w14:paraId="7C03C78D" w14:textId="77777777" w:rsidR="00CB7E1F" w:rsidRPr="000D4433" w:rsidRDefault="00CB7E1F" w:rsidP="002F42F0">
            <w:pPr>
              <w:rPr>
                <w:rFonts w:ascii="Times New Roman" w:hAnsi="Times New Roman" w:cs="Times New Roman"/>
                <w:sz w:val="24"/>
                <w:szCs w:val="24"/>
              </w:rPr>
            </w:pPr>
            <w:r w:rsidRPr="000D4433">
              <w:rPr>
                <w:rFonts w:ascii="Times New Roman" w:hAnsi="Times New Roman" w:cs="Times New Roman"/>
                <w:sz w:val="24"/>
                <w:szCs w:val="24"/>
              </w:rPr>
              <w:t>2021 m.</w:t>
            </w:r>
          </w:p>
        </w:tc>
        <w:tc>
          <w:tcPr>
            <w:tcW w:w="1456" w:type="dxa"/>
          </w:tcPr>
          <w:p w14:paraId="380B76C4" w14:textId="77777777" w:rsidR="00CB7E1F" w:rsidRPr="000D4433" w:rsidRDefault="00CB7E1F" w:rsidP="002F42F0">
            <w:pPr>
              <w:rPr>
                <w:rFonts w:ascii="Times New Roman" w:hAnsi="Times New Roman" w:cs="Times New Roman"/>
                <w:sz w:val="24"/>
                <w:szCs w:val="24"/>
              </w:rPr>
            </w:pPr>
          </w:p>
        </w:tc>
      </w:tr>
      <w:tr w:rsidR="00CB7E1F" w:rsidRPr="000D4433" w14:paraId="22BE7A00" w14:textId="77777777" w:rsidTr="005C75F5">
        <w:tc>
          <w:tcPr>
            <w:tcW w:w="576" w:type="dxa"/>
          </w:tcPr>
          <w:p w14:paraId="3E241C3D" w14:textId="77777777" w:rsidR="00CB7E1F" w:rsidRPr="000D4433" w:rsidRDefault="00CB7E1F" w:rsidP="002F42F0">
            <w:pPr>
              <w:rPr>
                <w:rFonts w:ascii="Times New Roman" w:hAnsi="Times New Roman" w:cs="Times New Roman"/>
                <w:sz w:val="24"/>
                <w:szCs w:val="24"/>
              </w:rPr>
            </w:pPr>
            <w:r w:rsidRPr="000D4433">
              <w:rPr>
                <w:rFonts w:ascii="Times New Roman" w:hAnsi="Times New Roman" w:cs="Times New Roman"/>
                <w:sz w:val="24"/>
                <w:szCs w:val="24"/>
              </w:rPr>
              <w:t>1.6</w:t>
            </w:r>
          </w:p>
        </w:tc>
        <w:tc>
          <w:tcPr>
            <w:tcW w:w="1949" w:type="dxa"/>
          </w:tcPr>
          <w:p w14:paraId="0A5C279B" w14:textId="77777777" w:rsidR="00CB7E1F" w:rsidRPr="000D4433" w:rsidRDefault="00CB7E1F" w:rsidP="002F42F0">
            <w:pPr>
              <w:rPr>
                <w:rFonts w:ascii="Times New Roman" w:hAnsi="Times New Roman" w:cs="Times New Roman"/>
                <w:b/>
                <w:bCs/>
                <w:sz w:val="24"/>
                <w:szCs w:val="24"/>
              </w:rPr>
            </w:pPr>
            <w:r w:rsidRPr="000D4433">
              <w:rPr>
                <w:rFonts w:ascii="Times New Roman" w:hAnsi="Times New Roman" w:cs="Times New Roman"/>
                <w:sz w:val="24"/>
                <w:szCs w:val="24"/>
              </w:rPr>
              <w:t>Optimizuoti vidurinio ugdymo programas, pasirenkamųjų dalykų pasiūlą</w:t>
            </w:r>
          </w:p>
        </w:tc>
        <w:tc>
          <w:tcPr>
            <w:tcW w:w="2714" w:type="dxa"/>
          </w:tcPr>
          <w:p w14:paraId="0C6817D0" w14:textId="77777777" w:rsidR="00CB7E1F" w:rsidRPr="000D4433" w:rsidRDefault="00CB7E1F" w:rsidP="002F42F0">
            <w:pPr>
              <w:rPr>
                <w:rFonts w:ascii="Times New Roman" w:hAnsi="Times New Roman" w:cs="Times New Roman"/>
                <w:b/>
                <w:bCs/>
                <w:sz w:val="24"/>
                <w:szCs w:val="24"/>
              </w:rPr>
            </w:pPr>
            <w:r w:rsidRPr="000D4433">
              <w:rPr>
                <w:rFonts w:ascii="Times New Roman" w:hAnsi="Times New Roman" w:cs="Times New Roman"/>
                <w:sz w:val="24"/>
                <w:szCs w:val="24"/>
              </w:rPr>
              <w:t>Sumažės pasirenkamųjų dalykų sklaida, sumažės perėjimų tarp dalykų skaičius, optimizuosis tvarkaraštis</w:t>
            </w:r>
          </w:p>
        </w:tc>
        <w:tc>
          <w:tcPr>
            <w:tcW w:w="1703" w:type="dxa"/>
          </w:tcPr>
          <w:p w14:paraId="10664A60" w14:textId="77777777" w:rsidR="00CB7E1F" w:rsidRPr="000D4433" w:rsidRDefault="00CB7E1F" w:rsidP="002F42F0">
            <w:pPr>
              <w:rPr>
                <w:rFonts w:ascii="Times New Roman" w:hAnsi="Times New Roman" w:cs="Times New Roman"/>
                <w:sz w:val="24"/>
                <w:szCs w:val="24"/>
              </w:rPr>
            </w:pPr>
            <w:r w:rsidRPr="000D4433">
              <w:rPr>
                <w:rFonts w:ascii="Times New Roman" w:hAnsi="Times New Roman" w:cs="Times New Roman"/>
                <w:sz w:val="24"/>
                <w:szCs w:val="24"/>
              </w:rPr>
              <w:t>Administracija</w:t>
            </w:r>
          </w:p>
        </w:tc>
        <w:tc>
          <w:tcPr>
            <w:tcW w:w="1230" w:type="dxa"/>
          </w:tcPr>
          <w:p w14:paraId="3F40071D" w14:textId="77777777" w:rsidR="00CB7E1F" w:rsidRPr="000D4433" w:rsidRDefault="00CB7E1F" w:rsidP="002F42F0">
            <w:pPr>
              <w:rPr>
                <w:rFonts w:ascii="Times New Roman" w:hAnsi="Times New Roman" w:cs="Times New Roman"/>
                <w:sz w:val="24"/>
                <w:szCs w:val="24"/>
              </w:rPr>
            </w:pPr>
            <w:r w:rsidRPr="000D4433">
              <w:rPr>
                <w:rFonts w:ascii="Times New Roman" w:hAnsi="Times New Roman" w:cs="Times New Roman"/>
                <w:sz w:val="24"/>
                <w:szCs w:val="24"/>
              </w:rPr>
              <w:t>2021-2022 m.</w:t>
            </w:r>
          </w:p>
        </w:tc>
        <w:tc>
          <w:tcPr>
            <w:tcW w:w="1456" w:type="dxa"/>
          </w:tcPr>
          <w:p w14:paraId="165DACE5" w14:textId="77777777" w:rsidR="00CB7E1F" w:rsidRPr="000D4433" w:rsidRDefault="00CB7E1F" w:rsidP="002F42F0">
            <w:pPr>
              <w:rPr>
                <w:rFonts w:ascii="Times New Roman" w:hAnsi="Times New Roman" w:cs="Times New Roman"/>
                <w:sz w:val="24"/>
                <w:szCs w:val="24"/>
              </w:rPr>
            </w:pPr>
          </w:p>
        </w:tc>
      </w:tr>
      <w:tr w:rsidR="00CB7E1F" w:rsidRPr="000D4433" w14:paraId="168E8936" w14:textId="77777777" w:rsidTr="005C75F5">
        <w:tc>
          <w:tcPr>
            <w:tcW w:w="576" w:type="dxa"/>
          </w:tcPr>
          <w:p w14:paraId="005B1D4F" w14:textId="77777777" w:rsidR="00CB7E1F" w:rsidRPr="000D4433" w:rsidRDefault="00CB7E1F" w:rsidP="002F42F0">
            <w:pPr>
              <w:rPr>
                <w:rFonts w:ascii="Times New Roman" w:hAnsi="Times New Roman" w:cs="Times New Roman"/>
                <w:sz w:val="24"/>
                <w:szCs w:val="24"/>
              </w:rPr>
            </w:pPr>
            <w:r w:rsidRPr="000D4433">
              <w:rPr>
                <w:rFonts w:ascii="Times New Roman" w:hAnsi="Times New Roman" w:cs="Times New Roman"/>
                <w:sz w:val="24"/>
                <w:szCs w:val="24"/>
              </w:rPr>
              <w:t>1.7</w:t>
            </w:r>
          </w:p>
        </w:tc>
        <w:tc>
          <w:tcPr>
            <w:tcW w:w="1949" w:type="dxa"/>
          </w:tcPr>
          <w:p w14:paraId="428001DE" w14:textId="77777777" w:rsidR="00CB7E1F" w:rsidRPr="000D4433" w:rsidRDefault="00CB7E1F" w:rsidP="002F42F0">
            <w:pPr>
              <w:rPr>
                <w:rFonts w:ascii="Times New Roman" w:hAnsi="Times New Roman" w:cs="Times New Roman"/>
                <w:b/>
                <w:bCs/>
                <w:sz w:val="24"/>
                <w:szCs w:val="24"/>
              </w:rPr>
            </w:pPr>
            <w:r w:rsidRPr="000D4433">
              <w:rPr>
                <w:rFonts w:ascii="Times New Roman" w:hAnsi="Times New Roman" w:cs="Times New Roman"/>
                <w:sz w:val="24"/>
                <w:szCs w:val="24"/>
              </w:rPr>
              <w:t>Nuotolinių kursų programų taikymas savarankiškai besimokantiems ir gabiems mokiniams</w:t>
            </w:r>
          </w:p>
        </w:tc>
        <w:tc>
          <w:tcPr>
            <w:tcW w:w="2714" w:type="dxa"/>
          </w:tcPr>
          <w:p w14:paraId="43D474E5" w14:textId="77777777" w:rsidR="00CB7E1F" w:rsidRPr="000D4433" w:rsidRDefault="00CB7E1F" w:rsidP="002F42F0">
            <w:pPr>
              <w:rPr>
                <w:rFonts w:ascii="Times New Roman" w:hAnsi="Times New Roman" w:cs="Times New Roman"/>
                <w:b/>
                <w:bCs/>
                <w:sz w:val="24"/>
                <w:szCs w:val="24"/>
              </w:rPr>
            </w:pPr>
            <w:r w:rsidRPr="000D4433">
              <w:rPr>
                <w:rFonts w:ascii="Times New Roman" w:hAnsi="Times New Roman" w:cs="Times New Roman"/>
                <w:sz w:val="24"/>
                <w:szCs w:val="24"/>
              </w:rPr>
              <w:t>Nuotolinio mokymo panaudojimas įprasto ugdymo metu namų darbams, projektams, namų mokymo ir kitais atvejais</w:t>
            </w:r>
          </w:p>
        </w:tc>
        <w:tc>
          <w:tcPr>
            <w:tcW w:w="1703" w:type="dxa"/>
          </w:tcPr>
          <w:p w14:paraId="489555D9" w14:textId="77777777" w:rsidR="00CB7E1F" w:rsidRPr="000D4433" w:rsidRDefault="00CB7E1F" w:rsidP="002F42F0">
            <w:pPr>
              <w:rPr>
                <w:rFonts w:ascii="Times New Roman" w:hAnsi="Times New Roman" w:cs="Times New Roman"/>
                <w:sz w:val="24"/>
                <w:szCs w:val="24"/>
              </w:rPr>
            </w:pPr>
            <w:r w:rsidRPr="000D4433">
              <w:rPr>
                <w:rFonts w:ascii="Times New Roman" w:hAnsi="Times New Roman" w:cs="Times New Roman"/>
                <w:sz w:val="24"/>
                <w:szCs w:val="24"/>
              </w:rPr>
              <w:t>Administracija, mokytojai</w:t>
            </w:r>
          </w:p>
        </w:tc>
        <w:tc>
          <w:tcPr>
            <w:tcW w:w="1230" w:type="dxa"/>
          </w:tcPr>
          <w:p w14:paraId="240B4BD0" w14:textId="77777777" w:rsidR="00CB7E1F" w:rsidRPr="000D4433" w:rsidRDefault="00CB7E1F" w:rsidP="002F42F0">
            <w:pPr>
              <w:rPr>
                <w:rFonts w:ascii="Times New Roman" w:hAnsi="Times New Roman" w:cs="Times New Roman"/>
                <w:sz w:val="24"/>
                <w:szCs w:val="24"/>
              </w:rPr>
            </w:pPr>
            <w:r w:rsidRPr="000D4433">
              <w:rPr>
                <w:rFonts w:ascii="Times New Roman" w:hAnsi="Times New Roman" w:cs="Times New Roman"/>
                <w:sz w:val="24"/>
                <w:szCs w:val="24"/>
              </w:rPr>
              <w:t>2021-2025 m.</w:t>
            </w:r>
          </w:p>
        </w:tc>
        <w:tc>
          <w:tcPr>
            <w:tcW w:w="1456" w:type="dxa"/>
          </w:tcPr>
          <w:p w14:paraId="60682634" w14:textId="77777777" w:rsidR="00CB7E1F" w:rsidRPr="000D4433" w:rsidRDefault="00CB7E1F" w:rsidP="002F42F0">
            <w:pPr>
              <w:rPr>
                <w:rFonts w:ascii="Times New Roman" w:hAnsi="Times New Roman" w:cs="Times New Roman"/>
                <w:sz w:val="24"/>
                <w:szCs w:val="24"/>
              </w:rPr>
            </w:pPr>
            <w:r w:rsidRPr="000D4433">
              <w:rPr>
                <w:rFonts w:ascii="Times New Roman" w:hAnsi="Times New Roman" w:cs="Times New Roman"/>
                <w:sz w:val="24"/>
                <w:szCs w:val="24"/>
              </w:rPr>
              <w:t>ML</w:t>
            </w:r>
          </w:p>
        </w:tc>
      </w:tr>
      <w:tr w:rsidR="00CB7E1F" w:rsidRPr="000D4433" w14:paraId="7686C80B" w14:textId="77777777" w:rsidTr="005C75F5">
        <w:tc>
          <w:tcPr>
            <w:tcW w:w="576" w:type="dxa"/>
          </w:tcPr>
          <w:p w14:paraId="75329ACE" w14:textId="77777777" w:rsidR="00CB7E1F" w:rsidRPr="000D4433" w:rsidRDefault="00CB7E1F" w:rsidP="002F42F0">
            <w:pPr>
              <w:rPr>
                <w:rFonts w:ascii="Times New Roman" w:hAnsi="Times New Roman" w:cs="Times New Roman"/>
                <w:sz w:val="24"/>
                <w:szCs w:val="24"/>
              </w:rPr>
            </w:pPr>
          </w:p>
        </w:tc>
        <w:tc>
          <w:tcPr>
            <w:tcW w:w="1949" w:type="dxa"/>
          </w:tcPr>
          <w:p w14:paraId="3169C7E6" w14:textId="77777777" w:rsidR="00CB7E1F" w:rsidRPr="000D4433" w:rsidRDefault="00CB7E1F" w:rsidP="002F42F0">
            <w:pPr>
              <w:rPr>
                <w:rFonts w:ascii="Times New Roman" w:hAnsi="Times New Roman" w:cs="Times New Roman"/>
                <w:b/>
                <w:bCs/>
                <w:sz w:val="24"/>
                <w:szCs w:val="24"/>
              </w:rPr>
            </w:pPr>
          </w:p>
        </w:tc>
        <w:tc>
          <w:tcPr>
            <w:tcW w:w="2714" w:type="dxa"/>
          </w:tcPr>
          <w:p w14:paraId="42268E28" w14:textId="77777777" w:rsidR="00CB7E1F" w:rsidRPr="000D4433" w:rsidRDefault="00CB7E1F" w:rsidP="002F42F0">
            <w:pPr>
              <w:rPr>
                <w:rFonts w:ascii="Times New Roman" w:hAnsi="Times New Roman" w:cs="Times New Roman"/>
                <w:b/>
                <w:bCs/>
                <w:sz w:val="24"/>
                <w:szCs w:val="24"/>
              </w:rPr>
            </w:pPr>
          </w:p>
        </w:tc>
        <w:tc>
          <w:tcPr>
            <w:tcW w:w="1703" w:type="dxa"/>
          </w:tcPr>
          <w:p w14:paraId="5C2878EF" w14:textId="77777777" w:rsidR="00CB7E1F" w:rsidRPr="000D4433" w:rsidRDefault="00CB7E1F" w:rsidP="002F42F0">
            <w:pPr>
              <w:rPr>
                <w:rFonts w:ascii="Times New Roman" w:hAnsi="Times New Roman" w:cs="Times New Roman"/>
                <w:sz w:val="24"/>
                <w:szCs w:val="24"/>
              </w:rPr>
            </w:pPr>
          </w:p>
        </w:tc>
        <w:tc>
          <w:tcPr>
            <w:tcW w:w="1230" w:type="dxa"/>
          </w:tcPr>
          <w:p w14:paraId="17B451F4" w14:textId="77777777" w:rsidR="00CB7E1F" w:rsidRPr="000D4433" w:rsidRDefault="00CB7E1F" w:rsidP="002F42F0">
            <w:pPr>
              <w:rPr>
                <w:rFonts w:ascii="Times New Roman" w:hAnsi="Times New Roman" w:cs="Times New Roman"/>
                <w:sz w:val="24"/>
                <w:szCs w:val="24"/>
              </w:rPr>
            </w:pPr>
          </w:p>
        </w:tc>
        <w:tc>
          <w:tcPr>
            <w:tcW w:w="1456" w:type="dxa"/>
          </w:tcPr>
          <w:p w14:paraId="7BB8AB0B" w14:textId="77777777" w:rsidR="00CB7E1F" w:rsidRPr="000D4433" w:rsidRDefault="00CB7E1F" w:rsidP="002F42F0">
            <w:pPr>
              <w:rPr>
                <w:rFonts w:ascii="Times New Roman" w:hAnsi="Times New Roman" w:cs="Times New Roman"/>
                <w:sz w:val="24"/>
                <w:szCs w:val="24"/>
              </w:rPr>
            </w:pPr>
          </w:p>
        </w:tc>
      </w:tr>
      <w:tr w:rsidR="00CB7E1F" w:rsidRPr="000D4433" w14:paraId="13058474" w14:textId="77777777" w:rsidTr="002F42F0">
        <w:tc>
          <w:tcPr>
            <w:tcW w:w="9628" w:type="dxa"/>
            <w:gridSpan w:val="6"/>
          </w:tcPr>
          <w:p w14:paraId="2BB5425C" w14:textId="77777777" w:rsidR="0029709F" w:rsidRPr="000D4433" w:rsidRDefault="0029709F" w:rsidP="0029709F">
            <w:pPr>
              <w:rPr>
                <w:rFonts w:ascii="Times New Roman" w:hAnsi="Times New Roman" w:cs="Times New Roman"/>
                <w:b/>
                <w:bCs/>
                <w:sz w:val="24"/>
                <w:szCs w:val="24"/>
              </w:rPr>
            </w:pPr>
            <w:r w:rsidRPr="000D4433">
              <w:rPr>
                <w:rFonts w:ascii="Times New Roman" w:hAnsi="Times New Roman" w:cs="Times New Roman"/>
                <w:b/>
                <w:bCs/>
                <w:sz w:val="24"/>
                <w:szCs w:val="24"/>
              </w:rPr>
              <w:t>Uždavinys:</w:t>
            </w:r>
          </w:p>
          <w:p w14:paraId="63BFA0B5" w14:textId="77777777" w:rsidR="00CB7E1F" w:rsidRPr="000D4433" w:rsidRDefault="0029709F" w:rsidP="0029709F">
            <w:pPr>
              <w:pStyle w:val="Sraopastraipa"/>
              <w:numPr>
                <w:ilvl w:val="0"/>
                <w:numId w:val="23"/>
              </w:numPr>
              <w:rPr>
                <w:rFonts w:ascii="Times New Roman" w:hAnsi="Times New Roman" w:cs="Times New Roman"/>
                <w:b/>
                <w:bCs/>
                <w:sz w:val="24"/>
                <w:szCs w:val="24"/>
              </w:rPr>
            </w:pPr>
            <w:r w:rsidRPr="000D4433">
              <w:rPr>
                <w:rFonts w:ascii="Times New Roman" w:hAnsi="Times New Roman" w:cs="Times New Roman"/>
                <w:b/>
                <w:bCs/>
                <w:sz w:val="24"/>
                <w:szCs w:val="24"/>
              </w:rPr>
              <w:lastRenderedPageBreak/>
              <w:t>Plėtoti gimnazijos tarptautiškumą.</w:t>
            </w:r>
          </w:p>
          <w:p w14:paraId="49851F10" w14:textId="77777777" w:rsidR="0029709F" w:rsidRPr="000D4433" w:rsidRDefault="0029709F" w:rsidP="0029709F">
            <w:pPr>
              <w:pStyle w:val="Sraopastraipa"/>
              <w:ind w:left="1080"/>
              <w:rPr>
                <w:rFonts w:ascii="Times New Roman" w:hAnsi="Times New Roman" w:cs="Times New Roman"/>
                <w:b/>
                <w:bCs/>
                <w:sz w:val="24"/>
                <w:szCs w:val="24"/>
              </w:rPr>
            </w:pPr>
          </w:p>
        </w:tc>
      </w:tr>
      <w:tr w:rsidR="00CB7E1F" w:rsidRPr="000D4433" w14:paraId="38ADA443" w14:textId="77777777" w:rsidTr="005C75F5">
        <w:tc>
          <w:tcPr>
            <w:tcW w:w="576" w:type="dxa"/>
          </w:tcPr>
          <w:p w14:paraId="55B70F3C" w14:textId="77777777" w:rsidR="00CB7E1F" w:rsidRPr="000D4433" w:rsidRDefault="00CB7E1F" w:rsidP="002F42F0">
            <w:pPr>
              <w:rPr>
                <w:rFonts w:ascii="Times New Roman" w:hAnsi="Times New Roman" w:cs="Times New Roman"/>
                <w:sz w:val="24"/>
                <w:szCs w:val="24"/>
              </w:rPr>
            </w:pPr>
            <w:r w:rsidRPr="000D4433">
              <w:rPr>
                <w:rFonts w:ascii="Times New Roman" w:hAnsi="Times New Roman" w:cs="Times New Roman"/>
                <w:sz w:val="24"/>
                <w:szCs w:val="24"/>
              </w:rPr>
              <w:lastRenderedPageBreak/>
              <w:t>2.1</w:t>
            </w:r>
          </w:p>
        </w:tc>
        <w:tc>
          <w:tcPr>
            <w:tcW w:w="1949" w:type="dxa"/>
          </w:tcPr>
          <w:p w14:paraId="6AD05A5E" w14:textId="77777777" w:rsidR="00CB7E1F" w:rsidRPr="000D4433" w:rsidRDefault="00CB7E1F" w:rsidP="002F42F0">
            <w:pPr>
              <w:rPr>
                <w:rFonts w:ascii="Times New Roman" w:hAnsi="Times New Roman" w:cs="Times New Roman"/>
                <w:sz w:val="24"/>
                <w:szCs w:val="24"/>
              </w:rPr>
            </w:pPr>
            <w:r w:rsidRPr="000D4433">
              <w:rPr>
                <w:rFonts w:ascii="Times New Roman" w:hAnsi="Times New Roman" w:cs="Times New Roman"/>
                <w:sz w:val="24"/>
                <w:szCs w:val="24"/>
              </w:rPr>
              <w:t>Tarptautiškumo plėtra</w:t>
            </w:r>
          </w:p>
        </w:tc>
        <w:tc>
          <w:tcPr>
            <w:tcW w:w="2714" w:type="dxa"/>
          </w:tcPr>
          <w:p w14:paraId="5627C5BA" w14:textId="77777777" w:rsidR="00CB7E1F" w:rsidRPr="000D4433" w:rsidRDefault="00CB7E1F" w:rsidP="002F42F0">
            <w:pPr>
              <w:rPr>
                <w:rFonts w:ascii="Times New Roman" w:hAnsi="Times New Roman" w:cs="Times New Roman"/>
                <w:sz w:val="24"/>
                <w:szCs w:val="24"/>
              </w:rPr>
            </w:pPr>
            <w:r w:rsidRPr="000D4433">
              <w:rPr>
                <w:rFonts w:ascii="Times New Roman" w:hAnsi="Times New Roman" w:cs="Times New Roman"/>
                <w:sz w:val="24"/>
                <w:szCs w:val="24"/>
              </w:rPr>
              <w:t>Tarptautinio konteksto integravimas gimnazijos UP veiklose, vertybėse, tradicijose</w:t>
            </w:r>
          </w:p>
        </w:tc>
        <w:tc>
          <w:tcPr>
            <w:tcW w:w="1703" w:type="dxa"/>
          </w:tcPr>
          <w:p w14:paraId="4ED95AE5" w14:textId="77777777" w:rsidR="00CB7E1F" w:rsidRPr="000D4433" w:rsidRDefault="00CB7E1F" w:rsidP="002F42F0">
            <w:pPr>
              <w:rPr>
                <w:rFonts w:ascii="Times New Roman" w:hAnsi="Times New Roman" w:cs="Times New Roman"/>
                <w:sz w:val="24"/>
                <w:szCs w:val="24"/>
              </w:rPr>
            </w:pPr>
            <w:r w:rsidRPr="000D4433">
              <w:rPr>
                <w:rFonts w:ascii="Times New Roman" w:hAnsi="Times New Roman" w:cs="Times New Roman"/>
                <w:sz w:val="24"/>
                <w:szCs w:val="24"/>
              </w:rPr>
              <w:t>Administracija, gimnazijos savivaldos institucijos</w:t>
            </w:r>
          </w:p>
        </w:tc>
        <w:tc>
          <w:tcPr>
            <w:tcW w:w="1230" w:type="dxa"/>
          </w:tcPr>
          <w:p w14:paraId="0380D35E" w14:textId="77777777" w:rsidR="00CB7E1F" w:rsidRPr="000D4433" w:rsidRDefault="00CB7E1F" w:rsidP="002F42F0">
            <w:pPr>
              <w:rPr>
                <w:rFonts w:ascii="Times New Roman" w:hAnsi="Times New Roman" w:cs="Times New Roman"/>
                <w:sz w:val="24"/>
                <w:szCs w:val="24"/>
              </w:rPr>
            </w:pPr>
          </w:p>
        </w:tc>
        <w:tc>
          <w:tcPr>
            <w:tcW w:w="1456" w:type="dxa"/>
          </w:tcPr>
          <w:p w14:paraId="00397E44" w14:textId="77777777" w:rsidR="00CB7E1F" w:rsidRPr="000D4433" w:rsidRDefault="00CB7E1F" w:rsidP="002F42F0">
            <w:pPr>
              <w:rPr>
                <w:rFonts w:ascii="Times New Roman" w:hAnsi="Times New Roman" w:cs="Times New Roman"/>
                <w:sz w:val="24"/>
                <w:szCs w:val="24"/>
              </w:rPr>
            </w:pPr>
          </w:p>
        </w:tc>
      </w:tr>
      <w:tr w:rsidR="00CB7E1F" w:rsidRPr="000D4433" w14:paraId="3CD0D507" w14:textId="77777777" w:rsidTr="005C75F5">
        <w:tc>
          <w:tcPr>
            <w:tcW w:w="576" w:type="dxa"/>
          </w:tcPr>
          <w:p w14:paraId="78836299" w14:textId="77777777" w:rsidR="00CB7E1F" w:rsidRPr="000D4433" w:rsidRDefault="00CB7E1F" w:rsidP="002F42F0">
            <w:pPr>
              <w:rPr>
                <w:rFonts w:ascii="Times New Roman" w:hAnsi="Times New Roman" w:cs="Times New Roman"/>
                <w:sz w:val="24"/>
                <w:szCs w:val="24"/>
              </w:rPr>
            </w:pPr>
            <w:r w:rsidRPr="000D4433">
              <w:rPr>
                <w:rFonts w:ascii="Times New Roman" w:hAnsi="Times New Roman" w:cs="Times New Roman"/>
                <w:sz w:val="24"/>
                <w:szCs w:val="24"/>
              </w:rPr>
              <w:t>2.2</w:t>
            </w:r>
          </w:p>
        </w:tc>
        <w:tc>
          <w:tcPr>
            <w:tcW w:w="1949" w:type="dxa"/>
          </w:tcPr>
          <w:p w14:paraId="636A8203" w14:textId="77777777" w:rsidR="00CB7E1F" w:rsidRPr="000D4433" w:rsidRDefault="00CB7E1F" w:rsidP="002F42F0">
            <w:pPr>
              <w:rPr>
                <w:rFonts w:ascii="Times New Roman" w:hAnsi="Times New Roman" w:cs="Times New Roman"/>
                <w:sz w:val="24"/>
                <w:szCs w:val="24"/>
              </w:rPr>
            </w:pPr>
            <w:r w:rsidRPr="000D4433">
              <w:rPr>
                <w:rFonts w:ascii="Times New Roman" w:hAnsi="Times New Roman" w:cs="Times New Roman"/>
                <w:sz w:val="24"/>
                <w:szCs w:val="24"/>
              </w:rPr>
              <w:t xml:space="preserve">Erasmus+, </w:t>
            </w:r>
            <w:proofErr w:type="spellStart"/>
            <w:r w:rsidRPr="000D4433">
              <w:rPr>
                <w:rFonts w:ascii="Times New Roman" w:hAnsi="Times New Roman" w:cs="Times New Roman"/>
                <w:sz w:val="24"/>
                <w:szCs w:val="24"/>
              </w:rPr>
              <w:t>Nordplus</w:t>
            </w:r>
            <w:proofErr w:type="spellEnd"/>
            <w:r w:rsidRPr="000D4433">
              <w:rPr>
                <w:rFonts w:ascii="Times New Roman" w:hAnsi="Times New Roman" w:cs="Times New Roman"/>
                <w:sz w:val="24"/>
                <w:szCs w:val="24"/>
              </w:rPr>
              <w:t xml:space="preserve">, </w:t>
            </w:r>
            <w:proofErr w:type="spellStart"/>
            <w:r w:rsidRPr="000D4433">
              <w:rPr>
                <w:rFonts w:ascii="Times New Roman" w:hAnsi="Times New Roman" w:cs="Times New Roman"/>
                <w:sz w:val="24"/>
                <w:szCs w:val="24"/>
              </w:rPr>
              <w:t>Etwinning</w:t>
            </w:r>
            <w:proofErr w:type="spellEnd"/>
            <w:r w:rsidRPr="000D4433">
              <w:rPr>
                <w:rFonts w:ascii="Times New Roman" w:hAnsi="Times New Roman" w:cs="Times New Roman"/>
                <w:sz w:val="24"/>
                <w:szCs w:val="24"/>
              </w:rPr>
              <w:t xml:space="preserve"> projektų rengimas ir veiklų vykdymas</w:t>
            </w:r>
          </w:p>
        </w:tc>
        <w:tc>
          <w:tcPr>
            <w:tcW w:w="2714" w:type="dxa"/>
          </w:tcPr>
          <w:p w14:paraId="080AA5CE" w14:textId="77777777" w:rsidR="00CB7E1F" w:rsidRPr="000D4433" w:rsidRDefault="00CB7E1F" w:rsidP="002F42F0">
            <w:pPr>
              <w:rPr>
                <w:rFonts w:ascii="Times New Roman" w:hAnsi="Times New Roman" w:cs="Times New Roman"/>
                <w:sz w:val="24"/>
                <w:szCs w:val="24"/>
              </w:rPr>
            </w:pPr>
            <w:r w:rsidRPr="000D4433">
              <w:rPr>
                <w:rFonts w:ascii="Times New Roman" w:hAnsi="Times New Roman" w:cs="Times New Roman"/>
                <w:sz w:val="24"/>
                <w:szCs w:val="24"/>
              </w:rPr>
              <w:t>Mokytojų ir mokinių grupės įgyvendina tarptautinių projektų veiklas</w:t>
            </w:r>
          </w:p>
        </w:tc>
        <w:tc>
          <w:tcPr>
            <w:tcW w:w="1703" w:type="dxa"/>
          </w:tcPr>
          <w:p w14:paraId="1B8774DA" w14:textId="77777777" w:rsidR="00CB7E1F" w:rsidRPr="000D4433" w:rsidRDefault="00CB7E1F" w:rsidP="002F42F0">
            <w:pPr>
              <w:rPr>
                <w:rFonts w:ascii="Times New Roman" w:hAnsi="Times New Roman" w:cs="Times New Roman"/>
                <w:sz w:val="24"/>
                <w:szCs w:val="24"/>
              </w:rPr>
            </w:pPr>
            <w:r w:rsidRPr="000D4433">
              <w:rPr>
                <w:rFonts w:ascii="Times New Roman" w:hAnsi="Times New Roman" w:cs="Times New Roman"/>
                <w:sz w:val="24"/>
                <w:szCs w:val="24"/>
              </w:rPr>
              <w:t>Administracija, mokytojai, mokiniai</w:t>
            </w:r>
          </w:p>
        </w:tc>
        <w:tc>
          <w:tcPr>
            <w:tcW w:w="1230" w:type="dxa"/>
          </w:tcPr>
          <w:p w14:paraId="369A9EB2" w14:textId="77777777" w:rsidR="00CB7E1F" w:rsidRPr="000D4433" w:rsidRDefault="00CB7E1F" w:rsidP="002F42F0">
            <w:pPr>
              <w:rPr>
                <w:rFonts w:ascii="Times New Roman" w:hAnsi="Times New Roman" w:cs="Times New Roman"/>
                <w:sz w:val="24"/>
                <w:szCs w:val="24"/>
              </w:rPr>
            </w:pPr>
            <w:r w:rsidRPr="000D4433">
              <w:rPr>
                <w:rFonts w:ascii="Times New Roman" w:hAnsi="Times New Roman" w:cs="Times New Roman"/>
                <w:sz w:val="24"/>
                <w:szCs w:val="24"/>
              </w:rPr>
              <w:t xml:space="preserve">2021-2025 m. </w:t>
            </w:r>
          </w:p>
        </w:tc>
        <w:tc>
          <w:tcPr>
            <w:tcW w:w="1456" w:type="dxa"/>
          </w:tcPr>
          <w:p w14:paraId="64C6E1C9" w14:textId="77777777" w:rsidR="00CB7E1F" w:rsidRPr="000D4433" w:rsidRDefault="00CB7E1F" w:rsidP="002F42F0">
            <w:pPr>
              <w:rPr>
                <w:rFonts w:ascii="Times New Roman" w:hAnsi="Times New Roman" w:cs="Times New Roman"/>
                <w:sz w:val="24"/>
                <w:szCs w:val="24"/>
              </w:rPr>
            </w:pPr>
            <w:r w:rsidRPr="000D4433">
              <w:rPr>
                <w:rFonts w:ascii="Times New Roman" w:hAnsi="Times New Roman" w:cs="Times New Roman"/>
                <w:sz w:val="24"/>
                <w:szCs w:val="24"/>
              </w:rPr>
              <w:t>Projektų lėšos</w:t>
            </w:r>
          </w:p>
        </w:tc>
      </w:tr>
      <w:tr w:rsidR="00CB7E1F" w:rsidRPr="000D4433" w14:paraId="62A6FC76" w14:textId="77777777" w:rsidTr="005C75F5">
        <w:tc>
          <w:tcPr>
            <w:tcW w:w="576" w:type="dxa"/>
          </w:tcPr>
          <w:p w14:paraId="328954CC" w14:textId="77777777" w:rsidR="00CB7E1F" w:rsidRPr="000D4433" w:rsidRDefault="00CB7E1F" w:rsidP="002F42F0">
            <w:pPr>
              <w:rPr>
                <w:rFonts w:ascii="Times New Roman" w:hAnsi="Times New Roman" w:cs="Times New Roman"/>
                <w:sz w:val="24"/>
                <w:szCs w:val="24"/>
              </w:rPr>
            </w:pPr>
            <w:r w:rsidRPr="000D4433">
              <w:rPr>
                <w:rFonts w:ascii="Times New Roman" w:hAnsi="Times New Roman" w:cs="Times New Roman"/>
                <w:sz w:val="24"/>
                <w:szCs w:val="24"/>
              </w:rPr>
              <w:t>2.3</w:t>
            </w:r>
          </w:p>
        </w:tc>
        <w:tc>
          <w:tcPr>
            <w:tcW w:w="1949" w:type="dxa"/>
          </w:tcPr>
          <w:p w14:paraId="5986D51F" w14:textId="77777777" w:rsidR="00CB7E1F" w:rsidRPr="000D4433" w:rsidRDefault="00CB7E1F" w:rsidP="002F42F0">
            <w:pPr>
              <w:rPr>
                <w:rFonts w:ascii="Times New Roman" w:hAnsi="Times New Roman" w:cs="Times New Roman"/>
                <w:sz w:val="24"/>
                <w:szCs w:val="24"/>
              </w:rPr>
            </w:pPr>
            <w:r w:rsidRPr="000D4433">
              <w:rPr>
                <w:rFonts w:ascii="Times New Roman" w:hAnsi="Times New Roman" w:cs="Times New Roman"/>
                <w:sz w:val="24"/>
                <w:szCs w:val="24"/>
              </w:rPr>
              <w:t>Mokytojų kvalifikacijos kėlimas tarptautiniuose kursuose ir seminaruose</w:t>
            </w:r>
          </w:p>
        </w:tc>
        <w:tc>
          <w:tcPr>
            <w:tcW w:w="2714" w:type="dxa"/>
          </w:tcPr>
          <w:p w14:paraId="24AAFD40" w14:textId="77777777" w:rsidR="00CB7E1F" w:rsidRPr="000D4433" w:rsidRDefault="00CB7E1F" w:rsidP="002F42F0">
            <w:pPr>
              <w:rPr>
                <w:rFonts w:ascii="Times New Roman" w:hAnsi="Times New Roman" w:cs="Times New Roman"/>
                <w:sz w:val="24"/>
                <w:szCs w:val="24"/>
              </w:rPr>
            </w:pPr>
            <w:r w:rsidRPr="000D4433">
              <w:rPr>
                <w:rFonts w:ascii="Times New Roman" w:hAnsi="Times New Roman" w:cs="Times New Roman"/>
                <w:sz w:val="24"/>
                <w:szCs w:val="24"/>
              </w:rPr>
              <w:t>Mokytojai dalyvauja Erasmus+KA1 projektų kvalifikacijos kėlimo veiklose</w:t>
            </w:r>
          </w:p>
        </w:tc>
        <w:tc>
          <w:tcPr>
            <w:tcW w:w="1703" w:type="dxa"/>
          </w:tcPr>
          <w:p w14:paraId="4EC244CF" w14:textId="77777777" w:rsidR="00CB7E1F" w:rsidRPr="000D4433" w:rsidRDefault="00CB7E1F" w:rsidP="002F42F0">
            <w:pPr>
              <w:rPr>
                <w:rFonts w:ascii="Times New Roman" w:hAnsi="Times New Roman" w:cs="Times New Roman"/>
                <w:sz w:val="24"/>
                <w:szCs w:val="24"/>
              </w:rPr>
            </w:pPr>
            <w:r w:rsidRPr="000D4433">
              <w:rPr>
                <w:rFonts w:ascii="Times New Roman" w:hAnsi="Times New Roman" w:cs="Times New Roman"/>
                <w:sz w:val="24"/>
                <w:szCs w:val="24"/>
              </w:rPr>
              <w:t>Mokytojai</w:t>
            </w:r>
          </w:p>
        </w:tc>
        <w:tc>
          <w:tcPr>
            <w:tcW w:w="1230" w:type="dxa"/>
          </w:tcPr>
          <w:p w14:paraId="0DD69AC2" w14:textId="77777777" w:rsidR="00CB7E1F" w:rsidRPr="000D4433" w:rsidRDefault="00CB7E1F" w:rsidP="002F42F0">
            <w:pPr>
              <w:rPr>
                <w:rFonts w:ascii="Times New Roman" w:hAnsi="Times New Roman" w:cs="Times New Roman"/>
                <w:sz w:val="24"/>
                <w:szCs w:val="24"/>
              </w:rPr>
            </w:pPr>
            <w:r w:rsidRPr="000D4433">
              <w:rPr>
                <w:rFonts w:ascii="Times New Roman" w:hAnsi="Times New Roman" w:cs="Times New Roman"/>
                <w:sz w:val="24"/>
                <w:szCs w:val="24"/>
              </w:rPr>
              <w:t>2021-2025 m.</w:t>
            </w:r>
          </w:p>
        </w:tc>
        <w:tc>
          <w:tcPr>
            <w:tcW w:w="1456" w:type="dxa"/>
          </w:tcPr>
          <w:p w14:paraId="7CFBCAFB" w14:textId="77777777" w:rsidR="00CB7E1F" w:rsidRPr="000D4433" w:rsidRDefault="00CB7E1F" w:rsidP="002F42F0">
            <w:pPr>
              <w:rPr>
                <w:rFonts w:ascii="Times New Roman" w:hAnsi="Times New Roman" w:cs="Times New Roman"/>
                <w:sz w:val="24"/>
                <w:szCs w:val="24"/>
              </w:rPr>
            </w:pPr>
            <w:r w:rsidRPr="000D4433">
              <w:rPr>
                <w:rFonts w:ascii="Times New Roman" w:hAnsi="Times New Roman" w:cs="Times New Roman"/>
                <w:sz w:val="24"/>
                <w:szCs w:val="24"/>
              </w:rPr>
              <w:t>Projektų lėšos</w:t>
            </w:r>
          </w:p>
        </w:tc>
      </w:tr>
      <w:tr w:rsidR="00CB7E1F" w:rsidRPr="000D4433" w14:paraId="178F5587" w14:textId="77777777" w:rsidTr="005C75F5">
        <w:tc>
          <w:tcPr>
            <w:tcW w:w="576" w:type="dxa"/>
          </w:tcPr>
          <w:p w14:paraId="3B302FAE" w14:textId="77777777" w:rsidR="00CB7E1F" w:rsidRPr="000D4433" w:rsidRDefault="00CB7E1F" w:rsidP="002F42F0">
            <w:pPr>
              <w:rPr>
                <w:rFonts w:ascii="Times New Roman" w:hAnsi="Times New Roman" w:cs="Times New Roman"/>
                <w:sz w:val="24"/>
                <w:szCs w:val="24"/>
              </w:rPr>
            </w:pPr>
            <w:r w:rsidRPr="000D4433">
              <w:rPr>
                <w:rFonts w:ascii="Times New Roman" w:hAnsi="Times New Roman" w:cs="Times New Roman"/>
                <w:sz w:val="24"/>
                <w:szCs w:val="24"/>
              </w:rPr>
              <w:t>2.4</w:t>
            </w:r>
          </w:p>
        </w:tc>
        <w:tc>
          <w:tcPr>
            <w:tcW w:w="1949" w:type="dxa"/>
          </w:tcPr>
          <w:p w14:paraId="42A206DE" w14:textId="77777777" w:rsidR="00CB7E1F" w:rsidRPr="000D4433" w:rsidRDefault="00CB7E1F" w:rsidP="002F42F0">
            <w:pPr>
              <w:rPr>
                <w:rFonts w:ascii="Times New Roman" w:hAnsi="Times New Roman" w:cs="Times New Roman"/>
                <w:sz w:val="24"/>
                <w:szCs w:val="24"/>
              </w:rPr>
            </w:pPr>
            <w:r w:rsidRPr="000D4433">
              <w:rPr>
                <w:rFonts w:ascii="Times New Roman" w:hAnsi="Times New Roman" w:cs="Times New Roman"/>
                <w:sz w:val="24"/>
                <w:szCs w:val="24"/>
              </w:rPr>
              <w:t>Gimnaziją reprezentuojančio leidinio anglų kalba parengimas ir atnaujinimas</w:t>
            </w:r>
          </w:p>
        </w:tc>
        <w:tc>
          <w:tcPr>
            <w:tcW w:w="2714" w:type="dxa"/>
          </w:tcPr>
          <w:p w14:paraId="5CEE58A0" w14:textId="77777777" w:rsidR="00CB7E1F" w:rsidRPr="000D4433" w:rsidRDefault="00CB7E1F" w:rsidP="002F42F0">
            <w:pPr>
              <w:rPr>
                <w:rFonts w:ascii="Times New Roman" w:hAnsi="Times New Roman" w:cs="Times New Roman"/>
                <w:sz w:val="24"/>
                <w:szCs w:val="24"/>
              </w:rPr>
            </w:pPr>
            <w:r w:rsidRPr="000D4433">
              <w:rPr>
                <w:rFonts w:ascii="Times New Roman" w:hAnsi="Times New Roman" w:cs="Times New Roman"/>
                <w:sz w:val="24"/>
                <w:szCs w:val="24"/>
              </w:rPr>
              <w:t>Atnaujinamas leidinys, reprezentuojantis gimnaziją,  anglų kalba</w:t>
            </w:r>
          </w:p>
        </w:tc>
        <w:tc>
          <w:tcPr>
            <w:tcW w:w="1703" w:type="dxa"/>
          </w:tcPr>
          <w:p w14:paraId="3ECAD422" w14:textId="77777777" w:rsidR="00CB7E1F" w:rsidRPr="000D4433" w:rsidRDefault="00CB7E1F" w:rsidP="002F42F0">
            <w:pPr>
              <w:rPr>
                <w:rFonts w:ascii="Times New Roman" w:hAnsi="Times New Roman" w:cs="Times New Roman"/>
                <w:sz w:val="24"/>
                <w:szCs w:val="24"/>
              </w:rPr>
            </w:pPr>
            <w:r w:rsidRPr="000D4433">
              <w:rPr>
                <w:rFonts w:ascii="Times New Roman" w:hAnsi="Times New Roman" w:cs="Times New Roman"/>
                <w:sz w:val="24"/>
                <w:szCs w:val="24"/>
              </w:rPr>
              <w:t>Užsienio k. metodinė grupė</w:t>
            </w:r>
          </w:p>
        </w:tc>
        <w:tc>
          <w:tcPr>
            <w:tcW w:w="1230" w:type="dxa"/>
          </w:tcPr>
          <w:p w14:paraId="0638E64F" w14:textId="77777777" w:rsidR="00CB7E1F" w:rsidRPr="000D4433" w:rsidRDefault="00CB7E1F" w:rsidP="002F42F0">
            <w:pPr>
              <w:rPr>
                <w:rFonts w:ascii="Times New Roman" w:hAnsi="Times New Roman" w:cs="Times New Roman"/>
                <w:sz w:val="24"/>
                <w:szCs w:val="24"/>
              </w:rPr>
            </w:pPr>
            <w:r w:rsidRPr="000D4433">
              <w:rPr>
                <w:rFonts w:ascii="Times New Roman" w:hAnsi="Times New Roman" w:cs="Times New Roman"/>
                <w:sz w:val="24"/>
                <w:szCs w:val="24"/>
              </w:rPr>
              <w:t>2022 ir 2024 m.</w:t>
            </w:r>
          </w:p>
        </w:tc>
        <w:tc>
          <w:tcPr>
            <w:tcW w:w="1456" w:type="dxa"/>
          </w:tcPr>
          <w:p w14:paraId="4FE822E4" w14:textId="77777777" w:rsidR="00CB7E1F" w:rsidRPr="000D4433" w:rsidRDefault="00CB7E1F" w:rsidP="002F42F0">
            <w:pPr>
              <w:rPr>
                <w:rFonts w:ascii="Times New Roman" w:hAnsi="Times New Roman" w:cs="Times New Roman"/>
                <w:sz w:val="24"/>
                <w:szCs w:val="24"/>
              </w:rPr>
            </w:pPr>
          </w:p>
        </w:tc>
      </w:tr>
      <w:tr w:rsidR="00236EB0" w:rsidRPr="000D4433" w14:paraId="00922530" w14:textId="77777777" w:rsidTr="005C75F5">
        <w:tc>
          <w:tcPr>
            <w:tcW w:w="576" w:type="dxa"/>
          </w:tcPr>
          <w:p w14:paraId="70D0E791" w14:textId="77777777" w:rsidR="00236EB0" w:rsidRPr="000D4433" w:rsidRDefault="00236EB0" w:rsidP="002F42F0">
            <w:pPr>
              <w:rPr>
                <w:rFonts w:ascii="Times New Roman" w:hAnsi="Times New Roman" w:cs="Times New Roman"/>
                <w:sz w:val="24"/>
                <w:szCs w:val="24"/>
              </w:rPr>
            </w:pPr>
            <w:r w:rsidRPr="000D4433">
              <w:rPr>
                <w:rFonts w:ascii="Times New Roman" w:hAnsi="Times New Roman" w:cs="Times New Roman"/>
                <w:sz w:val="24"/>
                <w:szCs w:val="24"/>
              </w:rPr>
              <w:t>2.5.</w:t>
            </w:r>
          </w:p>
        </w:tc>
        <w:tc>
          <w:tcPr>
            <w:tcW w:w="1949" w:type="dxa"/>
          </w:tcPr>
          <w:p w14:paraId="1950A97A" w14:textId="77777777" w:rsidR="00236EB0" w:rsidRPr="000D4433" w:rsidRDefault="00236EB0" w:rsidP="002F42F0">
            <w:pPr>
              <w:rPr>
                <w:rFonts w:ascii="Times New Roman" w:hAnsi="Times New Roman" w:cs="Times New Roman"/>
                <w:sz w:val="24"/>
                <w:szCs w:val="24"/>
              </w:rPr>
            </w:pPr>
            <w:r w:rsidRPr="000D4433">
              <w:rPr>
                <w:rFonts w:ascii="Times New Roman" w:hAnsi="Times New Roman" w:cs="Times New Roman"/>
                <w:sz w:val="24"/>
                <w:szCs w:val="24"/>
              </w:rPr>
              <w:t>Anglų kalbos ir bendrųjų ugdymo dalykų integravimas</w:t>
            </w:r>
          </w:p>
        </w:tc>
        <w:tc>
          <w:tcPr>
            <w:tcW w:w="2714" w:type="dxa"/>
          </w:tcPr>
          <w:p w14:paraId="46827447" w14:textId="77777777" w:rsidR="00236EB0" w:rsidRPr="000D4433" w:rsidRDefault="00236EB0" w:rsidP="002F42F0">
            <w:pPr>
              <w:rPr>
                <w:rFonts w:ascii="Times New Roman" w:hAnsi="Times New Roman" w:cs="Times New Roman"/>
                <w:sz w:val="24"/>
                <w:szCs w:val="24"/>
              </w:rPr>
            </w:pPr>
            <w:r w:rsidRPr="000D4433">
              <w:rPr>
                <w:rFonts w:ascii="Times New Roman" w:hAnsi="Times New Roman" w:cs="Times New Roman"/>
                <w:sz w:val="24"/>
                <w:szCs w:val="24"/>
              </w:rPr>
              <w:t>Sudaroma galimybė praktiniam anglų kalbos vartojimui, mokinių ir mokytojų užsienio kalbos kompetencijų ugdymui.</w:t>
            </w:r>
          </w:p>
        </w:tc>
        <w:tc>
          <w:tcPr>
            <w:tcW w:w="1703" w:type="dxa"/>
          </w:tcPr>
          <w:p w14:paraId="15B3A229" w14:textId="77777777" w:rsidR="00236EB0" w:rsidRPr="000D4433" w:rsidRDefault="00236EB0" w:rsidP="002F42F0">
            <w:pPr>
              <w:rPr>
                <w:rFonts w:ascii="Times New Roman" w:hAnsi="Times New Roman" w:cs="Times New Roman"/>
                <w:sz w:val="24"/>
                <w:szCs w:val="24"/>
              </w:rPr>
            </w:pPr>
            <w:r w:rsidRPr="000D4433">
              <w:rPr>
                <w:rFonts w:ascii="Times New Roman" w:hAnsi="Times New Roman" w:cs="Times New Roman"/>
                <w:sz w:val="24"/>
                <w:szCs w:val="24"/>
              </w:rPr>
              <w:t>Administracija</w:t>
            </w:r>
          </w:p>
        </w:tc>
        <w:tc>
          <w:tcPr>
            <w:tcW w:w="1230" w:type="dxa"/>
          </w:tcPr>
          <w:p w14:paraId="2760B49F" w14:textId="77777777" w:rsidR="00236EB0" w:rsidRPr="000D4433" w:rsidRDefault="00236EB0" w:rsidP="002F42F0">
            <w:pPr>
              <w:rPr>
                <w:rFonts w:ascii="Times New Roman" w:hAnsi="Times New Roman" w:cs="Times New Roman"/>
                <w:sz w:val="24"/>
                <w:szCs w:val="24"/>
              </w:rPr>
            </w:pPr>
            <w:r w:rsidRPr="000D4433">
              <w:rPr>
                <w:rFonts w:ascii="Times New Roman" w:hAnsi="Times New Roman" w:cs="Times New Roman"/>
                <w:sz w:val="24"/>
                <w:szCs w:val="24"/>
              </w:rPr>
              <w:t xml:space="preserve">2021-2025 </w:t>
            </w:r>
          </w:p>
        </w:tc>
        <w:tc>
          <w:tcPr>
            <w:tcW w:w="1456" w:type="dxa"/>
          </w:tcPr>
          <w:p w14:paraId="43FDF44E" w14:textId="77777777" w:rsidR="00236EB0" w:rsidRPr="000D4433" w:rsidRDefault="00236EB0" w:rsidP="002F42F0">
            <w:pPr>
              <w:rPr>
                <w:rFonts w:ascii="Times New Roman" w:hAnsi="Times New Roman" w:cs="Times New Roman"/>
                <w:sz w:val="24"/>
                <w:szCs w:val="24"/>
              </w:rPr>
            </w:pPr>
            <w:r w:rsidRPr="000D4433">
              <w:rPr>
                <w:rFonts w:ascii="Times New Roman" w:hAnsi="Times New Roman" w:cs="Times New Roman"/>
                <w:sz w:val="24"/>
                <w:szCs w:val="24"/>
              </w:rPr>
              <w:t>ML</w:t>
            </w:r>
          </w:p>
        </w:tc>
      </w:tr>
    </w:tbl>
    <w:p w14:paraId="01A9558B" w14:textId="77777777" w:rsidR="00CB7E1F" w:rsidRPr="000D4433" w:rsidRDefault="00CB7E1F" w:rsidP="00CB7E1F">
      <w:pPr>
        <w:rPr>
          <w:rFonts w:ascii="Times New Roman" w:hAnsi="Times New Roman" w:cs="Times New Roman"/>
          <w:sz w:val="24"/>
          <w:szCs w:val="24"/>
        </w:rPr>
      </w:pPr>
    </w:p>
    <w:p w14:paraId="675A1357" w14:textId="3CF0C2E7" w:rsidR="009A1B82" w:rsidRDefault="009A1B82" w:rsidP="00550FA3">
      <w:pPr>
        <w:keepNext/>
        <w:spacing w:after="0" w:line="240" w:lineRule="auto"/>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XI SKYRIUS</w:t>
      </w:r>
    </w:p>
    <w:p w14:paraId="58436454" w14:textId="070F0C5D" w:rsidR="00550FA3" w:rsidRDefault="00550FA3" w:rsidP="00550FA3">
      <w:pPr>
        <w:keepNext/>
        <w:spacing w:after="0" w:line="240" w:lineRule="auto"/>
        <w:jc w:val="center"/>
        <w:outlineLvl w:val="0"/>
        <w:rPr>
          <w:rFonts w:ascii="Times New Roman" w:eastAsia="Times New Roman" w:hAnsi="Times New Roman" w:cs="Times New Roman"/>
          <w:b/>
          <w:sz w:val="24"/>
          <w:szCs w:val="24"/>
        </w:rPr>
      </w:pPr>
      <w:r w:rsidRPr="000D4433">
        <w:rPr>
          <w:rFonts w:ascii="Times New Roman" w:eastAsia="Times New Roman" w:hAnsi="Times New Roman" w:cs="Times New Roman"/>
          <w:b/>
          <w:sz w:val="24"/>
          <w:szCs w:val="24"/>
        </w:rPr>
        <w:t>STRATEGINIO PLANO STEBĖSENOS SISTEMA</w:t>
      </w:r>
    </w:p>
    <w:p w14:paraId="2C6CBDA6" w14:textId="77777777" w:rsidR="000D4433" w:rsidRPr="000D4433" w:rsidRDefault="000D4433" w:rsidP="00550FA3">
      <w:pPr>
        <w:keepNext/>
        <w:spacing w:after="0" w:line="240" w:lineRule="auto"/>
        <w:jc w:val="center"/>
        <w:outlineLvl w:val="0"/>
        <w:rPr>
          <w:rFonts w:ascii="Times New Roman" w:eastAsia="Times New Roman" w:hAnsi="Times New Roman" w:cs="Times New Roman"/>
          <w:b/>
          <w:sz w:val="24"/>
          <w:szCs w:val="24"/>
        </w:rPr>
      </w:pPr>
    </w:p>
    <w:p w14:paraId="62B44D56" w14:textId="14AC95C5" w:rsidR="0055623C" w:rsidRDefault="000770D9" w:rsidP="000770D9">
      <w:pPr>
        <w:pStyle w:val="Sraopastraipa"/>
        <w:spacing w:after="0" w:line="240" w:lineRule="auto"/>
        <w:ind w:left="57"/>
        <w:rPr>
          <w:rFonts w:ascii="Times New Roman" w:hAnsi="Times New Roman" w:cs="Times New Roman"/>
          <w:sz w:val="24"/>
          <w:szCs w:val="24"/>
        </w:rPr>
      </w:pPr>
      <w:r>
        <w:rPr>
          <w:rFonts w:ascii="Times New Roman" w:hAnsi="Times New Roman" w:cs="Times New Roman"/>
          <w:sz w:val="24"/>
          <w:szCs w:val="24"/>
        </w:rPr>
        <w:t xml:space="preserve">                63. </w:t>
      </w:r>
      <w:r w:rsidR="00550FA3" w:rsidRPr="000D4433">
        <w:rPr>
          <w:rFonts w:ascii="Times New Roman" w:hAnsi="Times New Roman" w:cs="Times New Roman"/>
          <w:sz w:val="24"/>
          <w:szCs w:val="24"/>
        </w:rPr>
        <w:t xml:space="preserve"> Strateginio plano stebėsena atliekama viso proceso metu ir visais lygiais. Strateginio planavimo grupė pristato strateginį planą gimnazijos bendruomenei kartą per metus mokslo metų pradžioje. Tokiu būdu bendruomenė turi galimybę stebėti ir vertinti, kaip įgyvendinami strateginiai tikslai ir teikti siūlymus bei pageidavimus. Gimnazijos administracija bei Gimnazijos veiklos įsivertinimo grupė stebi ir įvertina, ar Gimnazija įgyvendina strateginius tikslus ir programas, ar darbuotojai įvykdė jiems skirtus uždavinius, ar vykdomų programų priemonės yra efektyvios ir atitinkamai patikslina strateginius veiklos planus. Strateginio plano neatsiejama dalis yra veiklos plano įgyvendinimas. Strateginio planavimo grupė, atsižvelgdama į metų veiklos programos ataskaitos rezultatus ir įsivertinimo grupės metų ataskaitos rezultatus, kiekvienų metų rudenį gali koreguoti Gimnazijos strateginį planą. Planas gali būti papildomas.</w:t>
      </w:r>
    </w:p>
    <w:p w14:paraId="3BFA6C07" w14:textId="222AF43E" w:rsidR="000770D9" w:rsidRDefault="000770D9" w:rsidP="000770D9">
      <w:pPr>
        <w:pStyle w:val="Sraopastraipa"/>
        <w:spacing w:after="0" w:line="240" w:lineRule="auto"/>
        <w:ind w:left="57"/>
        <w:rPr>
          <w:rFonts w:ascii="Times New Roman" w:hAnsi="Times New Roman" w:cs="Times New Roman"/>
          <w:b/>
          <w:sz w:val="24"/>
          <w:szCs w:val="24"/>
        </w:rPr>
      </w:pPr>
    </w:p>
    <w:p w14:paraId="64E8ACF0" w14:textId="4D3F58CA" w:rsidR="000770D9" w:rsidRDefault="000770D9" w:rsidP="000770D9">
      <w:pPr>
        <w:pStyle w:val="Sraopastraipa"/>
        <w:spacing w:after="0" w:line="240" w:lineRule="auto"/>
        <w:ind w:left="57"/>
        <w:rPr>
          <w:rFonts w:ascii="Times New Roman" w:hAnsi="Times New Roman" w:cs="Times New Roman"/>
          <w:b/>
          <w:sz w:val="24"/>
          <w:szCs w:val="24"/>
        </w:rPr>
      </w:pPr>
    </w:p>
    <w:p w14:paraId="123E22EA" w14:textId="54A89626" w:rsidR="000770D9" w:rsidRPr="000D4433" w:rsidRDefault="000770D9" w:rsidP="000770D9">
      <w:pPr>
        <w:pStyle w:val="Sraopastraipa"/>
        <w:spacing w:after="0" w:line="240" w:lineRule="auto"/>
        <w:ind w:left="57"/>
        <w:rPr>
          <w:rFonts w:ascii="Times New Roman" w:hAnsi="Times New Roman" w:cs="Times New Roman"/>
          <w:b/>
          <w:sz w:val="24"/>
          <w:szCs w:val="24"/>
        </w:rPr>
      </w:pPr>
      <w:r>
        <w:rPr>
          <w:rFonts w:ascii="Times New Roman" w:hAnsi="Times New Roman" w:cs="Times New Roman"/>
          <w:b/>
          <w:sz w:val="24"/>
          <w:szCs w:val="24"/>
        </w:rPr>
        <w:t xml:space="preserve">                                                       ________________________</w:t>
      </w:r>
    </w:p>
    <w:sectPr w:rsidR="000770D9" w:rsidRPr="000D4433" w:rsidSect="00BA7A68">
      <w:headerReference w:type="default" r:id="rId11"/>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B8688" w14:textId="77777777" w:rsidR="00523EEE" w:rsidRDefault="00523EEE" w:rsidP="003F42D3">
      <w:pPr>
        <w:spacing w:after="0" w:line="240" w:lineRule="auto"/>
      </w:pPr>
      <w:r>
        <w:separator/>
      </w:r>
    </w:p>
  </w:endnote>
  <w:endnote w:type="continuationSeparator" w:id="0">
    <w:p w14:paraId="19C01006" w14:textId="77777777" w:rsidR="00523EEE" w:rsidRDefault="00523EEE" w:rsidP="003F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Arial Unicode MS"/>
    <w:panose1 w:val="00000000000000000000"/>
    <w:charset w:val="00"/>
    <w:family w:val="swiss"/>
    <w:notTrueType/>
    <w:pitch w:val="default"/>
    <w:sig w:usb0="00000000" w:usb1="080E0000" w:usb2="0000001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4F577" w14:textId="77777777" w:rsidR="00523EEE" w:rsidRDefault="00523EEE" w:rsidP="003F42D3">
      <w:pPr>
        <w:spacing w:after="0" w:line="240" w:lineRule="auto"/>
      </w:pPr>
      <w:r>
        <w:separator/>
      </w:r>
    </w:p>
  </w:footnote>
  <w:footnote w:type="continuationSeparator" w:id="0">
    <w:p w14:paraId="4510190D" w14:textId="77777777" w:rsidR="00523EEE" w:rsidRDefault="00523EEE" w:rsidP="003F4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326992"/>
      <w:docPartObj>
        <w:docPartGallery w:val="Page Numbers (Top of Page)"/>
        <w:docPartUnique/>
      </w:docPartObj>
    </w:sdtPr>
    <w:sdtEndPr>
      <w:rPr>
        <w:rFonts w:ascii="Times New Roman" w:hAnsi="Times New Roman" w:cs="Times New Roman"/>
        <w:sz w:val="24"/>
        <w:szCs w:val="24"/>
      </w:rPr>
    </w:sdtEndPr>
    <w:sdtContent>
      <w:p w14:paraId="259BC3FE" w14:textId="77777777" w:rsidR="003F42D3" w:rsidRDefault="003F42D3">
        <w:pPr>
          <w:pStyle w:val="Antrats"/>
          <w:jc w:val="center"/>
        </w:pPr>
      </w:p>
      <w:p w14:paraId="3DBDBDBC" w14:textId="0157EFEB" w:rsidR="003F42D3" w:rsidRPr="00F35339" w:rsidRDefault="003F42D3">
        <w:pPr>
          <w:pStyle w:val="Antrats"/>
          <w:jc w:val="center"/>
          <w:rPr>
            <w:rFonts w:ascii="Times New Roman" w:hAnsi="Times New Roman" w:cs="Times New Roman"/>
            <w:sz w:val="24"/>
            <w:szCs w:val="24"/>
          </w:rPr>
        </w:pPr>
        <w:r w:rsidRPr="00F35339">
          <w:rPr>
            <w:rFonts w:ascii="Times New Roman" w:hAnsi="Times New Roman" w:cs="Times New Roman"/>
            <w:sz w:val="24"/>
            <w:szCs w:val="24"/>
          </w:rPr>
          <w:fldChar w:fldCharType="begin"/>
        </w:r>
        <w:r w:rsidRPr="00F35339">
          <w:rPr>
            <w:rFonts w:ascii="Times New Roman" w:hAnsi="Times New Roman" w:cs="Times New Roman"/>
            <w:sz w:val="24"/>
            <w:szCs w:val="24"/>
          </w:rPr>
          <w:instrText>PAGE   \* MERGEFORMAT</w:instrText>
        </w:r>
        <w:r w:rsidRPr="00F35339">
          <w:rPr>
            <w:rFonts w:ascii="Times New Roman" w:hAnsi="Times New Roman" w:cs="Times New Roman"/>
            <w:sz w:val="24"/>
            <w:szCs w:val="24"/>
          </w:rPr>
          <w:fldChar w:fldCharType="separate"/>
        </w:r>
        <w:r w:rsidRPr="00F35339">
          <w:rPr>
            <w:rFonts w:ascii="Times New Roman" w:hAnsi="Times New Roman" w:cs="Times New Roman"/>
            <w:sz w:val="24"/>
            <w:szCs w:val="24"/>
          </w:rPr>
          <w:t>2</w:t>
        </w:r>
        <w:r w:rsidRPr="00F35339">
          <w:rPr>
            <w:rFonts w:ascii="Times New Roman" w:hAnsi="Times New Roman" w:cs="Times New Roman"/>
            <w:sz w:val="24"/>
            <w:szCs w:val="24"/>
          </w:rPr>
          <w:fldChar w:fldCharType="end"/>
        </w:r>
      </w:p>
    </w:sdtContent>
  </w:sdt>
  <w:p w14:paraId="02EC4E6B" w14:textId="77777777" w:rsidR="003F42D3" w:rsidRDefault="003F42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2829"/>
    <w:multiLevelType w:val="multilevel"/>
    <w:tmpl w:val="AE42B67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059D076C"/>
    <w:multiLevelType w:val="multilevel"/>
    <w:tmpl w:val="AFF0F6CA"/>
    <w:lvl w:ilvl="0">
      <w:start w:val="51"/>
      <w:numFmt w:val="decimal"/>
      <w:lvlText w:val="%1."/>
      <w:lvlJc w:val="left"/>
      <w:pPr>
        <w:ind w:left="480" w:hanging="480"/>
      </w:pPr>
      <w:rPr>
        <w:rFonts w:eastAsia="Times New Roman" w:hint="default"/>
      </w:rPr>
    </w:lvl>
    <w:lvl w:ilvl="1">
      <w:start w:val="5"/>
      <w:numFmt w:val="decimal"/>
      <w:lvlText w:val="%1.%2."/>
      <w:lvlJc w:val="left"/>
      <w:pPr>
        <w:ind w:left="1380" w:hanging="480"/>
      </w:pPr>
      <w:rPr>
        <w:rFonts w:eastAsia="Times New Roman" w:hint="default"/>
      </w:rPr>
    </w:lvl>
    <w:lvl w:ilvl="2">
      <w:start w:val="1"/>
      <w:numFmt w:val="decimal"/>
      <w:lvlText w:val="%1.%2.%3."/>
      <w:lvlJc w:val="left"/>
      <w:pPr>
        <w:ind w:left="2520" w:hanging="720"/>
      </w:pPr>
      <w:rPr>
        <w:rFonts w:eastAsia="Times New Roman" w:hint="default"/>
      </w:rPr>
    </w:lvl>
    <w:lvl w:ilvl="3">
      <w:start w:val="1"/>
      <w:numFmt w:val="decimal"/>
      <w:lvlText w:val="%1.%2.%3.%4."/>
      <w:lvlJc w:val="left"/>
      <w:pPr>
        <w:ind w:left="3420" w:hanging="720"/>
      </w:pPr>
      <w:rPr>
        <w:rFonts w:eastAsia="Times New Roman" w:hint="default"/>
      </w:rPr>
    </w:lvl>
    <w:lvl w:ilvl="4">
      <w:start w:val="1"/>
      <w:numFmt w:val="decimal"/>
      <w:lvlText w:val="%1.%2.%3.%4.%5."/>
      <w:lvlJc w:val="left"/>
      <w:pPr>
        <w:ind w:left="4680" w:hanging="1080"/>
      </w:pPr>
      <w:rPr>
        <w:rFonts w:eastAsia="Times New Roman" w:hint="default"/>
      </w:rPr>
    </w:lvl>
    <w:lvl w:ilvl="5">
      <w:start w:val="1"/>
      <w:numFmt w:val="decimal"/>
      <w:lvlText w:val="%1.%2.%3.%4.%5.%6."/>
      <w:lvlJc w:val="left"/>
      <w:pPr>
        <w:ind w:left="5580" w:hanging="1080"/>
      </w:pPr>
      <w:rPr>
        <w:rFonts w:eastAsia="Times New Roman" w:hint="default"/>
      </w:rPr>
    </w:lvl>
    <w:lvl w:ilvl="6">
      <w:start w:val="1"/>
      <w:numFmt w:val="decimal"/>
      <w:lvlText w:val="%1.%2.%3.%4.%5.%6.%7."/>
      <w:lvlJc w:val="left"/>
      <w:pPr>
        <w:ind w:left="6840" w:hanging="1440"/>
      </w:pPr>
      <w:rPr>
        <w:rFonts w:eastAsia="Times New Roman" w:hint="default"/>
      </w:rPr>
    </w:lvl>
    <w:lvl w:ilvl="7">
      <w:start w:val="1"/>
      <w:numFmt w:val="decimal"/>
      <w:lvlText w:val="%1.%2.%3.%4.%5.%6.%7.%8."/>
      <w:lvlJc w:val="left"/>
      <w:pPr>
        <w:ind w:left="7740" w:hanging="1440"/>
      </w:pPr>
      <w:rPr>
        <w:rFonts w:eastAsia="Times New Roman" w:hint="default"/>
      </w:rPr>
    </w:lvl>
    <w:lvl w:ilvl="8">
      <w:start w:val="1"/>
      <w:numFmt w:val="decimal"/>
      <w:lvlText w:val="%1.%2.%3.%4.%5.%6.%7.%8.%9."/>
      <w:lvlJc w:val="left"/>
      <w:pPr>
        <w:ind w:left="9000" w:hanging="1800"/>
      </w:pPr>
      <w:rPr>
        <w:rFonts w:eastAsia="Times New Roman" w:hint="default"/>
      </w:rPr>
    </w:lvl>
  </w:abstractNum>
  <w:abstractNum w:abstractNumId="2" w15:restartNumberingAfterBreak="0">
    <w:nsid w:val="061B5900"/>
    <w:multiLevelType w:val="hybridMultilevel"/>
    <w:tmpl w:val="164A54EA"/>
    <w:lvl w:ilvl="0" w:tplc="D79E44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91341E2"/>
    <w:multiLevelType w:val="hybridMultilevel"/>
    <w:tmpl w:val="77A0A812"/>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2B4579"/>
    <w:multiLevelType w:val="multilevel"/>
    <w:tmpl w:val="D52233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1B33F31"/>
    <w:multiLevelType w:val="multilevel"/>
    <w:tmpl w:val="0122EDC2"/>
    <w:lvl w:ilvl="0">
      <w:start w:val="25"/>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 w15:restartNumberingAfterBreak="0">
    <w:nsid w:val="122C664C"/>
    <w:multiLevelType w:val="hybridMultilevel"/>
    <w:tmpl w:val="5B74EF16"/>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7" w15:restartNumberingAfterBreak="0">
    <w:nsid w:val="13B07170"/>
    <w:multiLevelType w:val="hybridMultilevel"/>
    <w:tmpl w:val="E5D229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C6355"/>
    <w:multiLevelType w:val="hybridMultilevel"/>
    <w:tmpl w:val="03925318"/>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6C0D46"/>
    <w:multiLevelType w:val="hybridMultilevel"/>
    <w:tmpl w:val="BD6A1A0A"/>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9A5D2A"/>
    <w:multiLevelType w:val="hybridMultilevel"/>
    <w:tmpl w:val="A72CC9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8950430"/>
    <w:multiLevelType w:val="hybridMultilevel"/>
    <w:tmpl w:val="A950E61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9EE5503"/>
    <w:multiLevelType w:val="hybridMultilevel"/>
    <w:tmpl w:val="54EAFA4A"/>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A1A70E7"/>
    <w:multiLevelType w:val="hybridMultilevel"/>
    <w:tmpl w:val="235A9672"/>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BEE083C"/>
    <w:multiLevelType w:val="multilevel"/>
    <w:tmpl w:val="1D1AB9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C7416E8"/>
    <w:multiLevelType w:val="multilevel"/>
    <w:tmpl w:val="127C8464"/>
    <w:lvl w:ilvl="0">
      <w:start w:val="31"/>
      <w:numFmt w:val="decimal"/>
      <w:lvlText w:val="%1."/>
      <w:lvlJc w:val="left"/>
      <w:pPr>
        <w:ind w:left="480" w:hanging="480"/>
      </w:pPr>
      <w:rPr>
        <w:rFonts w:hint="default"/>
      </w:rPr>
    </w:lvl>
    <w:lvl w:ilvl="1">
      <w:start w:val="1"/>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6" w15:restartNumberingAfterBreak="0">
    <w:nsid w:val="2FE80F6C"/>
    <w:multiLevelType w:val="hybridMultilevel"/>
    <w:tmpl w:val="FB7ED0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E71535"/>
    <w:multiLevelType w:val="hybridMultilevel"/>
    <w:tmpl w:val="80082F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1FF51B7"/>
    <w:multiLevelType w:val="hybridMultilevel"/>
    <w:tmpl w:val="291C99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78114C0"/>
    <w:multiLevelType w:val="hybridMultilevel"/>
    <w:tmpl w:val="5F829AC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EF03168"/>
    <w:multiLevelType w:val="hybridMultilevel"/>
    <w:tmpl w:val="34EA6D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20F7447"/>
    <w:multiLevelType w:val="multilevel"/>
    <w:tmpl w:val="232A8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3B5A23"/>
    <w:multiLevelType w:val="hybridMultilevel"/>
    <w:tmpl w:val="67D6FD4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8A8087D"/>
    <w:multiLevelType w:val="multilevel"/>
    <w:tmpl w:val="BB287F3C"/>
    <w:lvl w:ilvl="0">
      <w:start w:val="51"/>
      <w:numFmt w:val="decimal"/>
      <w:lvlText w:val="%1."/>
      <w:lvlJc w:val="left"/>
      <w:pPr>
        <w:ind w:left="600" w:hanging="600"/>
      </w:pPr>
      <w:rPr>
        <w:rFonts w:eastAsia="Times New Roman" w:hint="default"/>
      </w:rPr>
    </w:lvl>
    <w:lvl w:ilvl="1">
      <w:start w:val="11"/>
      <w:numFmt w:val="decimal"/>
      <w:lvlText w:val="%1.%2."/>
      <w:lvlJc w:val="left"/>
      <w:pPr>
        <w:ind w:left="1500" w:hanging="600"/>
      </w:pPr>
      <w:rPr>
        <w:rFonts w:eastAsia="Times New Roman" w:hint="default"/>
      </w:rPr>
    </w:lvl>
    <w:lvl w:ilvl="2">
      <w:start w:val="1"/>
      <w:numFmt w:val="decimal"/>
      <w:lvlText w:val="%1.%2.%3."/>
      <w:lvlJc w:val="left"/>
      <w:pPr>
        <w:ind w:left="2520" w:hanging="720"/>
      </w:pPr>
      <w:rPr>
        <w:rFonts w:eastAsia="Times New Roman" w:hint="default"/>
      </w:rPr>
    </w:lvl>
    <w:lvl w:ilvl="3">
      <w:start w:val="1"/>
      <w:numFmt w:val="decimal"/>
      <w:lvlText w:val="%1.%2.%3.%4."/>
      <w:lvlJc w:val="left"/>
      <w:pPr>
        <w:ind w:left="3420" w:hanging="720"/>
      </w:pPr>
      <w:rPr>
        <w:rFonts w:eastAsia="Times New Roman" w:hint="default"/>
      </w:rPr>
    </w:lvl>
    <w:lvl w:ilvl="4">
      <w:start w:val="1"/>
      <w:numFmt w:val="decimal"/>
      <w:lvlText w:val="%1.%2.%3.%4.%5."/>
      <w:lvlJc w:val="left"/>
      <w:pPr>
        <w:ind w:left="4680" w:hanging="1080"/>
      </w:pPr>
      <w:rPr>
        <w:rFonts w:eastAsia="Times New Roman" w:hint="default"/>
      </w:rPr>
    </w:lvl>
    <w:lvl w:ilvl="5">
      <w:start w:val="1"/>
      <w:numFmt w:val="decimal"/>
      <w:lvlText w:val="%1.%2.%3.%4.%5.%6."/>
      <w:lvlJc w:val="left"/>
      <w:pPr>
        <w:ind w:left="5580" w:hanging="1080"/>
      </w:pPr>
      <w:rPr>
        <w:rFonts w:eastAsia="Times New Roman" w:hint="default"/>
      </w:rPr>
    </w:lvl>
    <w:lvl w:ilvl="6">
      <w:start w:val="1"/>
      <w:numFmt w:val="decimal"/>
      <w:lvlText w:val="%1.%2.%3.%4.%5.%6.%7."/>
      <w:lvlJc w:val="left"/>
      <w:pPr>
        <w:ind w:left="6840" w:hanging="1440"/>
      </w:pPr>
      <w:rPr>
        <w:rFonts w:eastAsia="Times New Roman" w:hint="default"/>
      </w:rPr>
    </w:lvl>
    <w:lvl w:ilvl="7">
      <w:start w:val="1"/>
      <w:numFmt w:val="decimal"/>
      <w:lvlText w:val="%1.%2.%3.%4.%5.%6.%7.%8."/>
      <w:lvlJc w:val="left"/>
      <w:pPr>
        <w:ind w:left="7740" w:hanging="1440"/>
      </w:pPr>
      <w:rPr>
        <w:rFonts w:eastAsia="Times New Roman" w:hint="default"/>
      </w:rPr>
    </w:lvl>
    <w:lvl w:ilvl="8">
      <w:start w:val="1"/>
      <w:numFmt w:val="decimal"/>
      <w:lvlText w:val="%1.%2.%3.%4.%5.%6.%7.%8.%9."/>
      <w:lvlJc w:val="left"/>
      <w:pPr>
        <w:ind w:left="9000" w:hanging="1800"/>
      </w:pPr>
      <w:rPr>
        <w:rFonts w:eastAsia="Times New Roman" w:hint="default"/>
      </w:rPr>
    </w:lvl>
  </w:abstractNum>
  <w:abstractNum w:abstractNumId="24" w15:restartNumberingAfterBreak="0">
    <w:nsid w:val="4D0632C2"/>
    <w:multiLevelType w:val="hybridMultilevel"/>
    <w:tmpl w:val="DA0CBC0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F681FA2"/>
    <w:multiLevelType w:val="hybridMultilevel"/>
    <w:tmpl w:val="44780E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766516"/>
    <w:multiLevelType w:val="hybridMultilevel"/>
    <w:tmpl w:val="B2922B1A"/>
    <w:lvl w:ilvl="0" w:tplc="04270005">
      <w:start w:val="1"/>
      <w:numFmt w:val="bullet"/>
      <w:lvlText w:val=""/>
      <w:lvlJc w:val="left"/>
      <w:pPr>
        <w:ind w:left="201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7" w15:restartNumberingAfterBreak="0">
    <w:nsid w:val="56A54150"/>
    <w:multiLevelType w:val="hybridMultilevel"/>
    <w:tmpl w:val="2EA010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A14787D"/>
    <w:multiLevelType w:val="hybridMultilevel"/>
    <w:tmpl w:val="5A12BB2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AB7D9F"/>
    <w:multiLevelType w:val="multilevel"/>
    <w:tmpl w:val="3524F146"/>
    <w:lvl w:ilvl="0">
      <w:start w:val="23"/>
      <w:numFmt w:val="decimal"/>
      <w:lvlText w:val="%1."/>
      <w:lvlJc w:val="left"/>
      <w:pPr>
        <w:ind w:left="480" w:hanging="480"/>
      </w:pPr>
      <w:rPr>
        <w:rFonts w:hint="default"/>
      </w:rPr>
    </w:lvl>
    <w:lvl w:ilvl="1">
      <w:start w:val="1"/>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0" w15:restartNumberingAfterBreak="0">
    <w:nsid w:val="5CD930C3"/>
    <w:multiLevelType w:val="hybridMultilevel"/>
    <w:tmpl w:val="D15086B8"/>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31" w15:restartNumberingAfterBreak="0">
    <w:nsid w:val="6013710B"/>
    <w:multiLevelType w:val="hybridMultilevel"/>
    <w:tmpl w:val="10086A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3185880"/>
    <w:multiLevelType w:val="multilevel"/>
    <w:tmpl w:val="BA08533A"/>
    <w:lvl w:ilvl="0">
      <w:start w:val="23"/>
      <w:numFmt w:val="decimal"/>
      <w:lvlText w:val="%1."/>
      <w:lvlJc w:val="left"/>
      <w:pPr>
        <w:ind w:left="480" w:hanging="480"/>
      </w:pPr>
      <w:rPr>
        <w:rFonts w:hint="default"/>
      </w:rPr>
    </w:lvl>
    <w:lvl w:ilvl="1">
      <w:start w:val="4"/>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3" w15:restartNumberingAfterBreak="0">
    <w:nsid w:val="64281567"/>
    <w:multiLevelType w:val="hybridMultilevel"/>
    <w:tmpl w:val="5FCA314E"/>
    <w:lvl w:ilvl="0" w:tplc="C0143D76">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53B613C"/>
    <w:multiLevelType w:val="multilevel"/>
    <w:tmpl w:val="0ED8BB24"/>
    <w:lvl w:ilvl="0">
      <w:start w:val="55"/>
      <w:numFmt w:val="decimal"/>
      <w:lvlText w:val="%1."/>
      <w:lvlJc w:val="left"/>
      <w:pPr>
        <w:ind w:left="1260" w:hanging="360"/>
      </w:pPr>
      <w:rPr>
        <w:rFonts w:hint="default"/>
      </w:rPr>
    </w:lvl>
    <w:lvl w:ilvl="1">
      <w:start w:val="1"/>
      <w:numFmt w:val="decimal"/>
      <w:isLgl/>
      <w:lvlText w:val="%1.%2."/>
      <w:lvlJc w:val="left"/>
      <w:pPr>
        <w:ind w:left="1380" w:hanging="48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5" w15:restartNumberingAfterBreak="0">
    <w:nsid w:val="67A27EA8"/>
    <w:multiLevelType w:val="hybridMultilevel"/>
    <w:tmpl w:val="C748ABD6"/>
    <w:lvl w:ilvl="0" w:tplc="C0D43B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68E443E2"/>
    <w:multiLevelType w:val="multilevel"/>
    <w:tmpl w:val="6A84C5F4"/>
    <w:lvl w:ilvl="0">
      <w:start w:val="7"/>
      <w:numFmt w:val="decimal"/>
      <w:pStyle w:val="pirmaslygis"/>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1BA394B"/>
    <w:multiLevelType w:val="hybridMultilevel"/>
    <w:tmpl w:val="56E62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30F51C6"/>
    <w:multiLevelType w:val="hybridMultilevel"/>
    <w:tmpl w:val="D794C220"/>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283DAF"/>
    <w:multiLevelType w:val="hybridMultilevel"/>
    <w:tmpl w:val="3AAE8264"/>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E98670E"/>
    <w:multiLevelType w:val="hybridMultilevel"/>
    <w:tmpl w:val="8758DE1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54193019">
    <w:abstractNumId w:val="8"/>
  </w:num>
  <w:num w:numId="2" w16cid:durableId="1412771050">
    <w:abstractNumId w:val="3"/>
  </w:num>
  <w:num w:numId="3" w16cid:durableId="938484828">
    <w:abstractNumId w:val="13"/>
  </w:num>
  <w:num w:numId="4" w16cid:durableId="1118336633">
    <w:abstractNumId w:val="12"/>
  </w:num>
  <w:num w:numId="5" w16cid:durableId="295844229">
    <w:abstractNumId w:val="38"/>
  </w:num>
  <w:num w:numId="6" w16cid:durableId="1723403084">
    <w:abstractNumId w:val="9"/>
  </w:num>
  <w:num w:numId="7" w16cid:durableId="1315257237">
    <w:abstractNumId w:val="39"/>
  </w:num>
  <w:num w:numId="8" w16cid:durableId="983924047">
    <w:abstractNumId w:val="24"/>
  </w:num>
  <w:num w:numId="9" w16cid:durableId="2007589425">
    <w:abstractNumId w:val="40"/>
  </w:num>
  <w:num w:numId="10" w16cid:durableId="834420318">
    <w:abstractNumId w:val="18"/>
  </w:num>
  <w:num w:numId="11" w16cid:durableId="1207791267">
    <w:abstractNumId w:val="31"/>
  </w:num>
  <w:num w:numId="12" w16cid:durableId="882717092">
    <w:abstractNumId w:val="17"/>
  </w:num>
  <w:num w:numId="13" w16cid:durableId="2080207427">
    <w:abstractNumId w:val="20"/>
  </w:num>
  <w:num w:numId="14" w16cid:durableId="1556047874">
    <w:abstractNumId w:val="6"/>
  </w:num>
  <w:num w:numId="15" w16cid:durableId="193734865">
    <w:abstractNumId w:val="19"/>
  </w:num>
  <w:num w:numId="16" w16cid:durableId="2070374944">
    <w:abstractNumId w:val="26"/>
  </w:num>
  <w:num w:numId="17" w16cid:durableId="532613003">
    <w:abstractNumId w:val="35"/>
  </w:num>
  <w:num w:numId="18" w16cid:durableId="554973622">
    <w:abstractNumId w:val="27"/>
  </w:num>
  <w:num w:numId="19" w16cid:durableId="556358793">
    <w:abstractNumId w:val="25"/>
  </w:num>
  <w:num w:numId="20" w16cid:durableId="1591741677">
    <w:abstractNumId w:val="33"/>
  </w:num>
  <w:num w:numId="21" w16cid:durableId="302007104">
    <w:abstractNumId w:val="16"/>
  </w:num>
  <w:num w:numId="22" w16cid:durableId="1963726093">
    <w:abstractNumId w:val="2"/>
  </w:num>
  <w:num w:numId="23" w16cid:durableId="1467549071">
    <w:abstractNumId w:val="7"/>
  </w:num>
  <w:num w:numId="24" w16cid:durableId="837503075">
    <w:abstractNumId w:val="36"/>
  </w:num>
  <w:num w:numId="25" w16cid:durableId="51929106">
    <w:abstractNumId w:val="10"/>
  </w:num>
  <w:num w:numId="26" w16cid:durableId="740906304">
    <w:abstractNumId w:val="11"/>
  </w:num>
  <w:num w:numId="27" w16cid:durableId="622805078">
    <w:abstractNumId w:val="37"/>
  </w:num>
  <w:num w:numId="28" w16cid:durableId="1647858752">
    <w:abstractNumId w:val="28"/>
  </w:num>
  <w:num w:numId="29" w16cid:durableId="77487341">
    <w:abstractNumId w:val="4"/>
  </w:num>
  <w:num w:numId="30" w16cid:durableId="1482844078">
    <w:abstractNumId w:val="14"/>
  </w:num>
  <w:num w:numId="31" w16cid:durableId="1734082776">
    <w:abstractNumId w:val="30"/>
  </w:num>
  <w:num w:numId="32" w16cid:durableId="260378722">
    <w:abstractNumId w:val="22"/>
  </w:num>
  <w:num w:numId="33" w16cid:durableId="1076438594">
    <w:abstractNumId w:val="21"/>
  </w:num>
  <w:num w:numId="34" w16cid:durableId="2087455047">
    <w:abstractNumId w:val="0"/>
  </w:num>
  <w:num w:numId="35" w16cid:durableId="2070613075">
    <w:abstractNumId w:val="29"/>
  </w:num>
  <w:num w:numId="36" w16cid:durableId="727916107">
    <w:abstractNumId w:val="32"/>
  </w:num>
  <w:num w:numId="37" w16cid:durableId="239945045">
    <w:abstractNumId w:val="5"/>
  </w:num>
  <w:num w:numId="38" w16cid:durableId="1673216313">
    <w:abstractNumId w:val="15"/>
  </w:num>
  <w:num w:numId="39" w16cid:durableId="357590329">
    <w:abstractNumId w:val="1"/>
  </w:num>
  <w:num w:numId="40" w16cid:durableId="771972675">
    <w:abstractNumId w:val="23"/>
  </w:num>
  <w:num w:numId="41" w16cid:durableId="20480288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18"/>
    <w:rsid w:val="00000DC0"/>
    <w:rsid w:val="0001050F"/>
    <w:rsid w:val="000263EA"/>
    <w:rsid w:val="0002706F"/>
    <w:rsid w:val="00036711"/>
    <w:rsid w:val="00052E96"/>
    <w:rsid w:val="000626F3"/>
    <w:rsid w:val="00073767"/>
    <w:rsid w:val="00075ECD"/>
    <w:rsid w:val="000770D9"/>
    <w:rsid w:val="00091537"/>
    <w:rsid w:val="00095356"/>
    <w:rsid w:val="000B60BD"/>
    <w:rsid w:val="000C5CDB"/>
    <w:rsid w:val="000D0D15"/>
    <w:rsid w:val="000D4433"/>
    <w:rsid w:val="000E5CF8"/>
    <w:rsid w:val="000F3828"/>
    <w:rsid w:val="000F782F"/>
    <w:rsid w:val="0010331E"/>
    <w:rsid w:val="001053F1"/>
    <w:rsid w:val="001071EC"/>
    <w:rsid w:val="001140F7"/>
    <w:rsid w:val="001147AB"/>
    <w:rsid w:val="00117E22"/>
    <w:rsid w:val="00123234"/>
    <w:rsid w:val="00134D59"/>
    <w:rsid w:val="00144C79"/>
    <w:rsid w:val="001678F9"/>
    <w:rsid w:val="00180FA7"/>
    <w:rsid w:val="00187483"/>
    <w:rsid w:val="001A0CF7"/>
    <w:rsid w:val="001A5CB6"/>
    <w:rsid w:val="001A7045"/>
    <w:rsid w:val="001B3A57"/>
    <w:rsid w:val="001B5AF4"/>
    <w:rsid w:val="001C036C"/>
    <w:rsid w:val="001D6228"/>
    <w:rsid w:val="001E180C"/>
    <w:rsid w:val="001E4D58"/>
    <w:rsid w:val="001E586B"/>
    <w:rsid w:val="001E7B79"/>
    <w:rsid w:val="001F43FB"/>
    <w:rsid w:val="00203FC8"/>
    <w:rsid w:val="00215163"/>
    <w:rsid w:val="0022093D"/>
    <w:rsid w:val="00221F6D"/>
    <w:rsid w:val="00235118"/>
    <w:rsid w:val="00236EB0"/>
    <w:rsid w:val="00240EF5"/>
    <w:rsid w:val="0024758A"/>
    <w:rsid w:val="0025042D"/>
    <w:rsid w:val="00254120"/>
    <w:rsid w:val="002708CC"/>
    <w:rsid w:val="00277837"/>
    <w:rsid w:val="00296C55"/>
    <w:rsid w:val="0029709F"/>
    <w:rsid w:val="00297202"/>
    <w:rsid w:val="00297358"/>
    <w:rsid w:val="002A3088"/>
    <w:rsid w:val="002B432D"/>
    <w:rsid w:val="002B4B0E"/>
    <w:rsid w:val="002C4B1B"/>
    <w:rsid w:val="002D3923"/>
    <w:rsid w:val="002D5E8A"/>
    <w:rsid w:val="002E1987"/>
    <w:rsid w:val="002E3BE3"/>
    <w:rsid w:val="002E4912"/>
    <w:rsid w:val="002F42F0"/>
    <w:rsid w:val="00300C36"/>
    <w:rsid w:val="00306CFF"/>
    <w:rsid w:val="00307982"/>
    <w:rsid w:val="003210C3"/>
    <w:rsid w:val="00326E76"/>
    <w:rsid w:val="0033702D"/>
    <w:rsid w:val="003426AF"/>
    <w:rsid w:val="0035516A"/>
    <w:rsid w:val="00357030"/>
    <w:rsid w:val="00357AEE"/>
    <w:rsid w:val="00364864"/>
    <w:rsid w:val="00371C13"/>
    <w:rsid w:val="00371CBB"/>
    <w:rsid w:val="00383C78"/>
    <w:rsid w:val="00397DCD"/>
    <w:rsid w:val="003D1E85"/>
    <w:rsid w:val="003D277F"/>
    <w:rsid w:val="003D2F4F"/>
    <w:rsid w:val="003D7FDB"/>
    <w:rsid w:val="003F42D3"/>
    <w:rsid w:val="003F5881"/>
    <w:rsid w:val="003F5F2E"/>
    <w:rsid w:val="00405F31"/>
    <w:rsid w:val="00416A64"/>
    <w:rsid w:val="00421930"/>
    <w:rsid w:val="00472FE1"/>
    <w:rsid w:val="004734E7"/>
    <w:rsid w:val="00475228"/>
    <w:rsid w:val="00477BD0"/>
    <w:rsid w:val="0049241A"/>
    <w:rsid w:val="004A4A90"/>
    <w:rsid w:val="004A7390"/>
    <w:rsid w:val="004B1F49"/>
    <w:rsid w:val="004C4DD9"/>
    <w:rsid w:val="004D0336"/>
    <w:rsid w:val="004D6D16"/>
    <w:rsid w:val="004E0795"/>
    <w:rsid w:val="00502578"/>
    <w:rsid w:val="00505896"/>
    <w:rsid w:val="00523EEE"/>
    <w:rsid w:val="005329DE"/>
    <w:rsid w:val="00537A79"/>
    <w:rsid w:val="00540AAC"/>
    <w:rsid w:val="0054760F"/>
    <w:rsid w:val="00550FA3"/>
    <w:rsid w:val="005520F4"/>
    <w:rsid w:val="0055623C"/>
    <w:rsid w:val="00560C04"/>
    <w:rsid w:val="00562F8A"/>
    <w:rsid w:val="00574A22"/>
    <w:rsid w:val="00575D79"/>
    <w:rsid w:val="00581A1D"/>
    <w:rsid w:val="005870BC"/>
    <w:rsid w:val="005A1669"/>
    <w:rsid w:val="005A765E"/>
    <w:rsid w:val="005B08C9"/>
    <w:rsid w:val="005B229F"/>
    <w:rsid w:val="005C001D"/>
    <w:rsid w:val="005C1BCB"/>
    <w:rsid w:val="005C1CE5"/>
    <w:rsid w:val="005C75F5"/>
    <w:rsid w:val="005E0182"/>
    <w:rsid w:val="005E0A16"/>
    <w:rsid w:val="005E294A"/>
    <w:rsid w:val="005E3C45"/>
    <w:rsid w:val="005E62B9"/>
    <w:rsid w:val="005F15F2"/>
    <w:rsid w:val="005F3220"/>
    <w:rsid w:val="005F486C"/>
    <w:rsid w:val="005F7004"/>
    <w:rsid w:val="006057C5"/>
    <w:rsid w:val="00610D75"/>
    <w:rsid w:val="0064280E"/>
    <w:rsid w:val="0068246F"/>
    <w:rsid w:val="0069192E"/>
    <w:rsid w:val="006A0125"/>
    <w:rsid w:val="006A282B"/>
    <w:rsid w:val="006A3D35"/>
    <w:rsid w:val="006B73A5"/>
    <w:rsid w:val="006C03C5"/>
    <w:rsid w:val="006C1257"/>
    <w:rsid w:val="006C4D49"/>
    <w:rsid w:val="006D4B7F"/>
    <w:rsid w:val="006D5D50"/>
    <w:rsid w:val="006F0437"/>
    <w:rsid w:val="006F5B35"/>
    <w:rsid w:val="00705CB6"/>
    <w:rsid w:val="007118F5"/>
    <w:rsid w:val="00714309"/>
    <w:rsid w:val="00716BDA"/>
    <w:rsid w:val="0072314F"/>
    <w:rsid w:val="00724FDB"/>
    <w:rsid w:val="007437E4"/>
    <w:rsid w:val="0074653B"/>
    <w:rsid w:val="00747F4B"/>
    <w:rsid w:val="007542DB"/>
    <w:rsid w:val="007577C9"/>
    <w:rsid w:val="00780529"/>
    <w:rsid w:val="0078103D"/>
    <w:rsid w:val="00782B45"/>
    <w:rsid w:val="00786A34"/>
    <w:rsid w:val="00793994"/>
    <w:rsid w:val="007A7C68"/>
    <w:rsid w:val="007B2322"/>
    <w:rsid w:val="007C6362"/>
    <w:rsid w:val="007E5689"/>
    <w:rsid w:val="007F1E16"/>
    <w:rsid w:val="007F3C51"/>
    <w:rsid w:val="00806C45"/>
    <w:rsid w:val="0081226E"/>
    <w:rsid w:val="00817EEB"/>
    <w:rsid w:val="008202B7"/>
    <w:rsid w:val="00823923"/>
    <w:rsid w:val="00846303"/>
    <w:rsid w:val="008618DA"/>
    <w:rsid w:val="00896CF8"/>
    <w:rsid w:val="008A4454"/>
    <w:rsid w:val="008C47D6"/>
    <w:rsid w:val="008D0994"/>
    <w:rsid w:val="008D3105"/>
    <w:rsid w:val="008E489E"/>
    <w:rsid w:val="008E6CD4"/>
    <w:rsid w:val="00900B9D"/>
    <w:rsid w:val="00904246"/>
    <w:rsid w:val="00906FB4"/>
    <w:rsid w:val="00912509"/>
    <w:rsid w:val="00912CEB"/>
    <w:rsid w:val="00915410"/>
    <w:rsid w:val="00921F6A"/>
    <w:rsid w:val="00925DC5"/>
    <w:rsid w:val="00931BD3"/>
    <w:rsid w:val="009339E7"/>
    <w:rsid w:val="00961D98"/>
    <w:rsid w:val="00965511"/>
    <w:rsid w:val="00981946"/>
    <w:rsid w:val="00983C93"/>
    <w:rsid w:val="00984E40"/>
    <w:rsid w:val="00991DDF"/>
    <w:rsid w:val="009960CE"/>
    <w:rsid w:val="009A1B82"/>
    <w:rsid w:val="009A2A84"/>
    <w:rsid w:val="009A3AEE"/>
    <w:rsid w:val="009A403A"/>
    <w:rsid w:val="009A7357"/>
    <w:rsid w:val="009B0946"/>
    <w:rsid w:val="009B3691"/>
    <w:rsid w:val="009B6630"/>
    <w:rsid w:val="009C7D72"/>
    <w:rsid w:val="009E43EB"/>
    <w:rsid w:val="00A002EB"/>
    <w:rsid w:val="00A1069C"/>
    <w:rsid w:val="00A13927"/>
    <w:rsid w:val="00A16966"/>
    <w:rsid w:val="00A228FF"/>
    <w:rsid w:val="00A24A7C"/>
    <w:rsid w:val="00A308D2"/>
    <w:rsid w:val="00A42E04"/>
    <w:rsid w:val="00A43123"/>
    <w:rsid w:val="00A546EC"/>
    <w:rsid w:val="00A73FE8"/>
    <w:rsid w:val="00A807C5"/>
    <w:rsid w:val="00A82EBE"/>
    <w:rsid w:val="00A83767"/>
    <w:rsid w:val="00A9311C"/>
    <w:rsid w:val="00A94571"/>
    <w:rsid w:val="00A94587"/>
    <w:rsid w:val="00A9785E"/>
    <w:rsid w:val="00AB2ACD"/>
    <w:rsid w:val="00AC2C10"/>
    <w:rsid w:val="00AC5E06"/>
    <w:rsid w:val="00AC63F8"/>
    <w:rsid w:val="00AD6AAF"/>
    <w:rsid w:val="00AE08AD"/>
    <w:rsid w:val="00AE0AA6"/>
    <w:rsid w:val="00AE0FCA"/>
    <w:rsid w:val="00B0531F"/>
    <w:rsid w:val="00B10BEA"/>
    <w:rsid w:val="00B10FC4"/>
    <w:rsid w:val="00B1256F"/>
    <w:rsid w:val="00B133A9"/>
    <w:rsid w:val="00B23FD1"/>
    <w:rsid w:val="00B30EA8"/>
    <w:rsid w:val="00B369F1"/>
    <w:rsid w:val="00B4455E"/>
    <w:rsid w:val="00B45342"/>
    <w:rsid w:val="00B53210"/>
    <w:rsid w:val="00B553A5"/>
    <w:rsid w:val="00B64906"/>
    <w:rsid w:val="00B72EE3"/>
    <w:rsid w:val="00B7481D"/>
    <w:rsid w:val="00B84C30"/>
    <w:rsid w:val="00B87798"/>
    <w:rsid w:val="00B908EC"/>
    <w:rsid w:val="00BA4CB0"/>
    <w:rsid w:val="00BA5F82"/>
    <w:rsid w:val="00BA7A68"/>
    <w:rsid w:val="00BB4C76"/>
    <w:rsid w:val="00BC1C3A"/>
    <w:rsid w:val="00BC7967"/>
    <w:rsid w:val="00BF2C7B"/>
    <w:rsid w:val="00BF4935"/>
    <w:rsid w:val="00C00C20"/>
    <w:rsid w:val="00C1797E"/>
    <w:rsid w:val="00C17E2D"/>
    <w:rsid w:val="00C20607"/>
    <w:rsid w:val="00C45741"/>
    <w:rsid w:val="00C55D3F"/>
    <w:rsid w:val="00C6439A"/>
    <w:rsid w:val="00C722B3"/>
    <w:rsid w:val="00C91415"/>
    <w:rsid w:val="00C95D6B"/>
    <w:rsid w:val="00CA4BC4"/>
    <w:rsid w:val="00CB7E1F"/>
    <w:rsid w:val="00CC0675"/>
    <w:rsid w:val="00CE6BD9"/>
    <w:rsid w:val="00CF2246"/>
    <w:rsid w:val="00CF49A2"/>
    <w:rsid w:val="00D01961"/>
    <w:rsid w:val="00D2395A"/>
    <w:rsid w:val="00D350A7"/>
    <w:rsid w:val="00D35F6C"/>
    <w:rsid w:val="00D36199"/>
    <w:rsid w:val="00D42754"/>
    <w:rsid w:val="00D53CCB"/>
    <w:rsid w:val="00D619F2"/>
    <w:rsid w:val="00D80674"/>
    <w:rsid w:val="00D86E41"/>
    <w:rsid w:val="00D9355A"/>
    <w:rsid w:val="00DA04FD"/>
    <w:rsid w:val="00DA1DD3"/>
    <w:rsid w:val="00DA20F0"/>
    <w:rsid w:val="00DC218B"/>
    <w:rsid w:val="00DC6C38"/>
    <w:rsid w:val="00DD2BEC"/>
    <w:rsid w:val="00DF5143"/>
    <w:rsid w:val="00DF66DF"/>
    <w:rsid w:val="00E01B69"/>
    <w:rsid w:val="00E14367"/>
    <w:rsid w:val="00E15169"/>
    <w:rsid w:val="00E34C9E"/>
    <w:rsid w:val="00E3776D"/>
    <w:rsid w:val="00E425C4"/>
    <w:rsid w:val="00E4395F"/>
    <w:rsid w:val="00E43AAC"/>
    <w:rsid w:val="00E47076"/>
    <w:rsid w:val="00E50E1B"/>
    <w:rsid w:val="00E6374E"/>
    <w:rsid w:val="00E66E7A"/>
    <w:rsid w:val="00E710EB"/>
    <w:rsid w:val="00E715FF"/>
    <w:rsid w:val="00E83920"/>
    <w:rsid w:val="00E860F9"/>
    <w:rsid w:val="00E9237B"/>
    <w:rsid w:val="00E9444C"/>
    <w:rsid w:val="00EA70C7"/>
    <w:rsid w:val="00EB07D5"/>
    <w:rsid w:val="00EB11AC"/>
    <w:rsid w:val="00EB2C4F"/>
    <w:rsid w:val="00EC40DF"/>
    <w:rsid w:val="00ED049F"/>
    <w:rsid w:val="00EE2412"/>
    <w:rsid w:val="00EE54D0"/>
    <w:rsid w:val="00EE6408"/>
    <w:rsid w:val="00EF0EC7"/>
    <w:rsid w:val="00EF1D95"/>
    <w:rsid w:val="00EF3482"/>
    <w:rsid w:val="00F044E5"/>
    <w:rsid w:val="00F132FD"/>
    <w:rsid w:val="00F214FF"/>
    <w:rsid w:val="00F31F61"/>
    <w:rsid w:val="00F35339"/>
    <w:rsid w:val="00F4452A"/>
    <w:rsid w:val="00F46562"/>
    <w:rsid w:val="00F51241"/>
    <w:rsid w:val="00F51D0A"/>
    <w:rsid w:val="00F67A47"/>
    <w:rsid w:val="00F75031"/>
    <w:rsid w:val="00F81FE4"/>
    <w:rsid w:val="00F97B9A"/>
    <w:rsid w:val="00FB0436"/>
    <w:rsid w:val="00FB12E6"/>
    <w:rsid w:val="00FB5BC6"/>
    <w:rsid w:val="00FC340B"/>
    <w:rsid w:val="00FC4A6C"/>
    <w:rsid w:val="00FD6684"/>
    <w:rsid w:val="00FD6B3A"/>
    <w:rsid w:val="00FD71EC"/>
    <w:rsid w:val="00FE10E0"/>
    <w:rsid w:val="00FE2489"/>
    <w:rsid w:val="00FE3BDF"/>
    <w:rsid w:val="00FF00AF"/>
    <w:rsid w:val="00FF0E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85287"/>
  <w15:docId w15:val="{77FDDFC9-493F-4F28-A711-F9B8D617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511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A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A1DD3"/>
    <w:pPr>
      <w:ind w:left="720"/>
      <w:contextualSpacing/>
    </w:pPr>
  </w:style>
  <w:style w:type="character" w:styleId="Hipersaitas">
    <w:name w:val="Hyperlink"/>
    <w:basedOn w:val="Numatytasispastraiposriftas"/>
    <w:uiPriority w:val="99"/>
    <w:unhideWhenUsed/>
    <w:rsid w:val="007C6362"/>
    <w:rPr>
      <w:color w:val="0000FF" w:themeColor="hyperlink"/>
      <w:u w:val="single"/>
    </w:rPr>
  </w:style>
  <w:style w:type="paragraph" w:styleId="Betarp">
    <w:name w:val="No Spacing"/>
    <w:uiPriority w:val="1"/>
    <w:qFormat/>
    <w:rsid w:val="00254120"/>
    <w:pPr>
      <w:spacing w:after="0" w:line="240" w:lineRule="auto"/>
    </w:pPr>
  </w:style>
  <w:style w:type="paragraph" w:customStyle="1" w:styleId="pirmaslygis">
    <w:name w:val="pirmas lygis"/>
    <w:basedOn w:val="prastasis"/>
    <w:qFormat/>
    <w:rsid w:val="002B432D"/>
    <w:pPr>
      <w:keepNext/>
      <w:numPr>
        <w:numId w:val="24"/>
      </w:numPr>
      <w:spacing w:before="240" w:after="240" w:line="240" w:lineRule="auto"/>
      <w:jc w:val="center"/>
      <w:outlineLvl w:val="0"/>
    </w:pPr>
    <w:rPr>
      <w:rFonts w:ascii="Times New Roman" w:eastAsia="Times New Roman" w:hAnsi="Times New Roman" w:cs="Times New Roman"/>
      <w:b/>
      <w:sz w:val="28"/>
      <w:szCs w:val="24"/>
    </w:rPr>
  </w:style>
  <w:style w:type="paragraph" w:styleId="Debesliotekstas">
    <w:name w:val="Balloon Text"/>
    <w:basedOn w:val="prastasis"/>
    <w:link w:val="DebesliotekstasDiagrama"/>
    <w:uiPriority w:val="99"/>
    <w:semiHidden/>
    <w:unhideWhenUsed/>
    <w:rsid w:val="00B23FD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23FD1"/>
    <w:rPr>
      <w:rFonts w:ascii="Tahoma" w:hAnsi="Tahoma" w:cs="Tahoma"/>
      <w:sz w:val="16"/>
      <w:szCs w:val="16"/>
    </w:rPr>
  </w:style>
  <w:style w:type="table" w:customStyle="1" w:styleId="Lentelstinklelis1">
    <w:name w:val="Lentelės tinklelis1"/>
    <w:basedOn w:val="prastojilentel"/>
    <w:next w:val="Lentelstinklelis"/>
    <w:uiPriority w:val="59"/>
    <w:rsid w:val="00036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F42D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F42D3"/>
  </w:style>
  <w:style w:type="paragraph" w:styleId="Porat">
    <w:name w:val="footer"/>
    <w:basedOn w:val="prastasis"/>
    <w:link w:val="PoratDiagrama"/>
    <w:uiPriority w:val="99"/>
    <w:unhideWhenUsed/>
    <w:rsid w:val="003F42D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F4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631538">
      <w:bodyDiv w:val="1"/>
      <w:marLeft w:val="0"/>
      <w:marRight w:val="0"/>
      <w:marTop w:val="0"/>
      <w:marBottom w:val="0"/>
      <w:divBdr>
        <w:top w:val="none" w:sz="0" w:space="0" w:color="auto"/>
        <w:left w:val="none" w:sz="0" w:space="0" w:color="auto"/>
        <w:bottom w:val="none" w:sz="0" w:space="0" w:color="auto"/>
        <w:right w:val="none" w:sz="0" w:space="0" w:color="auto"/>
      </w:divBdr>
    </w:div>
    <w:div w:id="796988868">
      <w:bodyDiv w:val="1"/>
      <w:marLeft w:val="0"/>
      <w:marRight w:val="0"/>
      <w:marTop w:val="0"/>
      <w:marBottom w:val="0"/>
      <w:divBdr>
        <w:top w:val="none" w:sz="0" w:space="0" w:color="auto"/>
        <w:left w:val="none" w:sz="0" w:space="0" w:color="auto"/>
        <w:bottom w:val="none" w:sz="0" w:space="0" w:color="auto"/>
        <w:right w:val="none" w:sz="0" w:space="0" w:color="auto"/>
      </w:divBdr>
    </w:div>
    <w:div w:id="1498764343">
      <w:bodyDiv w:val="1"/>
      <w:marLeft w:val="0"/>
      <w:marRight w:val="0"/>
      <w:marTop w:val="0"/>
      <w:marBottom w:val="0"/>
      <w:divBdr>
        <w:top w:val="none" w:sz="0" w:space="0" w:color="auto"/>
        <w:left w:val="none" w:sz="0" w:space="0" w:color="auto"/>
        <w:bottom w:val="none" w:sz="0" w:space="0" w:color="auto"/>
        <w:right w:val="none" w:sz="0" w:space="0" w:color="auto"/>
      </w:divBdr>
    </w:div>
    <w:div w:id="1632782621">
      <w:bodyDiv w:val="1"/>
      <w:marLeft w:val="0"/>
      <w:marRight w:val="0"/>
      <w:marTop w:val="0"/>
      <w:marBottom w:val="0"/>
      <w:divBdr>
        <w:top w:val="none" w:sz="0" w:space="0" w:color="auto"/>
        <w:left w:val="none" w:sz="0" w:space="0" w:color="auto"/>
        <w:bottom w:val="none" w:sz="0" w:space="0" w:color="auto"/>
        <w:right w:val="none" w:sz="0" w:space="0" w:color="auto"/>
      </w:divBdr>
    </w:div>
    <w:div w:id="190244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acebook.com/joniskio.ausrosg" TargetMode="External"/><Relationship Id="rId4" Type="http://schemas.openxmlformats.org/officeDocument/2006/relationships/settings" Target="settings.xml"/><Relationship Id="rId9" Type="http://schemas.openxmlformats.org/officeDocument/2006/relationships/hyperlink" Target="http://www.joniskiogimnazij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61649-D825-442E-92C4-EC6B5D9BC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39048</Words>
  <Characters>22258</Characters>
  <Application>Microsoft Office Word</Application>
  <DocSecurity>0</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Vidmantas Sutnikas</cp:lastModifiedBy>
  <cp:revision>2</cp:revision>
  <cp:lastPrinted>2021-01-29T13:23:00Z</cp:lastPrinted>
  <dcterms:created xsi:type="dcterms:W3CDTF">2022-09-20T10:26:00Z</dcterms:created>
  <dcterms:modified xsi:type="dcterms:W3CDTF">2022-09-20T10:26:00Z</dcterms:modified>
</cp:coreProperties>
</file>