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A2" w:rsidRDefault="009C66A2" w:rsidP="009C6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JONIŠKIO „AUŠROS“ GIMNAZIJOS 2026–2028 METŲ</w:t>
      </w:r>
    </w:p>
    <w:p w:rsidR="009C66A2" w:rsidRDefault="009C66A2" w:rsidP="009C6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KORUPCIJOS PREVENCIJOS PROGRAMOS PRIEMONIŲ PLANAS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53"/>
        <w:gridCol w:w="3675"/>
        <w:gridCol w:w="2553"/>
        <w:gridCol w:w="2374"/>
        <w:gridCol w:w="2359"/>
        <w:gridCol w:w="2379"/>
      </w:tblGrid>
      <w:tr w:rsidR="009C66A2" w:rsidTr="009C66A2">
        <w:trPr>
          <w:trHeight w:val="492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Tikslas – mažinti ir šalinti korupcijos pasireiškimo prielaidas mokykloje.</w:t>
            </w:r>
          </w:p>
        </w:tc>
      </w:tr>
      <w:tr w:rsidR="009C66A2" w:rsidTr="009C66A2"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Uždaviniai: 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Užtikrinti skaidrią ir veiksmingą veiklą mokykloje, didinti viešumą ir atvirumą teikiant viešąsias ir administracines paslaugas.</w:t>
            </w:r>
          </w:p>
          <w:p w:rsidR="009C66A2" w:rsidRDefault="009C66A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Skatinti nepakantumą korupcijos reiškiniams.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 vykdytoja</w:t>
            </w:r>
            <w:r w:rsidR="00457D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Rezultato vertinimo kriterijai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Įvertinus atliktų tyrimų ar apklausų rezultatus, gautus skundus ar pranešimus, rekomenduoti nustatyti korupcijos pasireiškimo tikimybę.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Antikorupcijos komisija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metų pabaigos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Neliks sričių korupcijos pasireiškimo tikimybei.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Sustiprinta korupcijos prevencijos kontrolė.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Kreiptis į Lietuvos Respublikos specialiųjų tyrimų tarnybą dėl informacijos apie asmenį, siekiantį eiti pareigas, numatytas Korupcijos prevencijos įstatymo 9 straipsnio 6 dalyje.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 tvarka, numatant priimti įvadovaujančias pareigas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asmenų, siekusių eiti pareigas, kai kreiptis į Lietuvos Respublikos specialiųjų tyrimų tarnybą informacijos yra privaloma.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mokyklą bus priimti tik nepriekaištingos reputacijos asmenys.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svetainėje Skelbti viešųjų pirkimų planus, ataskaitas, pirkimus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CVPIS‘e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CPO.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ūkio reikalams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Padidėjęs viešųjų pirkimų skaidrumas.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užtikrinta sveika konkurencija.</w:t>
            </w:r>
          </w:p>
        </w:tc>
      </w:tr>
      <w:tr w:rsidR="009C66A2" w:rsidTr="009C66A2">
        <w:trPr>
          <w:trHeight w:val="1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Kontroliuoti, ar laiku ir tinkamai pateikiamos privačių interesų deklaracijos.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Buhalteris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pagal patvirtintų pareigybių sąrašą asmenys deklaruoja privačius interesus.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ir tinkamai pateikiamos privačių interesų deklaracijos.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Tr="009C66A2">
        <w:trPr>
          <w:trHeight w:val="7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Gimnazijos internetiniame puslapyje skelbti informaciją apie laisvas darbo vietas.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Padidėjęs viešumas.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A2" w:rsidRDefault="009C66A2">
            <w:pPr>
              <w:pStyle w:val="Default"/>
              <w:rPr>
                <w:sz w:val="23"/>
                <w:szCs w:val="23"/>
              </w:rPr>
            </w:pPr>
          </w:p>
          <w:p w:rsidR="009C66A2" w:rsidRDefault="009C66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Užtikrinamas viešumas. 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2" w:rsidTr="009C66A2"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Tikslas – Ugdyti mokyklos bendruomenės narių antikorupcines nuostatas, nepakančią korupcijai pilietinę poziciją, didinti teisinį sąmoningumą.</w:t>
            </w:r>
          </w:p>
        </w:tc>
      </w:tr>
      <w:tr w:rsidR="009C66A2" w:rsidTr="009C66A2"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Uždaviniai: 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Vykdyti antikorupcinio švietimo sklaidą mokykloje.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Didinti visuomenės pasitikėjimą mokykla ir jos teikiamomis paslaugomis.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įstaigos darbuotojams galimybes informuoti apie korupcijos apraiškas raštu.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Gavus darbuotojų skundą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Perduotų Antikorupcijos komisijai ir jos išnagrinėtų skundų per metus skaičius.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Sumažinta korupcijos pasireiškimo tikimybė, galimybė nustatyti korupcinio pobūdžio prasižengimus.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svetainėje skelbti informaciją apie vykdomus viešuosius pirkimus, mažos vertės pirkimus, viešųjų pirkimų laimėtojus, sutartis, laisvas darbo vietas.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ūkio reikalams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svetainėje skelbiama informaciją apie viešuosius pirkimus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įgyvendintos Viešųjų pirkimų įstatymo 7 str. 1 ir 3 dalių nuostatos.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tarptautinės organizacijos</w:t>
            </w:r>
            <w:r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Transparency</w:t>
            </w:r>
            <w:proofErr w:type="spellEnd"/>
            <w:r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International“ Lietuvos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(TILS) veikloje.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 už korupcijos prevenciją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Surengtų renginių skaičius per metus.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sąžiningumo skatinimas ir įsitraukimas į antikorupcines iniciatyvas.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Tarptautinės antikorupcijos dienos renginius, dalyvauti konkursuose antikorupcijos tema.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 už korupcijos prevenciją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Kiekvienais metais gruodžio mėnesį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Surengtų renginių skaičius per metus.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Įgyvendintos korupcijos prevencijos priemonės.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Organizuoti antikorupcinio švietimo seminarus mokyklos bendruomenei.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 už korupcijos prevenciją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du metus kartą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Įgyvendinta vieša antikorupcinė veikla.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darbuotojai geriau supažindinti su korupcijos pasekmėmis ir prevencinėmis priemonėmis</w:t>
            </w:r>
          </w:p>
        </w:tc>
      </w:tr>
      <w:tr w:rsidR="009C66A2" w:rsidTr="009C66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Sudaryti sąlygas darbuotojams dalyvauti mokymuose ir seminaruose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korupcijos prevencijos ir kontrolės, antikorupcinio ugdymo programos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integravimo į mokomuosius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dalykus ir klasės valandėles klausimais.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Antikorupcinio švietimo temas integruoti į pilietinio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ugdymo, istorijos, etikos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mokomuosius dalykus ir klasių auklėtojų veiklą.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Pagerės žinių kokybė</w:t>
            </w:r>
          </w:p>
          <w:p w:rsidR="009C66A2" w:rsidRDefault="009C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apie korupcijos</w:t>
            </w:r>
          </w:p>
          <w:p w:rsidR="009C66A2" w:rsidRDefault="009C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prevenciją</w:t>
            </w:r>
          </w:p>
        </w:tc>
      </w:tr>
    </w:tbl>
    <w:p w:rsidR="009C66A2" w:rsidRDefault="009C66A2" w:rsidP="009C6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43E" w:rsidRDefault="0014443E"/>
    <w:sectPr w:rsidR="0014443E" w:rsidSect="009C66A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A2"/>
    <w:rsid w:val="0014443E"/>
    <w:rsid w:val="003A1D81"/>
    <w:rsid w:val="00457D23"/>
    <w:rsid w:val="009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C06"/>
  <w15:chartTrackingRefBased/>
  <w15:docId w15:val="{3CA3952D-65D7-4253-A7F0-69853BC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66A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C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9C66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9C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Aušros gimnazija</dc:creator>
  <cp:keywords/>
  <dc:description/>
  <cp:lastModifiedBy>Aušros gimnazija</cp:lastModifiedBy>
  <cp:revision>2</cp:revision>
  <dcterms:created xsi:type="dcterms:W3CDTF">2025-12-16T09:52:00Z</dcterms:created>
  <dcterms:modified xsi:type="dcterms:W3CDTF">2026-01-05T07:53:00Z</dcterms:modified>
</cp:coreProperties>
</file>