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D18" w:rsidRPr="00AF0D18" w:rsidRDefault="00AF0D18" w:rsidP="00292070">
      <w:pPr>
        <w:spacing w:line="276" w:lineRule="auto"/>
        <w:ind w:left="5812" w:firstLine="284"/>
        <w:rPr>
          <w:rFonts w:ascii="Arial" w:hAnsi="Arial" w:cs="Arial"/>
        </w:rPr>
      </w:pPr>
      <w:r w:rsidRPr="00AF0D18">
        <w:rPr>
          <w:rFonts w:ascii="Arial" w:hAnsi="Arial" w:cs="Arial"/>
        </w:rPr>
        <w:t>PATVIRTINTA</w:t>
      </w:r>
    </w:p>
    <w:p w:rsidR="00AF0D18" w:rsidRPr="00AF0D18" w:rsidRDefault="00AF0D18" w:rsidP="00292070">
      <w:pPr>
        <w:spacing w:line="276" w:lineRule="auto"/>
        <w:ind w:left="5812" w:firstLine="284"/>
        <w:rPr>
          <w:rFonts w:ascii="Arial" w:hAnsi="Arial" w:cs="Arial"/>
        </w:rPr>
      </w:pPr>
      <w:r w:rsidRPr="00AF0D18">
        <w:rPr>
          <w:rFonts w:ascii="Arial" w:hAnsi="Arial" w:cs="Arial"/>
        </w:rPr>
        <w:t xml:space="preserve">Joniškio „Aušros“ gimnazijos </w:t>
      </w:r>
    </w:p>
    <w:p w:rsidR="00AF0D18" w:rsidRPr="00AF0D18" w:rsidRDefault="00AF0D18" w:rsidP="00292070">
      <w:pPr>
        <w:spacing w:line="276" w:lineRule="auto"/>
        <w:ind w:left="5812" w:firstLine="284"/>
        <w:rPr>
          <w:rFonts w:ascii="Arial" w:hAnsi="Arial" w:cs="Arial"/>
        </w:rPr>
      </w:pPr>
      <w:r w:rsidRPr="00AF0D18">
        <w:rPr>
          <w:rFonts w:ascii="Arial" w:hAnsi="Arial" w:cs="Arial"/>
        </w:rPr>
        <w:t xml:space="preserve">direktoriaus 2026 m. vasario </w:t>
      </w:r>
      <w:r w:rsidR="0037745A">
        <w:rPr>
          <w:rFonts w:ascii="Arial" w:hAnsi="Arial" w:cs="Arial"/>
        </w:rPr>
        <w:t>20</w:t>
      </w:r>
      <w:r w:rsidRPr="00AF0D18">
        <w:rPr>
          <w:rFonts w:ascii="Arial" w:hAnsi="Arial" w:cs="Arial"/>
        </w:rPr>
        <w:t xml:space="preserve"> d.</w:t>
      </w:r>
    </w:p>
    <w:p w:rsidR="00A06740" w:rsidRPr="00AF0D18" w:rsidRDefault="00AF0D18" w:rsidP="00292070">
      <w:pPr>
        <w:spacing w:line="276" w:lineRule="auto"/>
        <w:ind w:left="5812" w:firstLine="284"/>
        <w:rPr>
          <w:rFonts w:ascii="Arial" w:hAnsi="Arial" w:cs="Arial"/>
        </w:rPr>
      </w:pPr>
      <w:r w:rsidRPr="00AF0D18">
        <w:rPr>
          <w:rFonts w:ascii="Arial" w:hAnsi="Arial" w:cs="Arial"/>
        </w:rPr>
        <w:t>įsakymu Nr. V-</w:t>
      </w:r>
      <w:r w:rsidR="00E5338B">
        <w:rPr>
          <w:rFonts w:ascii="Arial" w:hAnsi="Arial" w:cs="Arial"/>
        </w:rPr>
        <w:t>22</w:t>
      </w:r>
    </w:p>
    <w:p w:rsidR="00A06740" w:rsidRPr="00AF0D18" w:rsidRDefault="00A06740" w:rsidP="00292070">
      <w:pPr>
        <w:spacing w:line="276" w:lineRule="auto"/>
        <w:rPr>
          <w:rFonts w:ascii="Arial" w:hAnsi="Arial" w:cs="Arial"/>
        </w:rPr>
      </w:pPr>
    </w:p>
    <w:p w:rsidR="00A06740" w:rsidRPr="00AF0D18" w:rsidRDefault="00CE5A9A" w:rsidP="00292070">
      <w:pPr>
        <w:spacing w:line="276" w:lineRule="auto"/>
        <w:jc w:val="center"/>
        <w:rPr>
          <w:rFonts w:ascii="Arial" w:hAnsi="Arial" w:cs="Arial"/>
          <w:b/>
          <w:bCs/>
        </w:rPr>
      </w:pPr>
      <w:r w:rsidRPr="00AF0D18">
        <w:rPr>
          <w:rFonts w:ascii="Arial" w:hAnsi="Arial" w:cs="Arial"/>
          <w:b/>
          <w:bCs/>
        </w:rPr>
        <w:t xml:space="preserve">MOKINIŲ PRIĖMIMO Į </w:t>
      </w:r>
      <w:r w:rsidRPr="00AF0D18">
        <w:rPr>
          <w:rFonts w:ascii="Arial" w:hAnsi="Arial" w:cs="Arial"/>
          <w:b/>
          <w:bCs/>
          <w:caps/>
        </w:rPr>
        <w:t>Joniškio</w:t>
      </w:r>
      <w:r w:rsidRPr="00AF0D18">
        <w:rPr>
          <w:rFonts w:ascii="Arial" w:hAnsi="Arial" w:cs="Arial"/>
          <w:b/>
          <w:bCs/>
        </w:rPr>
        <w:t xml:space="preserve"> </w:t>
      </w:r>
      <w:r w:rsidR="001069BC" w:rsidRPr="00AF0D18">
        <w:rPr>
          <w:rFonts w:ascii="Arial" w:hAnsi="Arial" w:cs="Arial"/>
          <w:b/>
          <w:bCs/>
        </w:rPr>
        <w:t xml:space="preserve">„AUŠROS“ GIMNAZIJĄ </w:t>
      </w:r>
      <w:r w:rsidRPr="00AF0D18">
        <w:rPr>
          <w:rFonts w:ascii="Arial" w:hAnsi="Arial" w:cs="Arial"/>
          <w:b/>
          <w:bCs/>
        </w:rPr>
        <w:t xml:space="preserve">MOKYTIS PAGAL BENDROJO UGDYMO PROGRAMAS </w:t>
      </w:r>
    </w:p>
    <w:p w:rsidR="00A06740" w:rsidRPr="00AF0D18" w:rsidRDefault="00CE5A9A" w:rsidP="00292070">
      <w:pPr>
        <w:spacing w:line="276" w:lineRule="auto"/>
        <w:jc w:val="center"/>
        <w:rPr>
          <w:rFonts w:ascii="Arial" w:hAnsi="Arial" w:cs="Arial"/>
        </w:rPr>
      </w:pPr>
      <w:r w:rsidRPr="00AF0D18">
        <w:rPr>
          <w:rFonts w:ascii="Arial" w:hAnsi="Arial" w:cs="Arial"/>
          <w:b/>
          <w:bCs/>
        </w:rPr>
        <w:t>TVARKOS APRAŠAS</w:t>
      </w:r>
    </w:p>
    <w:p w:rsidR="00A06740" w:rsidRPr="00AB01C9" w:rsidRDefault="00A06740" w:rsidP="00292070">
      <w:pPr>
        <w:spacing w:line="276" w:lineRule="auto"/>
        <w:ind w:firstLine="60"/>
        <w:jc w:val="center"/>
        <w:rPr>
          <w:bCs/>
        </w:rPr>
      </w:pPr>
    </w:p>
    <w:p w:rsidR="00A06740" w:rsidRPr="00AF0D18" w:rsidRDefault="00CE5A9A" w:rsidP="00292070">
      <w:pPr>
        <w:spacing w:line="276" w:lineRule="auto"/>
        <w:jc w:val="center"/>
        <w:rPr>
          <w:rFonts w:ascii="Arial" w:hAnsi="Arial" w:cs="Arial"/>
          <w:b/>
        </w:rPr>
      </w:pPr>
      <w:r w:rsidRPr="00AF0D18">
        <w:rPr>
          <w:rFonts w:ascii="Arial" w:hAnsi="Arial" w:cs="Arial"/>
          <w:b/>
        </w:rPr>
        <w:t>I. BENDROSIOS NUOSTATOS</w:t>
      </w:r>
    </w:p>
    <w:p w:rsidR="00A06740" w:rsidRPr="00AB01C9" w:rsidRDefault="00A06740" w:rsidP="00292070">
      <w:pPr>
        <w:spacing w:line="276" w:lineRule="auto"/>
        <w:ind w:firstLine="748"/>
        <w:jc w:val="both"/>
      </w:pPr>
    </w:p>
    <w:p w:rsidR="00A06740" w:rsidRPr="00AF0D18" w:rsidRDefault="00CE5A9A" w:rsidP="00292070">
      <w:pPr>
        <w:spacing w:line="276" w:lineRule="auto"/>
        <w:ind w:firstLine="709"/>
        <w:rPr>
          <w:rFonts w:ascii="Arial" w:hAnsi="Arial" w:cs="Arial"/>
        </w:rPr>
      </w:pPr>
      <w:r w:rsidRPr="00AF0D18">
        <w:rPr>
          <w:rFonts w:ascii="Arial" w:hAnsi="Arial" w:cs="Arial"/>
        </w:rPr>
        <w:t xml:space="preserve">1. Mokinių priėmimo į Joniškio </w:t>
      </w:r>
      <w:r w:rsidR="001069BC" w:rsidRPr="00AF0D18">
        <w:rPr>
          <w:rFonts w:ascii="Arial" w:hAnsi="Arial" w:cs="Arial"/>
        </w:rPr>
        <w:t>„Aušros“ gimnaziją</w:t>
      </w:r>
      <w:r w:rsidRPr="00AF0D18">
        <w:rPr>
          <w:rFonts w:ascii="Arial" w:hAnsi="Arial" w:cs="Arial"/>
        </w:rPr>
        <w:t xml:space="preserve"> (toliau – </w:t>
      </w:r>
      <w:r w:rsidR="001069BC" w:rsidRPr="00AF0D18">
        <w:rPr>
          <w:rFonts w:ascii="Arial" w:hAnsi="Arial" w:cs="Arial"/>
        </w:rPr>
        <w:t>Gimnazija</w:t>
      </w:r>
      <w:r w:rsidRPr="00AF0D18">
        <w:rPr>
          <w:rFonts w:ascii="Arial" w:hAnsi="Arial" w:cs="Arial"/>
        </w:rPr>
        <w:t>) mokytis pagal bendrojo ugdymo programas tvarkos aprašas (toliau – Aprašas) reglamentuoja</w:t>
      </w:r>
      <w:r w:rsidR="008C0DED" w:rsidRPr="00AF0D18">
        <w:rPr>
          <w:rFonts w:ascii="Arial" w:hAnsi="Arial" w:cs="Arial"/>
        </w:rPr>
        <w:t xml:space="preserve"> mokinių</w:t>
      </w:r>
      <w:r w:rsidRPr="00AF0D18">
        <w:rPr>
          <w:rFonts w:ascii="Arial" w:hAnsi="Arial" w:cs="Arial"/>
        </w:rPr>
        <w:t xml:space="preserve"> priėmimą mokytis pagal pagrindinio</w:t>
      </w:r>
      <w:r w:rsidR="00E1511E" w:rsidRPr="00AF0D18">
        <w:rPr>
          <w:rFonts w:ascii="Arial" w:hAnsi="Arial" w:cs="Arial"/>
        </w:rPr>
        <w:t xml:space="preserve"> (II dalis)</w:t>
      </w:r>
      <w:r w:rsidRPr="00AF0D18">
        <w:rPr>
          <w:rFonts w:ascii="Arial" w:hAnsi="Arial" w:cs="Arial"/>
        </w:rPr>
        <w:t>, vidurinio ugdymo programas, priėmimo kriterijus, prašymo mokytis pateikimo ir priėmimo vietą, pradžią ir pabaigą, m</w:t>
      </w:r>
      <w:r w:rsidRPr="00AF0D18">
        <w:rPr>
          <w:rFonts w:ascii="Arial" w:hAnsi="Arial" w:cs="Arial"/>
          <w:szCs w:val="24"/>
          <w:shd w:val="clear" w:color="auto" w:fill="FFFFFF"/>
        </w:rPr>
        <w:t xml:space="preserve">okinių eilės sudarymą, priimtų mokinių sąrašų patvirtinimą, informacijos apie priėmimą į </w:t>
      </w:r>
      <w:r w:rsidR="00CF15FC" w:rsidRPr="00AF0D18">
        <w:rPr>
          <w:rFonts w:ascii="Arial" w:hAnsi="Arial" w:cs="Arial"/>
          <w:szCs w:val="24"/>
          <w:shd w:val="clear" w:color="auto" w:fill="FFFFFF"/>
        </w:rPr>
        <w:t xml:space="preserve">Gimnaziją </w:t>
      </w:r>
      <w:r w:rsidRPr="00AF0D18">
        <w:rPr>
          <w:rFonts w:ascii="Arial" w:hAnsi="Arial" w:cs="Arial"/>
          <w:szCs w:val="24"/>
          <w:shd w:val="clear" w:color="auto" w:fill="FFFFFF"/>
        </w:rPr>
        <w:t>pateikimą, mokymo sutarčių pasirašymą,</w:t>
      </w:r>
      <w:r w:rsidRPr="00AF0D18">
        <w:rPr>
          <w:rFonts w:ascii="Arial" w:hAnsi="Arial" w:cs="Arial"/>
        </w:rPr>
        <w:t xml:space="preserve"> asmenų priėmimo per mokslo metus tvarką</w:t>
      </w:r>
      <w:r w:rsidR="007C18B5" w:rsidRPr="00AF0D18">
        <w:rPr>
          <w:rFonts w:ascii="Arial" w:hAnsi="Arial" w:cs="Arial"/>
        </w:rPr>
        <w:t>.</w:t>
      </w:r>
    </w:p>
    <w:p w:rsidR="00A06740" w:rsidRPr="00AF0D18" w:rsidRDefault="00CE5A9A" w:rsidP="00292070">
      <w:pPr>
        <w:spacing w:line="276" w:lineRule="auto"/>
        <w:ind w:firstLine="709"/>
        <w:rPr>
          <w:rFonts w:ascii="Arial" w:hAnsi="Arial" w:cs="Arial"/>
        </w:rPr>
      </w:pPr>
      <w:r w:rsidRPr="00AF0D18">
        <w:rPr>
          <w:rFonts w:ascii="Arial" w:hAnsi="Arial" w:cs="Arial"/>
        </w:rPr>
        <w:t>2.</w:t>
      </w:r>
      <w:r w:rsidR="007C18B5" w:rsidRPr="00AF0D18">
        <w:rPr>
          <w:rFonts w:ascii="Arial" w:hAnsi="Arial" w:cs="Arial"/>
        </w:rPr>
        <w:t xml:space="preserve"> Aprašas parengtas </w:t>
      </w:r>
      <w:r w:rsidR="007C18B5" w:rsidRPr="00AF0D18">
        <w:rPr>
          <w:rFonts w:ascii="Arial" w:hAnsi="Arial" w:cs="Arial"/>
          <w:lang w:eastAsia="lt-LT"/>
        </w:rPr>
        <w:t>vadovaujantis Lietuvos Respublikos vietos savivaldos įstatymo 7 straipsnio 6 punktu, 27 straipsnio 2 dalies 9 punktu</w:t>
      </w:r>
      <w:r w:rsidR="00125847">
        <w:rPr>
          <w:rFonts w:ascii="Arial" w:hAnsi="Arial" w:cs="Arial"/>
          <w:lang w:eastAsia="lt-LT"/>
        </w:rPr>
        <w:t xml:space="preserve">; </w:t>
      </w:r>
      <w:r w:rsidR="007C18B5" w:rsidRPr="00AF0D18">
        <w:rPr>
          <w:rFonts w:ascii="Arial" w:hAnsi="Arial" w:cs="Arial"/>
          <w:lang w:eastAsia="lt-LT"/>
        </w:rPr>
        <w:t>Lietuvos Respublikos švietimo įstatymo 29 straipsnio 2 ir 3 dalimis, Lietuvos Respublikos biudžetinių įstaigų įstatymo 5 straipsnio 2 dalimi, Priėmimo į valstybinę ir savivaldybės bendrojo ugdymo mokyklą mokytis pagal priešmokyklinio ugdymo, bendrojo ugdymo programas, ikimokyklinio ugdymo mokyklą mokytis pagal priešmokyklinio ugdymo programą kriterijų sąrašu, patvirtintu Lietuvos Respublikos švietimo ir mokslo ministro 2024 m. sausio 24 d. įsakymu Nr. V-</w:t>
      </w:r>
      <w:r w:rsidR="007C18B5" w:rsidRPr="00AF0D18">
        <w:rPr>
          <w:rFonts w:ascii="Arial" w:hAnsi="Arial" w:cs="Arial"/>
        </w:rPr>
        <w:t>78</w:t>
      </w:r>
      <w:r w:rsidR="007C18B5" w:rsidRPr="00AF0D18">
        <w:rPr>
          <w:rFonts w:ascii="Arial" w:hAnsi="Arial" w:cs="Arial"/>
          <w:lang w:eastAsia="lt-LT"/>
        </w:rPr>
        <w:t xml:space="preserve"> „Dėl Priėmimo į valstybinę ir savivaldybės bendrojo ugdymo mokyklą mokytis pagal priešmokyklinio ugdymo, bendrojo ugdymo programas, ikimokyklinio ugdymo mokyklą mokytis pagal priešmokyklinio ugdymo programą kriterijų sąrašo patvirtinimo“ ir </w:t>
      </w:r>
      <w:r w:rsidR="00B41BF6" w:rsidRPr="00B41BF6">
        <w:rPr>
          <w:rFonts w:ascii="Arial" w:hAnsi="Arial" w:cs="Arial"/>
          <w:lang w:eastAsia="lt-LT"/>
        </w:rPr>
        <w:t>mokinių priėmimo į Joniškio rajono savivaldybės mokyklas mokytis pagal priešmokyklinio ir bendrojo ugdymo programas tvarkos apraš</w:t>
      </w:r>
      <w:r w:rsidR="00B41BF6">
        <w:rPr>
          <w:rFonts w:ascii="Arial" w:hAnsi="Arial" w:cs="Arial"/>
          <w:lang w:eastAsia="lt-LT"/>
        </w:rPr>
        <w:t>u</w:t>
      </w:r>
      <w:r w:rsidR="007C18B5" w:rsidRPr="00AF0D18">
        <w:rPr>
          <w:rFonts w:ascii="Arial" w:hAnsi="Arial" w:cs="Arial"/>
          <w:lang w:eastAsia="lt-LT"/>
        </w:rPr>
        <w:t xml:space="preserve">, patvirtintu </w:t>
      </w:r>
      <w:r w:rsidR="00B41BF6">
        <w:rPr>
          <w:rFonts w:ascii="Arial" w:hAnsi="Arial" w:cs="Arial"/>
          <w:lang w:eastAsia="lt-LT"/>
        </w:rPr>
        <w:t xml:space="preserve">mero </w:t>
      </w:r>
      <w:r w:rsidR="007C18B5" w:rsidRPr="00AF0D18">
        <w:rPr>
          <w:rFonts w:ascii="Arial" w:hAnsi="Arial" w:cs="Arial"/>
          <w:lang w:eastAsia="lt-LT"/>
        </w:rPr>
        <w:t xml:space="preserve">2025 m. kovo 31 d. </w:t>
      </w:r>
      <w:r w:rsidR="00B41BF6">
        <w:rPr>
          <w:rFonts w:ascii="Arial" w:hAnsi="Arial" w:cs="Arial"/>
          <w:lang w:eastAsia="lt-LT"/>
        </w:rPr>
        <w:t xml:space="preserve">potvarkiu </w:t>
      </w:r>
      <w:r w:rsidR="007C18B5" w:rsidRPr="00AF0D18">
        <w:rPr>
          <w:rFonts w:ascii="Arial" w:hAnsi="Arial" w:cs="Arial"/>
          <w:lang w:eastAsia="lt-LT"/>
        </w:rPr>
        <w:t xml:space="preserve">Nr. M-122 „Dėl </w:t>
      </w:r>
      <w:bookmarkStart w:id="0" w:name="_Hlk222491631"/>
      <w:r w:rsidR="007C18B5" w:rsidRPr="00AF0D18">
        <w:rPr>
          <w:rFonts w:ascii="Arial" w:hAnsi="Arial" w:cs="Arial"/>
          <w:lang w:eastAsia="lt-LT"/>
        </w:rPr>
        <w:t>mokinių priėmimo į Joniškio rajono savivaldybės mokyklas mokytis pagal</w:t>
      </w:r>
      <w:r w:rsidR="00B41BF6">
        <w:rPr>
          <w:rFonts w:ascii="Arial" w:hAnsi="Arial" w:cs="Arial"/>
          <w:lang w:eastAsia="lt-LT"/>
        </w:rPr>
        <w:t xml:space="preserve"> </w:t>
      </w:r>
      <w:bookmarkStart w:id="1" w:name="_GoBack"/>
      <w:bookmarkEnd w:id="1"/>
      <w:r w:rsidR="007C18B5" w:rsidRPr="00AF0D18">
        <w:rPr>
          <w:rFonts w:ascii="Arial" w:hAnsi="Arial" w:cs="Arial"/>
          <w:lang w:eastAsia="lt-LT"/>
        </w:rPr>
        <w:t>priešmokyklinio ir bendrojo ugdymo programas tvarkos aprašo</w:t>
      </w:r>
      <w:bookmarkEnd w:id="0"/>
      <w:r w:rsidR="007C18B5" w:rsidRPr="00AF0D18">
        <w:rPr>
          <w:rFonts w:ascii="Arial" w:hAnsi="Arial" w:cs="Arial"/>
          <w:lang w:eastAsia="lt-LT"/>
        </w:rPr>
        <w:t xml:space="preserve"> patvirtinimo“.</w:t>
      </w:r>
    </w:p>
    <w:p w:rsidR="00A06740" w:rsidRPr="00AF0D18" w:rsidRDefault="00CE5A9A" w:rsidP="00292070">
      <w:pPr>
        <w:spacing w:line="276" w:lineRule="auto"/>
        <w:ind w:firstLine="709"/>
        <w:rPr>
          <w:rFonts w:ascii="Arial" w:hAnsi="Arial" w:cs="Arial"/>
          <w:szCs w:val="24"/>
        </w:rPr>
      </w:pPr>
      <w:r w:rsidRPr="00AF0D18">
        <w:rPr>
          <w:rFonts w:ascii="Arial" w:hAnsi="Arial" w:cs="Arial"/>
        </w:rPr>
        <w:t xml:space="preserve">3. </w:t>
      </w:r>
      <w:r w:rsidRPr="00AF0D18">
        <w:rPr>
          <w:rFonts w:ascii="Arial" w:hAnsi="Arial" w:cs="Arial"/>
          <w:lang w:eastAsia="lt-LT"/>
        </w:rPr>
        <w:t xml:space="preserve">Priėmimas vykdomas </w:t>
      </w:r>
      <w:r w:rsidRPr="00AF0D18">
        <w:rPr>
          <w:rFonts w:ascii="Arial" w:hAnsi="Arial" w:cs="Arial"/>
          <w:szCs w:val="24"/>
        </w:rPr>
        <w:t>Centralizuotoje priėmimo į švietimo programas informacinėje sistemoje (toliau – CPIS)</w:t>
      </w:r>
      <w:r w:rsidR="007C18B5" w:rsidRPr="00AF0D18">
        <w:rPr>
          <w:rFonts w:ascii="Arial" w:hAnsi="Arial" w:cs="Arial"/>
          <w:szCs w:val="24"/>
        </w:rPr>
        <w:t xml:space="preserve"> </w:t>
      </w:r>
      <w:hyperlink r:id="rId7" w:history="1">
        <w:r w:rsidR="007C18B5" w:rsidRPr="00AF0D18">
          <w:rPr>
            <w:rStyle w:val="Hipersaitas"/>
            <w:rFonts w:ascii="Arial" w:hAnsi="Arial" w:cs="Arial"/>
            <w:szCs w:val="24"/>
          </w:rPr>
          <w:t>https://www.mokausi.lt/</w:t>
        </w:r>
      </w:hyperlink>
      <w:r w:rsidR="007C18B5" w:rsidRPr="00AF0D18">
        <w:rPr>
          <w:rFonts w:ascii="Arial" w:hAnsi="Arial" w:cs="Arial"/>
          <w:szCs w:val="24"/>
        </w:rPr>
        <w:t xml:space="preserve"> </w:t>
      </w:r>
      <w:r w:rsidRPr="00AF0D18">
        <w:rPr>
          <w:rFonts w:ascii="Arial" w:hAnsi="Arial" w:cs="Arial"/>
          <w:szCs w:val="24"/>
        </w:rPr>
        <w:t xml:space="preserve">. Priėmimo procesą per CPIS administruoja Joniškio rajono savivaldybės administracijos Švietimo, kultūros ir sporto skyriaus vedėjo įgalioti Švietimo, kultūros ir sporto skyriaus specialistai, </w:t>
      </w:r>
      <w:r w:rsidR="00E1511E" w:rsidRPr="00AF0D18">
        <w:rPr>
          <w:rFonts w:ascii="Arial" w:hAnsi="Arial" w:cs="Arial"/>
          <w:szCs w:val="24"/>
        </w:rPr>
        <w:t>Gimnazijos direktorius</w:t>
      </w:r>
      <w:r w:rsidRPr="00AF0D18">
        <w:rPr>
          <w:rFonts w:ascii="Arial" w:hAnsi="Arial" w:cs="Arial"/>
          <w:szCs w:val="24"/>
        </w:rPr>
        <w:t xml:space="preserve"> ir </w:t>
      </w:r>
      <w:r w:rsidR="00E1511E" w:rsidRPr="00AF0D18">
        <w:rPr>
          <w:rFonts w:ascii="Arial" w:hAnsi="Arial" w:cs="Arial"/>
        </w:rPr>
        <w:t>direktoriaus</w:t>
      </w:r>
      <w:r w:rsidRPr="00AF0D18">
        <w:rPr>
          <w:rFonts w:ascii="Arial" w:hAnsi="Arial" w:cs="Arial"/>
        </w:rPr>
        <w:t xml:space="preserve"> įgalioti </w:t>
      </w:r>
      <w:r w:rsidR="00E1511E" w:rsidRPr="00AF0D18">
        <w:rPr>
          <w:rFonts w:ascii="Arial" w:hAnsi="Arial" w:cs="Arial"/>
        </w:rPr>
        <w:t xml:space="preserve">gimnazijos </w:t>
      </w:r>
      <w:r w:rsidRPr="00AF0D18">
        <w:rPr>
          <w:rFonts w:ascii="Arial" w:hAnsi="Arial" w:cs="Arial"/>
        </w:rPr>
        <w:t xml:space="preserve">darbuotojai. </w:t>
      </w:r>
    </w:p>
    <w:p w:rsidR="00A06740" w:rsidRPr="00AB01C9" w:rsidRDefault="00A06740" w:rsidP="00292070">
      <w:pPr>
        <w:spacing w:line="276" w:lineRule="auto"/>
        <w:rPr>
          <w:b/>
          <w:bCs/>
        </w:rPr>
      </w:pPr>
    </w:p>
    <w:p w:rsidR="00A06740" w:rsidRPr="00AF0D18" w:rsidRDefault="00CE5A9A" w:rsidP="00292070">
      <w:pPr>
        <w:spacing w:line="276" w:lineRule="auto"/>
        <w:jc w:val="center"/>
        <w:rPr>
          <w:rFonts w:ascii="Arial" w:hAnsi="Arial" w:cs="Arial"/>
          <w:b/>
          <w:bCs/>
        </w:rPr>
      </w:pPr>
      <w:r w:rsidRPr="00AF0D18">
        <w:rPr>
          <w:rFonts w:ascii="Arial" w:hAnsi="Arial" w:cs="Arial"/>
          <w:b/>
          <w:bCs/>
        </w:rPr>
        <w:t xml:space="preserve">II. MOKINIŲ PRIĖMIMO Į </w:t>
      </w:r>
      <w:r w:rsidR="00E1511E" w:rsidRPr="00AF0D18">
        <w:rPr>
          <w:rFonts w:ascii="Arial" w:hAnsi="Arial" w:cs="Arial"/>
          <w:b/>
          <w:bCs/>
        </w:rPr>
        <w:t>GIMNAZIJĄ</w:t>
      </w:r>
      <w:r w:rsidRPr="00AF0D18">
        <w:rPr>
          <w:rFonts w:ascii="Arial" w:hAnsi="Arial" w:cs="Arial"/>
          <w:b/>
          <w:bCs/>
        </w:rPr>
        <w:t xml:space="preserve"> KRITERIJAI</w:t>
      </w:r>
    </w:p>
    <w:p w:rsidR="00A06740" w:rsidRPr="00AB01C9" w:rsidRDefault="00A06740" w:rsidP="00292070">
      <w:pPr>
        <w:spacing w:line="276" w:lineRule="auto"/>
        <w:jc w:val="both"/>
      </w:pPr>
    </w:p>
    <w:p w:rsidR="00A06740" w:rsidRPr="00AF0D18" w:rsidRDefault="00CE5A9A" w:rsidP="00292070">
      <w:pPr>
        <w:tabs>
          <w:tab w:val="left" w:pos="851"/>
          <w:tab w:val="left" w:pos="1134"/>
        </w:tabs>
        <w:spacing w:line="276" w:lineRule="auto"/>
        <w:ind w:firstLine="709"/>
        <w:rPr>
          <w:rFonts w:ascii="Arial" w:hAnsi="Arial" w:cs="Arial"/>
          <w:lang w:eastAsia="lt-LT"/>
        </w:rPr>
      </w:pPr>
      <w:r w:rsidRPr="00AF0D18">
        <w:rPr>
          <w:rFonts w:ascii="Arial" w:hAnsi="Arial" w:cs="Arial"/>
          <w:lang w:eastAsia="lt-LT"/>
        </w:rPr>
        <w:t xml:space="preserve">4. Priėmimo į Joniškio </w:t>
      </w:r>
      <w:r w:rsidR="00E1511E" w:rsidRPr="00AF0D18">
        <w:rPr>
          <w:rFonts w:ascii="Arial" w:hAnsi="Arial" w:cs="Arial"/>
          <w:lang w:eastAsia="lt-LT"/>
        </w:rPr>
        <w:t>„Aušros“ gimnaziją</w:t>
      </w:r>
      <w:r w:rsidRPr="00AF0D18">
        <w:rPr>
          <w:rFonts w:ascii="Arial" w:hAnsi="Arial" w:cs="Arial"/>
          <w:lang w:eastAsia="lt-LT"/>
        </w:rPr>
        <w:t xml:space="preserve"> mokytis pagal pagrindinio ugdymo program</w:t>
      </w:r>
      <w:r w:rsidR="00E1511E" w:rsidRPr="00AF0D18">
        <w:rPr>
          <w:rFonts w:ascii="Arial" w:hAnsi="Arial" w:cs="Arial"/>
          <w:lang w:eastAsia="lt-LT"/>
        </w:rPr>
        <w:t>o</w:t>
      </w:r>
      <w:r w:rsidRPr="00AF0D18">
        <w:rPr>
          <w:rFonts w:ascii="Arial" w:hAnsi="Arial" w:cs="Arial"/>
          <w:lang w:eastAsia="lt-LT"/>
        </w:rPr>
        <w:t xml:space="preserve">s </w:t>
      </w:r>
      <w:r w:rsidR="00E1511E" w:rsidRPr="00AF0D18">
        <w:rPr>
          <w:rFonts w:ascii="Arial" w:hAnsi="Arial" w:cs="Arial"/>
          <w:lang w:eastAsia="lt-LT"/>
        </w:rPr>
        <w:t xml:space="preserve">II dalį </w:t>
      </w:r>
      <w:r w:rsidRPr="00AF0D18">
        <w:rPr>
          <w:rFonts w:ascii="Arial" w:hAnsi="Arial" w:cs="Arial"/>
          <w:lang w:eastAsia="lt-LT"/>
        </w:rPr>
        <w:t>kriterijai (toliau – priėmimo kriterijai):</w:t>
      </w:r>
    </w:p>
    <w:p w:rsidR="00A06740" w:rsidRPr="00AF0D18" w:rsidRDefault="00CE5A9A" w:rsidP="00292070">
      <w:pPr>
        <w:tabs>
          <w:tab w:val="left" w:pos="851"/>
          <w:tab w:val="left" w:pos="1134"/>
        </w:tabs>
        <w:spacing w:line="276" w:lineRule="auto"/>
        <w:ind w:firstLine="709"/>
        <w:rPr>
          <w:rFonts w:ascii="Arial" w:hAnsi="Arial" w:cs="Arial"/>
        </w:rPr>
      </w:pPr>
      <w:r w:rsidRPr="00AF0D18">
        <w:rPr>
          <w:rFonts w:ascii="Arial" w:hAnsi="Arial" w:cs="Arial"/>
          <w:lang w:eastAsia="lt-LT"/>
        </w:rPr>
        <w:t xml:space="preserve">4.1. </w:t>
      </w:r>
      <w:r w:rsidR="00D75B1E" w:rsidRPr="00AF0D18">
        <w:rPr>
          <w:rFonts w:ascii="Arial" w:hAnsi="Arial" w:cs="Arial"/>
          <w:szCs w:val="24"/>
        </w:rPr>
        <w:t>mokiniai</w:t>
      </w:r>
      <w:r w:rsidRPr="00AF0D18">
        <w:rPr>
          <w:rFonts w:ascii="Arial" w:hAnsi="Arial" w:cs="Arial"/>
          <w:szCs w:val="24"/>
        </w:rPr>
        <w:t xml:space="preserve">, turintys sunkių judėjimo ir atramos funkcijos sutrikimų, ir </w:t>
      </w:r>
      <w:r w:rsidR="00D75B1E" w:rsidRPr="00AF0D18">
        <w:rPr>
          <w:rFonts w:ascii="Arial" w:hAnsi="Arial" w:cs="Arial"/>
          <w:szCs w:val="24"/>
        </w:rPr>
        <w:t>mokiniai</w:t>
      </w:r>
      <w:r w:rsidRPr="00AF0D18">
        <w:rPr>
          <w:rFonts w:ascii="Arial" w:hAnsi="Arial" w:cs="Arial"/>
          <w:szCs w:val="24"/>
        </w:rPr>
        <w:t>, kurių bent vienas iš tėvų (globėjų) turi sunkių judėjimo ir atramos funkcijos sutrikimų</w:t>
      </w:r>
      <w:r w:rsidR="00D75B1E" w:rsidRPr="00AF0D18">
        <w:rPr>
          <w:rFonts w:ascii="Arial" w:hAnsi="Arial" w:cs="Arial"/>
          <w:szCs w:val="24"/>
        </w:rPr>
        <w:t>;</w:t>
      </w:r>
    </w:p>
    <w:p w:rsidR="00A06740" w:rsidRPr="00AF0D18" w:rsidRDefault="00CE5A9A" w:rsidP="00292070">
      <w:pPr>
        <w:tabs>
          <w:tab w:val="left" w:pos="851"/>
          <w:tab w:val="left" w:pos="1134"/>
        </w:tabs>
        <w:spacing w:line="276" w:lineRule="auto"/>
        <w:ind w:firstLine="709"/>
        <w:rPr>
          <w:rFonts w:ascii="Arial" w:hAnsi="Arial" w:cs="Arial"/>
          <w:lang w:eastAsia="lt-LT"/>
        </w:rPr>
      </w:pPr>
      <w:r w:rsidRPr="00AF0D18">
        <w:rPr>
          <w:rFonts w:ascii="Arial" w:hAnsi="Arial" w:cs="Arial"/>
          <w:lang w:eastAsia="lt-LT"/>
        </w:rPr>
        <w:t xml:space="preserve">4.2. </w:t>
      </w:r>
      <w:r w:rsidR="00467B95" w:rsidRPr="00AF0D18">
        <w:rPr>
          <w:rFonts w:ascii="Arial" w:hAnsi="Arial" w:cs="Arial"/>
          <w:lang w:eastAsia="lt-LT"/>
        </w:rPr>
        <w:t>mokiniai</w:t>
      </w:r>
      <w:r w:rsidRPr="00AF0D18">
        <w:rPr>
          <w:rFonts w:ascii="Arial" w:hAnsi="Arial" w:cs="Arial"/>
          <w:lang w:eastAsia="lt-LT"/>
        </w:rPr>
        <w:t xml:space="preserve"> ir jų bent vienas iš tėvų (globėjų), gyvenantys ir gyvenamąją vietą deklaravę </w:t>
      </w:r>
      <w:r w:rsidR="00467B95" w:rsidRPr="00AF0D18">
        <w:rPr>
          <w:rFonts w:ascii="Arial" w:hAnsi="Arial" w:cs="Arial"/>
          <w:lang w:eastAsia="lt-LT"/>
        </w:rPr>
        <w:t>Gimnazijai</w:t>
      </w:r>
      <w:r w:rsidRPr="00AF0D18">
        <w:rPr>
          <w:rFonts w:ascii="Arial" w:hAnsi="Arial" w:cs="Arial"/>
          <w:lang w:eastAsia="lt-LT"/>
        </w:rPr>
        <w:t xml:space="preserve"> priskirtoje aptarnavimo teritorijoje, globojamų ar įvaikintų </w:t>
      </w:r>
      <w:r w:rsidR="00467B95" w:rsidRPr="00AF0D18">
        <w:rPr>
          <w:rFonts w:ascii="Arial" w:hAnsi="Arial" w:cs="Arial"/>
          <w:lang w:eastAsia="lt-LT"/>
        </w:rPr>
        <w:t>mokinių</w:t>
      </w:r>
      <w:r w:rsidRPr="00AF0D18">
        <w:rPr>
          <w:rFonts w:ascii="Arial" w:hAnsi="Arial" w:cs="Arial"/>
          <w:lang w:eastAsia="lt-LT"/>
        </w:rPr>
        <w:t xml:space="preserve"> globėjai, gyvenamąją vietą deklaravę </w:t>
      </w:r>
      <w:r w:rsidR="00467B95" w:rsidRPr="00AF0D18">
        <w:rPr>
          <w:rFonts w:ascii="Arial" w:hAnsi="Arial" w:cs="Arial"/>
          <w:lang w:eastAsia="lt-LT"/>
        </w:rPr>
        <w:t>Gimnazijai</w:t>
      </w:r>
      <w:r w:rsidRPr="00AF0D18">
        <w:rPr>
          <w:rFonts w:ascii="Arial" w:hAnsi="Arial" w:cs="Arial"/>
          <w:lang w:eastAsia="lt-LT"/>
        </w:rPr>
        <w:t xml:space="preserve"> priskirtoje aptarnavimo teritorijoje. </w:t>
      </w:r>
      <w:r w:rsidRPr="00AF0D18">
        <w:rPr>
          <w:rFonts w:ascii="Arial" w:hAnsi="Arial" w:cs="Arial"/>
        </w:rPr>
        <w:t xml:space="preserve">Iš šių </w:t>
      </w:r>
      <w:r w:rsidR="00467B95" w:rsidRPr="00AF0D18">
        <w:rPr>
          <w:rFonts w:ascii="Arial" w:hAnsi="Arial" w:cs="Arial"/>
        </w:rPr>
        <w:lastRenderedPageBreak/>
        <w:t>mokinių</w:t>
      </w:r>
      <w:r w:rsidRPr="00AF0D18">
        <w:rPr>
          <w:rFonts w:ascii="Arial" w:hAnsi="Arial" w:cs="Arial"/>
        </w:rPr>
        <w:t xml:space="preserve">, pageidaujančių mokytis </w:t>
      </w:r>
      <w:r w:rsidR="00467B95" w:rsidRPr="00AF0D18">
        <w:rPr>
          <w:rFonts w:ascii="Arial" w:hAnsi="Arial" w:cs="Arial"/>
        </w:rPr>
        <w:t>Gimnazijoje</w:t>
      </w:r>
      <w:r w:rsidRPr="00AF0D18">
        <w:rPr>
          <w:rFonts w:ascii="Arial" w:hAnsi="Arial" w:cs="Arial"/>
        </w:rPr>
        <w:t xml:space="preserve">, sudaromos eilės klasių srautuose, vadovaujantis šiais kriterijais (kriterijai išdėstyti pagal prioritetą): </w:t>
      </w:r>
    </w:p>
    <w:p w:rsidR="00A06740" w:rsidRPr="00AF0D18" w:rsidRDefault="00CE5A9A" w:rsidP="00292070">
      <w:pPr>
        <w:tabs>
          <w:tab w:val="left" w:pos="851"/>
          <w:tab w:val="left" w:pos="1134"/>
        </w:tabs>
        <w:spacing w:line="276" w:lineRule="auto"/>
        <w:ind w:firstLine="709"/>
        <w:rPr>
          <w:rFonts w:ascii="Arial" w:hAnsi="Arial" w:cs="Arial"/>
        </w:rPr>
      </w:pPr>
      <w:r w:rsidRPr="00AF0D18">
        <w:rPr>
          <w:rFonts w:ascii="Arial" w:hAnsi="Arial" w:cs="Arial"/>
        </w:rPr>
        <w:t xml:space="preserve">4.2.1. </w:t>
      </w:r>
      <w:r w:rsidRPr="00AF0D18">
        <w:rPr>
          <w:rFonts w:ascii="Arial" w:hAnsi="Arial" w:cs="Arial"/>
          <w:lang w:eastAsia="lt-LT"/>
        </w:rPr>
        <w:t xml:space="preserve">pirmumo teise priimami </w:t>
      </w:r>
      <w:r w:rsidRPr="00AF0D18">
        <w:rPr>
          <w:rFonts w:ascii="Arial" w:hAnsi="Arial" w:cs="Arial"/>
        </w:rPr>
        <w:t xml:space="preserve">įvaikinti </w:t>
      </w:r>
      <w:r w:rsidR="00467B95" w:rsidRPr="00AF0D18">
        <w:rPr>
          <w:rFonts w:ascii="Arial" w:hAnsi="Arial" w:cs="Arial"/>
        </w:rPr>
        <w:t>mokinia</w:t>
      </w:r>
      <w:r w:rsidRPr="00AF0D18">
        <w:rPr>
          <w:rFonts w:ascii="Arial" w:hAnsi="Arial" w:cs="Arial"/>
        </w:rPr>
        <w:t xml:space="preserve">i, globotiniai (išskyrus atvejus, kai laikinoji globa nustatoma tėvų (globėjų) prašymu); </w:t>
      </w:r>
    </w:p>
    <w:p w:rsidR="00A06740" w:rsidRPr="00AF0D18" w:rsidRDefault="00CE5A9A" w:rsidP="00292070">
      <w:pPr>
        <w:tabs>
          <w:tab w:val="left" w:pos="851"/>
          <w:tab w:val="left" w:pos="1134"/>
        </w:tabs>
        <w:spacing w:line="276" w:lineRule="auto"/>
        <w:ind w:firstLine="709"/>
        <w:rPr>
          <w:rFonts w:ascii="Arial" w:hAnsi="Arial" w:cs="Arial"/>
        </w:rPr>
      </w:pPr>
      <w:r w:rsidRPr="00AF0D18">
        <w:rPr>
          <w:rFonts w:ascii="Arial" w:hAnsi="Arial" w:cs="Arial"/>
        </w:rPr>
        <w:t xml:space="preserve">4.2.2. </w:t>
      </w:r>
      <w:r w:rsidRPr="00AF0D18">
        <w:rPr>
          <w:rFonts w:ascii="Arial" w:hAnsi="Arial" w:cs="Arial"/>
          <w:lang w:eastAsia="lt-LT"/>
        </w:rPr>
        <w:t xml:space="preserve">pirmumo teise priimami </w:t>
      </w:r>
      <w:r w:rsidR="00467B95" w:rsidRPr="00AF0D18">
        <w:rPr>
          <w:rFonts w:ascii="Arial" w:hAnsi="Arial" w:cs="Arial"/>
        </w:rPr>
        <w:t>mokiniai</w:t>
      </w:r>
      <w:r w:rsidRPr="00AF0D18">
        <w:rPr>
          <w:rFonts w:ascii="Arial" w:hAnsi="Arial" w:cs="Arial"/>
        </w:rPr>
        <w:t>, dėl įgimtų ar įgytų sutrikimų turintys didelių ar labai didelių specialiųjų ugdymosi poreikių;</w:t>
      </w:r>
    </w:p>
    <w:p w:rsidR="00A06740" w:rsidRPr="00AF0D18" w:rsidRDefault="00CE5A9A" w:rsidP="00292070">
      <w:pPr>
        <w:tabs>
          <w:tab w:val="left" w:pos="851"/>
          <w:tab w:val="left" w:pos="1134"/>
        </w:tabs>
        <w:spacing w:line="276" w:lineRule="auto"/>
        <w:ind w:firstLine="709"/>
        <w:rPr>
          <w:rFonts w:ascii="Arial" w:hAnsi="Arial" w:cs="Arial"/>
        </w:rPr>
      </w:pPr>
      <w:r w:rsidRPr="00AF0D18">
        <w:rPr>
          <w:rFonts w:ascii="Arial" w:hAnsi="Arial" w:cs="Arial"/>
        </w:rPr>
        <w:t xml:space="preserve">4.2.3. pirmumo teise priimami </w:t>
      </w:r>
      <w:r w:rsidR="00467B95" w:rsidRPr="00AF0D18">
        <w:rPr>
          <w:rFonts w:ascii="Arial" w:hAnsi="Arial" w:cs="Arial"/>
        </w:rPr>
        <w:t>mokiniai</w:t>
      </w:r>
      <w:r w:rsidRPr="00AF0D18">
        <w:rPr>
          <w:rFonts w:ascii="Arial" w:hAnsi="Arial" w:cs="Arial"/>
        </w:rPr>
        <w:t>, gyvenamąją vietą deklaravę Savivaldybės suteiktame socialiniame būste;</w:t>
      </w:r>
    </w:p>
    <w:p w:rsidR="00A06740" w:rsidRPr="00AF0D18" w:rsidRDefault="00CE5A9A" w:rsidP="00292070">
      <w:pPr>
        <w:tabs>
          <w:tab w:val="left" w:pos="851"/>
          <w:tab w:val="left" w:pos="1134"/>
        </w:tabs>
        <w:spacing w:line="276" w:lineRule="auto"/>
        <w:ind w:firstLine="709"/>
        <w:rPr>
          <w:rFonts w:ascii="Arial" w:hAnsi="Arial" w:cs="Arial"/>
          <w:lang w:eastAsia="lt-LT"/>
        </w:rPr>
      </w:pPr>
      <w:r w:rsidRPr="00AF0D18">
        <w:rPr>
          <w:rFonts w:ascii="Arial" w:hAnsi="Arial" w:cs="Arial"/>
        </w:rPr>
        <w:t xml:space="preserve">4.2.4. pirmumo teise priimami </w:t>
      </w:r>
      <w:r w:rsidR="00467B95" w:rsidRPr="00AF0D18">
        <w:rPr>
          <w:rFonts w:ascii="Arial" w:hAnsi="Arial" w:cs="Arial"/>
        </w:rPr>
        <w:t>mokiniai</w:t>
      </w:r>
      <w:r w:rsidRPr="00AF0D18">
        <w:rPr>
          <w:rFonts w:ascii="Arial" w:hAnsi="Arial" w:cs="Arial"/>
        </w:rPr>
        <w:t xml:space="preserve">, </w:t>
      </w:r>
      <w:r w:rsidRPr="00AF0D18">
        <w:rPr>
          <w:rFonts w:ascii="Arial" w:hAnsi="Arial" w:cs="Arial"/>
          <w:lang w:eastAsia="lt-LT"/>
        </w:rPr>
        <w:t>kurių broliai ir (ar) seserys (įbroliai ir (ar) įseserės) prašymo pateikimo metu jau mokosi pagal pagrindinio ugdymo</w:t>
      </w:r>
      <w:r w:rsidR="00467B95" w:rsidRPr="00AF0D18">
        <w:rPr>
          <w:rFonts w:ascii="Arial" w:hAnsi="Arial" w:cs="Arial"/>
          <w:lang w:eastAsia="lt-LT"/>
        </w:rPr>
        <w:t xml:space="preserve"> (II dalies)</w:t>
      </w:r>
      <w:r w:rsidRPr="00AF0D18">
        <w:rPr>
          <w:rFonts w:ascii="Arial" w:hAnsi="Arial" w:cs="Arial"/>
          <w:lang w:eastAsia="lt-LT"/>
        </w:rPr>
        <w:t xml:space="preserve"> programą </w:t>
      </w:r>
      <w:r w:rsidR="00467B95" w:rsidRPr="00AF0D18">
        <w:rPr>
          <w:rFonts w:ascii="Arial" w:hAnsi="Arial" w:cs="Arial"/>
          <w:lang w:eastAsia="lt-LT"/>
        </w:rPr>
        <w:t>Gimnazijoje</w:t>
      </w:r>
      <w:r w:rsidRPr="00AF0D18">
        <w:rPr>
          <w:rFonts w:ascii="Arial" w:hAnsi="Arial" w:cs="Arial"/>
          <w:lang w:eastAsia="lt-LT"/>
        </w:rPr>
        <w:t>;</w:t>
      </w:r>
    </w:p>
    <w:p w:rsidR="00A06740" w:rsidRPr="00AF0D18" w:rsidRDefault="00CE5A9A" w:rsidP="00292070">
      <w:pPr>
        <w:tabs>
          <w:tab w:val="left" w:pos="851"/>
          <w:tab w:val="left" w:pos="1134"/>
        </w:tabs>
        <w:spacing w:line="276" w:lineRule="auto"/>
        <w:ind w:firstLine="709"/>
        <w:rPr>
          <w:rFonts w:ascii="Arial" w:hAnsi="Arial" w:cs="Arial"/>
          <w:lang w:eastAsia="lt-LT"/>
        </w:rPr>
      </w:pPr>
      <w:r w:rsidRPr="00AF0D18">
        <w:rPr>
          <w:rFonts w:ascii="Arial" w:hAnsi="Arial" w:cs="Arial"/>
          <w:lang w:eastAsia="lt-LT"/>
        </w:rPr>
        <w:t xml:space="preserve">4.2.5. pirmumo teise priimami pedagoginių darbuotojų, dirbančių </w:t>
      </w:r>
      <w:r w:rsidR="00467B95" w:rsidRPr="00AF0D18">
        <w:rPr>
          <w:rFonts w:ascii="Arial" w:hAnsi="Arial" w:cs="Arial"/>
          <w:lang w:eastAsia="lt-LT"/>
        </w:rPr>
        <w:t>Gimnazijoje</w:t>
      </w:r>
      <w:r w:rsidRPr="00AF0D18">
        <w:rPr>
          <w:rFonts w:ascii="Arial" w:hAnsi="Arial" w:cs="Arial"/>
          <w:lang w:eastAsia="lt-LT"/>
        </w:rPr>
        <w:t>, vaikai;</w:t>
      </w:r>
    </w:p>
    <w:p w:rsidR="00A06740" w:rsidRPr="00AF0D18" w:rsidRDefault="00CE5A9A" w:rsidP="00292070">
      <w:pPr>
        <w:tabs>
          <w:tab w:val="left" w:pos="851"/>
          <w:tab w:val="left" w:pos="1134"/>
        </w:tabs>
        <w:spacing w:line="276" w:lineRule="auto"/>
        <w:ind w:firstLine="709"/>
        <w:rPr>
          <w:rFonts w:ascii="Arial" w:hAnsi="Arial" w:cs="Arial"/>
        </w:rPr>
      </w:pPr>
      <w:r w:rsidRPr="00AF0D18">
        <w:rPr>
          <w:rFonts w:ascii="Arial" w:hAnsi="Arial" w:cs="Arial"/>
          <w:lang w:eastAsia="lt-LT"/>
        </w:rPr>
        <w:t>4.2.6. pirmumo teise priimami darbuotojų, kurie patenka į Savivaldybės tarybos sprendimu patvirtintą Trūkstamų specialistų pritraukimo į Savivaldybės viešąsias ir biudžetines įstaigas programą, vaikai;</w:t>
      </w:r>
    </w:p>
    <w:p w:rsidR="00A06740" w:rsidRPr="00AF0D18" w:rsidRDefault="00CE5A9A" w:rsidP="00292070">
      <w:pPr>
        <w:tabs>
          <w:tab w:val="left" w:pos="851"/>
          <w:tab w:val="left" w:pos="1134"/>
        </w:tabs>
        <w:spacing w:line="276" w:lineRule="auto"/>
        <w:ind w:firstLine="709"/>
        <w:rPr>
          <w:rFonts w:ascii="Arial" w:hAnsi="Arial" w:cs="Arial"/>
        </w:rPr>
      </w:pPr>
      <w:r w:rsidRPr="00AF0D18">
        <w:rPr>
          <w:rFonts w:ascii="Arial" w:hAnsi="Arial" w:cs="Arial"/>
          <w:lang w:eastAsia="lt-LT"/>
        </w:rPr>
        <w:t>4</w:t>
      </w:r>
      <w:r w:rsidRPr="00AF0D18">
        <w:rPr>
          <w:rFonts w:ascii="Arial" w:hAnsi="Arial" w:cs="Arial"/>
        </w:rPr>
        <w:t xml:space="preserve">.2.7. asmenys, ilgiausiai gyvenantys ir gyvenamąją vietą deklaravę </w:t>
      </w:r>
      <w:r w:rsidR="00467B95" w:rsidRPr="00AF0D18">
        <w:rPr>
          <w:rFonts w:ascii="Arial" w:hAnsi="Arial" w:cs="Arial"/>
        </w:rPr>
        <w:t>Gimnazijai</w:t>
      </w:r>
      <w:r w:rsidRPr="00AF0D18">
        <w:rPr>
          <w:rFonts w:ascii="Arial" w:hAnsi="Arial" w:cs="Arial"/>
        </w:rPr>
        <w:t xml:space="preserve"> priskirtoje aptarnavimo teritorijoje; </w:t>
      </w:r>
    </w:p>
    <w:p w:rsidR="00A06740" w:rsidRPr="00AF0D18" w:rsidRDefault="00CE5A9A" w:rsidP="00292070">
      <w:pPr>
        <w:tabs>
          <w:tab w:val="left" w:pos="851"/>
          <w:tab w:val="left" w:pos="1134"/>
        </w:tabs>
        <w:spacing w:line="276" w:lineRule="auto"/>
        <w:ind w:firstLine="709"/>
        <w:rPr>
          <w:rFonts w:ascii="Arial" w:hAnsi="Arial" w:cs="Arial"/>
        </w:rPr>
      </w:pPr>
      <w:r w:rsidRPr="00AF0D18">
        <w:rPr>
          <w:rFonts w:ascii="Arial" w:hAnsi="Arial" w:cs="Arial"/>
          <w:lang w:eastAsia="lt-LT"/>
        </w:rPr>
        <w:t>4</w:t>
      </w:r>
      <w:r w:rsidRPr="00AF0D18">
        <w:rPr>
          <w:rFonts w:ascii="Arial" w:hAnsi="Arial" w:cs="Arial"/>
        </w:rPr>
        <w:t xml:space="preserve">.2.8. kai likusių mokymosi vietų yra mažiau nei asmenų, kurie ilgiausiai gyvena </w:t>
      </w:r>
      <w:r w:rsidR="00467B95" w:rsidRPr="00AF0D18">
        <w:rPr>
          <w:rFonts w:ascii="Arial" w:hAnsi="Arial" w:cs="Arial"/>
        </w:rPr>
        <w:t>Gimnazijai</w:t>
      </w:r>
      <w:r w:rsidRPr="00AF0D18">
        <w:rPr>
          <w:rFonts w:ascii="Arial" w:hAnsi="Arial" w:cs="Arial"/>
        </w:rPr>
        <w:t xml:space="preserve"> priskirtoje aptarnavimo teritorijoje su ta pačia registracijos </w:t>
      </w:r>
      <w:r w:rsidR="00467B95" w:rsidRPr="00AF0D18">
        <w:rPr>
          <w:rFonts w:ascii="Arial" w:hAnsi="Arial" w:cs="Arial"/>
        </w:rPr>
        <w:t>Gimnazija</w:t>
      </w:r>
      <w:r w:rsidRPr="00AF0D18">
        <w:rPr>
          <w:rFonts w:ascii="Arial" w:hAnsi="Arial" w:cs="Arial"/>
        </w:rPr>
        <w:t xml:space="preserve">i priskirtoje aptarnavimo teritorijoje data, pirmumas suteikiamas asmenims, kurie gyvena arčiausiai </w:t>
      </w:r>
      <w:r w:rsidR="00467B95" w:rsidRPr="00AF0D18">
        <w:rPr>
          <w:rFonts w:ascii="Arial" w:hAnsi="Arial" w:cs="Arial"/>
        </w:rPr>
        <w:t>Gimnazijo</w:t>
      </w:r>
      <w:r w:rsidRPr="00AF0D18">
        <w:rPr>
          <w:rFonts w:ascii="Arial" w:hAnsi="Arial" w:cs="Arial"/>
        </w:rPr>
        <w:t>s einant pėsčiomis (remiamasi „Google“ žemėlapiu).</w:t>
      </w:r>
    </w:p>
    <w:p w:rsidR="00A06740" w:rsidRPr="00AF0D18" w:rsidRDefault="00CE5A9A" w:rsidP="00292070">
      <w:pPr>
        <w:overflowPunct w:val="0"/>
        <w:spacing w:line="276" w:lineRule="auto"/>
        <w:ind w:firstLine="709"/>
        <w:textAlignment w:val="baseline"/>
        <w:rPr>
          <w:rFonts w:ascii="Arial" w:hAnsi="Arial" w:cs="Arial"/>
        </w:rPr>
      </w:pPr>
      <w:r w:rsidRPr="00AF0D18">
        <w:rPr>
          <w:rFonts w:ascii="Arial" w:hAnsi="Arial" w:cs="Arial"/>
          <w:lang w:eastAsia="lt-LT"/>
        </w:rPr>
        <w:t>4</w:t>
      </w:r>
      <w:r w:rsidRPr="00AF0D18">
        <w:rPr>
          <w:rFonts w:ascii="Arial" w:hAnsi="Arial" w:cs="Arial"/>
          <w:szCs w:val="24"/>
        </w:rPr>
        <w:t xml:space="preserve">.3. </w:t>
      </w:r>
      <w:r w:rsidR="00B71228" w:rsidRPr="00AF0D18">
        <w:rPr>
          <w:rFonts w:ascii="Arial" w:hAnsi="Arial" w:cs="Arial"/>
          <w:szCs w:val="24"/>
        </w:rPr>
        <w:t>mokiniai</w:t>
      </w:r>
      <w:r w:rsidRPr="00AF0D18">
        <w:rPr>
          <w:rFonts w:ascii="Arial" w:hAnsi="Arial" w:cs="Arial"/>
          <w:szCs w:val="24"/>
        </w:rPr>
        <w:t xml:space="preserve">, dėl mokymosi vietų trūkumo Savivaldybės bendrojo ugdymo mokykloje, kurios aptarnavimo teritorijoje gyvena, jų prašymu nukreipti į kitą artimiausią Savivaldybės mokyklą, vykdančią tą pačią pagrindinio ugdymo programą, turinčią laisvų mokymosi vietų, Savivaldybės vykdomosios valdžios įgalioto darbuotojo į joje laisvas mokymosi vietas priimami pirmumo teise; </w:t>
      </w:r>
    </w:p>
    <w:p w:rsidR="00A06740" w:rsidRPr="00AF0D18" w:rsidRDefault="00CE5A9A" w:rsidP="00292070">
      <w:pPr>
        <w:tabs>
          <w:tab w:val="left" w:pos="851"/>
          <w:tab w:val="left" w:pos="1134"/>
        </w:tabs>
        <w:suppressAutoHyphens/>
        <w:spacing w:line="276" w:lineRule="auto"/>
        <w:ind w:firstLine="709"/>
        <w:rPr>
          <w:rFonts w:ascii="Arial" w:hAnsi="Arial" w:cs="Arial"/>
          <w:lang w:eastAsia="lt-LT"/>
        </w:rPr>
      </w:pPr>
      <w:r w:rsidRPr="00AF0D18">
        <w:rPr>
          <w:rFonts w:ascii="Arial" w:hAnsi="Arial" w:cs="Arial"/>
          <w:szCs w:val="24"/>
        </w:rPr>
        <w:t>5.</w:t>
      </w:r>
      <w:r w:rsidR="002C0931">
        <w:rPr>
          <w:rFonts w:ascii="Arial" w:hAnsi="Arial" w:cs="Arial"/>
          <w:szCs w:val="24"/>
        </w:rPr>
        <w:t xml:space="preserve"> </w:t>
      </w:r>
      <w:r w:rsidRPr="00AF0D18">
        <w:rPr>
          <w:rFonts w:ascii="Arial" w:hAnsi="Arial" w:cs="Arial"/>
          <w:szCs w:val="24"/>
        </w:rPr>
        <w:t xml:space="preserve">Į laisvas mokymosi vietas, likusias priėmus mokinius pagal </w:t>
      </w:r>
      <w:r w:rsidR="00BF21C2" w:rsidRPr="00AF0D18">
        <w:rPr>
          <w:rFonts w:ascii="Arial" w:hAnsi="Arial" w:cs="Arial"/>
          <w:szCs w:val="24"/>
        </w:rPr>
        <w:t>Gimnazijai</w:t>
      </w:r>
      <w:r w:rsidRPr="00AF0D18">
        <w:rPr>
          <w:rFonts w:ascii="Arial" w:hAnsi="Arial" w:cs="Arial"/>
          <w:szCs w:val="24"/>
        </w:rPr>
        <w:t xml:space="preserve"> priskirtą aptarnavimo teritoriją, priimami </w:t>
      </w:r>
      <w:r w:rsidR="00D2191E" w:rsidRPr="00AF0D18">
        <w:rPr>
          <w:rFonts w:ascii="Arial" w:hAnsi="Arial" w:cs="Arial"/>
          <w:szCs w:val="24"/>
        </w:rPr>
        <w:t>mokiniai</w:t>
      </w:r>
      <w:r w:rsidRPr="00AF0D18">
        <w:rPr>
          <w:rFonts w:ascii="Arial" w:hAnsi="Arial" w:cs="Arial"/>
          <w:szCs w:val="24"/>
        </w:rPr>
        <w:t xml:space="preserve"> ir gyvenantys (II priėmimo etape) </w:t>
      </w:r>
      <w:r w:rsidR="00D2191E" w:rsidRPr="00AF0D18">
        <w:rPr>
          <w:rFonts w:ascii="Arial" w:hAnsi="Arial" w:cs="Arial"/>
          <w:szCs w:val="24"/>
        </w:rPr>
        <w:t>Gimnazijai</w:t>
      </w:r>
      <w:r w:rsidRPr="00AF0D18">
        <w:rPr>
          <w:rFonts w:ascii="Arial" w:hAnsi="Arial" w:cs="Arial"/>
          <w:szCs w:val="24"/>
        </w:rPr>
        <w:t xml:space="preserve"> priskirtoje aptarnavimo teritorijoje, ir negyvenantys joje. Esant daugiau prašymų nei laisvų mokymosi vietų </w:t>
      </w:r>
      <w:r w:rsidR="00D2191E" w:rsidRPr="00AF0D18">
        <w:rPr>
          <w:rFonts w:ascii="Arial" w:hAnsi="Arial" w:cs="Arial"/>
          <w:szCs w:val="24"/>
        </w:rPr>
        <w:t>Gimnazijoje</w:t>
      </w:r>
      <w:r w:rsidRPr="00AF0D18">
        <w:rPr>
          <w:rFonts w:ascii="Arial" w:hAnsi="Arial" w:cs="Arial"/>
          <w:szCs w:val="24"/>
        </w:rPr>
        <w:t xml:space="preserve">, eilė sudaroma pirmumą teikiant asmenims, kurie yra gyvenantys ir </w:t>
      </w:r>
      <w:r w:rsidRPr="00AF0D18">
        <w:rPr>
          <w:rFonts w:ascii="Arial" w:hAnsi="Arial" w:cs="Arial"/>
        </w:rPr>
        <w:t>gyvenamąją vietą deklaravę</w:t>
      </w:r>
      <w:r w:rsidRPr="00AF0D18">
        <w:rPr>
          <w:rFonts w:ascii="Arial" w:hAnsi="Arial" w:cs="Arial"/>
          <w:szCs w:val="24"/>
        </w:rPr>
        <w:t xml:space="preserve"> Savivaldybės teritorijoje, ir sumuojant Kriterijų sąrašo 5.1–5.9</w:t>
      </w:r>
      <w:r w:rsidR="002C0931">
        <w:rPr>
          <w:rFonts w:ascii="Arial" w:hAnsi="Arial" w:cs="Arial"/>
          <w:szCs w:val="24"/>
        </w:rPr>
        <w:t xml:space="preserve"> </w:t>
      </w:r>
      <w:r w:rsidRPr="00AF0D18">
        <w:rPr>
          <w:rFonts w:ascii="Arial" w:hAnsi="Arial" w:cs="Arial"/>
          <w:szCs w:val="24"/>
        </w:rPr>
        <w:t>papunkčiuose išvardytus kriterijus, kurie yra lygiaverčiai:</w:t>
      </w:r>
      <w:r w:rsidRPr="00AF0D18">
        <w:rPr>
          <w:rFonts w:ascii="Arial" w:hAnsi="Arial" w:cs="Arial"/>
        </w:rPr>
        <w:t xml:space="preserve"> </w:t>
      </w:r>
    </w:p>
    <w:p w:rsidR="00A06740" w:rsidRPr="00AF0D18" w:rsidRDefault="00CE5A9A" w:rsidP="00292070">
      <w:pPr>
        <w:tabs>
          <w:tab w:val="left" w:pos="851"/>
          <w:tab w:val="left" w:pos="1134"/>
        </w:tabs>
        <w:suppressAutoHyphens/>
        <w:spacing w:line="276" w:lineRule="auto"/>
        <w:ind w:firstLine="709"/>
        <w:rPr>
          <w:rFonts w:ascii="Arial" w:hAnsi="Arial" w:cs="Arial"/>
          <w:lang w:eastAsia="lt-LT"/>
        </w:rPr>
      </w:pPr>
      <w:r w:rsidRPr="00AF0D18">
        <w:rPr>
          <w:rFonts w:ascii="Arial" w:hAnsi="Arial" w:cs="Arial"/>
          <w:lang w:eastAsia="lt-LT"/>
        </w:rPr>
        <w:t xml:space="preserve">5.1. </w:t>
      </w:r>
      <w:r w:rsidR="00C17E5D" w:rsidRPr="00AF0D18">
        <w:rPr>
          <w:rFonts w:ascii="Arial" w:hAnsi="Arial" w:cs="Arial"/>
          <w:lang w:eastAsia="lt-LT"/>
        </w:rPr>
        <w:t>mokiniai</w:t>
      </w:r>
      <w:r w:rsidRPr="00AF0D18">
        <w:rPr>
          <w:rFonts w:ascii="Arial" w:hAnsi="Arial" w:cs="Arial"/>
          <w:lang w:eastAsia="lt-LT"/>
        </w:rPr>
        <w:t>, kuriuos augina vienas iš tėvų (globėjų) (jeigu kitas yra miręs, teismo pripažintas dingusiu be žinios ar nežinia kur esančiu, teismo pripažintas neveiksniu arba teismo sprendimu apribotos tėvystės teisės);</w:t>
      </w:r>
    </w:p>
    <w:p w:rsidR="00A06740" w:rsidRPr="00AF0D18" w:rsidRDefault="00CE5A9A" w:rsidP="00292070">
      <w:pPr>
        <w:tabs>
          <w:tab w:val="left" w:pos="851"/>
          <w:tab w:val="left" w:pos="1134"/>
        </w:tabs>
        <w:suppressAutoHyphens/>
        <w:spacing w:line="276" w:lineRule="auto"/>
        <w:ind w:firstLine="709"/>
        <w:rPr>
          <w:rFonts w:ascii="Arial" w:hAnsi="Arial" w:cs="Arial"/>
          <w:lang w:eastAsia="lt-LT"/>
        </w:rPr>
      </w:pPr>
      <w:r w:rsidRPr="00AF0D18">
        <w:rPr>
          <w:rFonts w:ascii="Arial" w:hAnsi="Arial" w:cs="Arial"/>
          <w:lang w:eastAsia="lt-LT"/>
        </w:rPr>
        <w:t xml:space="preserve">5.2. </w:t>
      </w:r>
      <w:r w:rsidR="00C17E5D" w:rsidRPr="00AF0D18">
        <w:rPr>
          <w:rFonts w:ascii="Arial" w:hAnsi="Arial" w:cs="Arial"/>
          <w:lang w:eastAsia="lt-LT"/>
        </w:rPr>
        <w:t>mokiniai</w:t>
      </w:r>
      <w:r w:rsidRPr="00AF0D18">
        <w:rPr>
          <w:rFonts w:ascii="Arial" w:hAnsi="Arial" w:cs="Arial"/>
          <w:lang w:eastAsia="lt-LT"/>
        </w:rPr>
        <w:t xml:space="preserve"> su negalia ir </w:t>
      </w:r>
      <w:r w:rsidR="00C17E5D" w:rsidRPr="00AF0D18">
        <w:rPr>
          <w:rFonts w:ascii="Arial" w:hAnsi="Arial" w:cs="Arial"/>
          <w:lang w:eastAsia="lt-LT"/>
        </w:rPr>
        <w:t>mokiniai</w:t>
      </w:r>
      <w:r w:rsidRPr="00AF0D18">
        <w:rPr>
          <w:rFonts w:ascii="Arial" w:hAnsi="Arial" w:cs="Arial"/>
          <w:lang w:eastAsia="lt-LT"/>
        </w:rPr>
        <w:t xml:space="preserve">, kurių vienas arba abu tėvai (globėjai) yra asmenys su negalia; </w:t>
      </w:r>
    </w:p>
    <w:p w:rsidR="00A06740" w:rsidRPr="00AF0D18" w:rsidRDefault="00CE5A9A" w:rsidP="00292070">
      <w:pPr>
        <w:tabs>
          <w:tab w:val="left" w:pos="851"/>
          <w:tab w:val="left" w:pos="1134"/>
        </w:tabs>
        <w:suppressAutoHyphens/>
        <w:spacing w:line="276" w:lineRule="auto"/>
        <w:ind w:firstLine="709"/>
        <w:rPr>
          <w:rFonts w:ascii="Arial" w:hAnsi="Arial" w:cs="Arial"/>
          <w:lang w:eastAsia="lt-LT"/>
        </w:rPr>
      </w:pPr>
      <w:r w:rsidRPr="00AF0D18">
        <w:rPr>
          <w:rFonts w:ascii="Arial" w:hAnsi="Arial" w:cs="Arial"/>
        </w:rPr>
        <w:t>5</w:t>
      </w:r>
      <w:r w:rsidRPr="00AF0D18">
        <w:rPr>
          <w:rFonts w:ascii="Arial" w:hAnsi="Arial" w:cs="Arial"/>
          <w:lang w:eastAsia="lt-LT"/>
        </w:rPr>
        <w:t>.3. dvynukai, trynukai ir kiti daugiavaisio gimimo asmenys (priimami kartu);</w:t>
      </w:r>
    </w:p>
    <w:p w:rsidR="00A06740" w:rsidRPr="00AF0D18" w:rsidRDefault="00CE5A9A" w:rsidP="00292070">
      <w:pPr>
        <w:tabs>
          <w:tab w:val="left" w:pos="851"/>
          <w:tab w:val="left" w:pos="1134"/>
        </w:tabs>
        <w:suppressAutoHyphens/>
        <w:spacing w:line="276" w:lineRule="auto"/>
        <w:ind w:firstLine="709"/>
        <w:rPr>
          <w:rFonts w:ascii="Arial" w:hAnsi="Arial" w:cs="Arial"/>
          <w:lang w:eastAsia="lt-LT"/>
        </w:rPr>
      </w:pPr>
      <w:r w:rsidRPr="00AF0D18">
        <w:rPr>
          <w:rFonts w:ascii="Arial" w:hAnsi="Arial" w:cs="Arial"/>
        </w:rPr>
        <w:t>5</w:t>
      </w:r>
      <w:r w:rsidRPr="00AF0D18">
        <w:rPr>
          <w:rFonts w:ascii="Arial" w:hAnsi="Arial" w:cs="Arial"/>
          <w:lang w:eastAsia="lt-LT"/>
        </w:rPr>
        <w:t xml:space="preserve">.4. </w:t>
      </w:r>
      <w:r w:rsidR="00C17E5D" w:rsidRPr="00AF0D18">
        <w:rPr>
          <w:rFonts w:ascii="Arial" w:hAnsi="Arial" w:cs="Arial"/>
          <w:lang w:eastAsia="lt-LT"/>
        </w:rPr>
        <w:t>mokiniai</w:t>
      </w:r>
      <w:r w:rsidRPr="00AF0D18">
        <w:rPr>
          <w:rFonts w:ascii="Arial" w:hAnsi="Arial" w:cs="Arial"/>
          <w:lang w:eastAsia="lt-LT"/>
        </w:rPr>
        <w:t xml:space="preserve"> iš daugiavaikių šeimų;</w:t>
      </w:r>
    </w:p>
    <w:p w:rsidR="00A06740" w:rsidRPr="00AF0D18" w:rsidRDefault="00CE5A9A" w:rsidP="00292070">
      <w:pPr>
        <w:tabs>
          <w:tab w:val="left" w:pos="851"/>
          <w:tab w:val="left" w:pos="1134"/>
        </w:tabs>
        <w:suppressAutoHyphens/>
        <w:spacing w:line="276" w:lineRule="auto"/>
        <w:ind w:firstLine="709"/>
        <w:rPr>
          <w:rFonts w:ascii="Arial" w:hAnsi="Arial" w:cs="Arial"/>
          <w:lang w:eastAsia="lt-LT"/>
        </w:rPr>
      </w:pPr>
      <w:r w:rsidRPr="00AF0D18">
        <w:rPr>
          <w:rFonts w:ascii="Arial" w:hAnsi="Arial" w:cs="Arial"/>
        </w:rPr>
        <w:t xml:space="preserve">5.5. </w:t>
      </w:r>
      <w:r w:rsidR="00C17E5D" w:rsidRPr="00AF0D18">
        <w:rPr>
          <w:rFonts w:ascii="Arial" w:hAnsi="Arial" w:cs="Arial"/>
          <w:lang w:eastAsia="lt-LT"/>
        </w:rPr>
        <w:t>mokiniai</w:t>
      </w:r>
      <w:r w:rsidRPr="00AF0D18">
        <w:rPr>
          <w:rFonts w:ascii="Arial" w:hAnsi="Arial" w:cs="Arial"/>
          <w:lang w:eastAsia="lt-LT"/>
        </w:rPr>
        <w:t xml:space="preserve">, kurių broliai ir (ar) seserys (įbroliai ir (ar) įseserės) prašymo pateikimo metu jau mokosi </w:t>
      </w:r>
      <w:r w:rsidR="00C17E5D" w:rsidRPr="00AF0D18">
        <w:rPr>
          <w:rFonts w:ascii="Arial" w:hAnsi="Arial" w:cs="Arial"/>
          <w:lang w:eastAsia="lt-LT"/>
        </w:rPr>
        <w:t>Gimnazijoje</w:t>
      </w:r>
      <w:r w:rsidRPr="00AF0D18">
        <w:rPr>
          <w:rFonts w:ascii="Arial" w:hAnsi="Arial" w:cs="Arial"/>
          <w:lang w:eastAsia="lt-LT"/>
        </w:rPr>
        <w:t>;</w:t>
      </w:r>
    </w:p>
    <w:p w:rsidR="00A06740" w:rsidRPr="00AF0D18" w:rsidRDefault="00CE5A9A" w:rsidP="00292070">
      <w:pPr>
        <w:tabs>
          <w:tab w:val="left" w:pos="851"/>
          <w:tab w:val="left" w:pos="1134"/>
        </w:tabs>
        <w:suppressAutoHyphens/>
        <w:spacing w:line="276" w:lineRule="auto"/>
        <w:ind w:firstLine="709"/>
        <w:rPr>
          <w:rFonts w:ascii="Arial" w:hAnsi="Arial" w:cs="Arial"/>
        </w:rPr>
      </w:pPr>
      <w:r w:rsidRPr="00AF0D18">
        <w:rPr>
          <w:rFonts w:ascii="Arial" w:hAnsi="Arial" w:cs="Arial"/>
        </w:rPr>
        <w:t>5</w:t>
      </w:r>
      <w:r w:rsidRPr="00AF0D18">
        <w:rPr>
          <w:rFonts w:ascii="Arial" w:hAnsi="Arial" w:cs="Arial"/>
          <w:lang w:eastAsia="lt-LT"/>
        </w:rPr>
        <w:t xml:space="preserve">.6. </w:t>
      </w:r>
      <w:r w:rsidR="00C17E5D" w:rsidRPr="00AF0D18">
        <w:rPr>
          <w:rFonts w:ascii="Arial" w:hAnsi="Arial" w:cs="Arial"/>
          <w:lang w:eastAsia="lt-LT"/>
        </w:rPr>
        <w:t>mokiniai</w:t>
      </w:r>
      <w:r w:rsidRPr="00AF0D18">
        <w:rPr>
          <w:rFonts w:ascii="Arial" w:hAnsi="Arial" w:cs="Arial"/>
          <w:lang w:eastAsia="lt-LT"/>
        </w:rPr>
        <w:t xml:space="preserve">, kurie mokėsi, buvo ugdomi </w:t>
      </w:r>
      <w:r w:rsidR="00C17E5D" w:rsidRPr="00AF0D18">
        <w:rPr>
          <w:rFonts w:ascii="Arial" w:hAnsi="Arial" w:cs="Arial"/>
          <w:lang w:eastAsia="lt-LT"/>
        </w:rPr>
        <w:t>Gimnazijoje</w:t>
      </w:r>
      <w:r w:rsidRPr="00AF0D18">
        <w:rPr>
          <w:rFonts w:ascii="Arial" w:hAnsi="Arial" w:cs="Arial"/>
          <w:lang w:eastAsia="lt-LT"/>
        </w:rPr>
        <w:t xml:space="preserve"> (buvo sudaryta mokymosi sutartis) ir pageidaujantys </w:t>
      </w:r>
      <w:r w:rsidRPr="00AF0D18">
        <w:rPr>
          <w:rFonts w:ascii="Arial" w:hAnsi="Arial" w:cs="Arial"/>
        </w:rPr>
        <w:t xml:space="preserve">tęsti mokymąsi pagal aukštesnio lygmens programą </w:t>
      </w:r>
      <w:r w:rsidR="00C17E5D" w:rsidRPr="00AF0D18">
        <w:rPr>
          <w:rFonts w:ascii="Arial" w:hAnsi="Arial" w:cs="Arial"/>
        </w:rPr>
        <w:t>Gimnazijoje</w:t>
      </w:r>
      <w:r w:rsidRPr="00AF0D18">
        <w:rPr>
          <w:rFonts w:ascii="Arial" w:hAnsi="Arial" w:cs="Arial"/>
        </w:rPr>
        <w:t>;</w:t>
      </w:r>
    </w:p>
    <w:p w:rsidR="00A06740" w:rsidRPr="00AF0D18" w:rsidRDefault="00CE5A9A" w:rsidP="00292070">
      <w:pPr>
        <w:tabs>
          <w:tab w:val="left" w:pos="851"/>
          <w:tab w:val="left" w:pos="1134"/>
        </w:tabs>
        <w:suppressAutoHyphens/>
        <w:spacing w:line="276" w:lineRule="auto"/>
        <w:ind w:firstLine="709"/>
        <w:rPr>
          <w:rFonts w:ascii="Arial" w:hAnsi="Arial" w:cs="Arial"/>
          <w:shd w:val="clear" w:color="auto" w:fill="FFFFFF"/>
        </w:rPr>
      </w:pPr>
      <w:r w:rsidRPr="00AF0D18">
        <w:rPr>
          <w:rFonts w:ascii="Arial" w:hAnsi="Arial" w:cs="Arial"/>
        </w:rPr>
        <w:t>5</w:t>
      </w:r>
      <w:r w:rsidRPr="00AF0D18">
        <w:rPr>
          <w:rFonts w:ascii="Arial" w:hAnsi="Arial" w:cs="Arial"/>
          <w:lang w:eastAsia="lt-LT"/>
        </w:rPr>
        <w:t xml:space="preserve">.7. </w:t>
      </w:r>
      <w:r w:rsidRPr="00AF0D18">
        <w:rPr>
          <w:rFonts w:ascii="Arial" w:hAnsi="Arial" w:cs="Arial"/>
        </w:rPr>
        <w:t>užsienio valstybių diplomatinio korpuso darbuotojų, dirbančių Lietuvos Respublikoje esančiose diplomatinėse atstovybėse, Lietuvos Respublikos diplomatinio korpuso darbuotojų, sugrįžusių iš darbo užsienyje</w:t>
      </w:r>
      <w:r w:rsidRPr="00AF0D18">
        <w:rPr>
          <w:rFonts w:ascii="Arial" w:hAnsi="Arial" w:cs="Arial"/>
          <w:shd w:val="clear" w:color="auto" w:fill="FFFFFF"/>
        </w:rPr>
        <w:t xml:space="preserve"> </w:t>
      </w:r>
      <w:r w:rsidRPr="00AF0D18">
        <w:rPr>
          <w:rFonts w:ascii="Arial" w:hAnsi="Arial" w:cs="Arial"/>
        </w:rPr>
        <w:t xml:space="preserve">gyventi į </w:t>
      </w:r>
      <w:r w:rsidR="00C17E5D" w:rsidRPr="00AF0D18">
        <w:rPr>
          <w:rFonts w:ascii="Arial" w:hAnsi="Arial" w:cs="Arial"/>
        </w:rPr>
        <w:t xml:space="preserve">Gimnazijai </w:t>
      </w:r>
      <w:r w:rsidRPr="00AF0D18">
        <w:rPr>
          <w:rFonts w:ascii="Arial" w:hAnsi="Arial" w:cs="Arial"/>
        </w:rPr>
        <w:t xml:space="preserve">priskirtą aptarnavimo </w:t>
      </w:r>
      <w:r w:rsidRPr="00AF0D18">
        <w:rPr>
          <w:rFonts w:ascii="Arial" w:hAnsi="Arial" w:cs="Arial"/>
        </w:rPr>
        <w:lastRenderedPageBreak/>
        <w:t xml:space="preserve">teritoriją, </w:t>
      </w:r>
      <w:r w:rsidRPr="00AF0D18">
        <w:rPr>
          <w:rFonts w:ascii="Arial" w:hAnsi="Arial" w:cs="Arial"/>
          <w:shd w:val="clear" w:color="auto" w:fill="FFFFFF"/>
        </w:rPr>
        <w:t xml:space="preserve">ir Lietuvos Respublikos krašto apsaugos sistemos profesinės karo tarnybos karių, perkeltų gyventi į </w:t>
      </w:r>
      <w:r w:rsidR="00C17E5D" w:rsidRPr="00AF0D18">
        <w:rPr>
          <w:rFonts w:ascii="Arial" w:hAnsi="Arial" w:cs="Arial"/>
          <w:shd w:val="clear" w:color="auto" w:fill="FFFFFF"/>
        </w:rPr>
        <w:t>Gimnazijai</w:t>
      </w:r>
      <w:r w:rsidRPr="00AF0D18">
        <w:rPr>
          <w:rFonts w:ascii="Arial" w:hAnsi="Arial" w:cs="Arial"/>
          <w:shd w:val="clear" w:color="auto" w:fill="FFFFFF"/>
        </w:rPr>
        <w:t xml:space="preserve"> priskirtą aptarnavimo teritoriją, vaikai;</w:t>
      </w:r>
    </w:p>
    <w:p w:rsidR="00A06740" w:rsidRPr="00AF0D18" w:rsidRDefault="00CE5A9A" w:rsidP="00292070">
      <w:pPr>
        <w:tabs>
          <w:tab w:val="left" w:pos="851"/>
          <w:tab w:val="left" w:pos="1134"/>
        </w:tabs>
        <w:suppressAutoHyphens/>
        <w:spacing w:line="276" w:lineRule="auto"/>
        <w:ind w:firstLine="709"/>
        <w:rPr>
          <w:rFonts w:ascii="Arial" w:hAnsi="Arial" w:cs="Arial"/>
        </w:rPr>
      </w:pPr>
      <w:r w:rsidRPr="00AF0D18">
        <w:rPr>
          <w:rFonts w:ascii="Arial" w:hAnsi="Arial" w:cs="Arial"/>
        </w:rPr>
        <w:t>5</w:t>
      </w:r>
      <w:r w:rsidRPr="00AF0D18">
        <w:rPr>
          <w:rFonts w:ascii="Arial" w:hAnsi="Arial" w:cs="Arial"/>
          <w:lang w:eastAsia="lt-LT"/>
        </w:rPr>
        <w:t xml:space="preserve">.8. </w:t>
      </w:r>
      <w:r w:rsidRPr="00AF0D18">
        <w:rPr>
          <w:rFonts w:ascii="Arial" w:hAnsi="Arial" w:cs="Arial"/>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w:t>
      </w:r>
      <w:r w:rsidRPr="00AF0D18">
        <w:rPr>
          <w:rFonts w:ascii="Arial" w:hAnsi="Arial" w:cs="Arial"/>
          <w:b/>
          <w:bCs/>
        </w:rPr>
        <w:t xml:space="preserve"> </w:t>
      </w:r>
      <w:r w:rsidRPr="00AF0D18">
        <w:rPr>
          <w:rFonts w:ascii="Arial" w:hAnsi="Arial" w:cs="Arial"/>
        </w:rPr>
        <w:t>vaiko mokymosi užsienyje pasiekimų pažyma) ir nuo grįžimo į Lietuvą nesimokė pagal jokią ugdymo programą Lietuvos Respublikos teritorijoje;</w:t>
      </w:r>
    </w:p>
    <w:p w:rsidR="00A06740" w:rsidRPr="00AF0D18" w:rsidRDefault="00CE5A9A" w:rsidP="00292070">
      <w:pPr>
        <w:tabs>
          <w:tab w:val="left" w:pos="851"/>
          <w:tab w:val="left" w:pos="1134"/>
        </w:tabs>
        <w:suppressAutoHyphens/>
        <w:spacing w:line="276" w:lineRule="auto"/>
        <w:ind w:firstLine="709"/>
        <w:rPr>
          <w:rFonts w:ascii="Arial" w:hAnsi="Arial" w:cs="Arial"/>
        </w:rPr>
      </w:pPr>
      <w:r w:rsidRPr="00AF0D18">
        <w:rPr>
          <w:rFonts w:ascii="Arial" w:hAnsi="Arial" w:cs="Arial"/>
        </w:rPr>
        <w:t xml:space="preserve">5.9. pedagoginių darbuotojų, dirbančių </w:t>
      </w:r>
      <w:r w:rsidR="00C17E5D" w:rsidRPr="00AF0D18">
        <w:rPr>
          <w:rFonts w:ascii="Arial" w:hAnsi="Arial" w:cs="Arial"/>
        </w:rPr>
        <w:t>Gimnazijoje</w:t>
      </w:r>
      <w:r w:rsidRPr="00AF0D18">
        <w:rPr>
          <w:rFonts w:ascii="Arial" w:hAnsi="Arial" w:cs="Arial"/>
        </w:rPr>
        <w:t>, vaikai;</w:t>
      </w:r>
    </w:p>
    <w:p w:rsidR="00A06740" w:rsidRPr="00AF0D18" w:rsidRDefault="00CE5A9A" w:rsidP="00292070">
      <w:pPr>
        <w:tabs>
          <w:tab w:val="left" w:pos="851"/>
          <w:tab w:val="left" w:pos="1134"/>
        </w:tabs>
        <w:spacing w:line="276" w:lineRule="auto"/>
        <w:ind w:firstLine="709"/>
        <w:rPr>
          <w:rFonts w:ascii="Arial" w:hAnsi="Arial" w:cs="Arial"/>
        </w:rPr>
      </w:pPr>
      <w:r w:rsidRPr="00AF0D18">
        <w:rPr>
          <w:rFonts w:ascii="Arial" w:hAnsi="Arial" w:cs="Arial"/>
        </w:rPr>
        <w:t xml:space="preserve">6. Kai likusių laisvų vietų yra mažiau nei </w:t>
      </w:r>
      <w:r w:rsidR="00C17E5D" w:rsidRPr="00AF0D18">
        <w:rPr>
          <w:rFonts w:ascii="Arial" w:hAnsi="Arial" w:cs="Arial"/>
        </w:rPr>
        <w:t>mokinių</w:t>
      </w:r>
      <w:r w:rsidRPr="00AF0D18">
        <w:rPr>
          <w:rFonts w:ascii="Arial" w:hAnsi="Arial" w:cs="Arial"/>
        </w:rPr>
        <w:t xml:space="preserve">, kurie turi vienodą kriterijų skaičių, pirmumas suteikiamas </w:t>
      </w:r>
      <w:r w:rsidR="00C17E5D" w:rsidRPr="00AF0D18">
        <w:rPr>
          <w:rFonts w:ascii="Arial" w:hAnsi="Arial" w:cs="Arial"/>
        </w:rPr>
        <w:t>mokiniams</w:t>
      </w:r>
      <w:r w:rsidRPr="00AF0D18">
        <w:rPr>
          <w:rFonts w:ascii="Arial" w:hAnsi="Arial" w:cs="Arial"/>
        </w:rPr>
        <w:t xml:space="preserve">, kurie gyvena arčiausiai </w:t>
      </w:r>
      <w:r w:rsidR="00C17E5D" w:rsidRPr="00AF0D18">
        <w:rPr>
          <w:rFonts w:ascii="Arial" w:hAnsi="Arial" w:cs="Arial"/>
        </w:rPr>
        <w:t>Gimnazijos</w:t>
      </w:r>
      <w:r w:rsidRPr="00AF0D18">
        <w:rPr>
          <w:rFonts w:ascii="Arial" w:hAnsi="Arial" w:cs="Arial"/>
        </w:rPr>
        <w:t xml:space="preserve"> einant pėsčiomis (remiamasi „Google“ žemėlapiu).</w:t>
      </w:r>
    </w:p>
    <w:p w:rsidR="00A06740" w:rsidRPr="00AF0D18" w:rsidRDefault="00CE5A9A" w:rsidP="00292070">
      <w:pPr>
        <w:tabs>
          <w:tab w:val="left" w:pos="851"/>
          <w:tab w:val="left" w:pos="1134"/>
        </w:tabs>
        <w:suppressAutoHyphens/>
        <w:spacing w:line="276" w:lineRule="auto"/>
        <w:ind w:firstLine="709"/>
        <w:rPr>
          <w:rFonts w:ascii="Arial" w:hAnsi="Arial" w:cs="Arial"/>
          <w:lang w:eastAsia="lt-LT"/>
        </w:rPr>
      </w:pPr>
      <w:r w:rsidRPr="00AF0D18">
        <w:rPr>
          <w:rFonts w:ascii="Arial" w:hAnsi="Arial" w:cs="Arial"/>
          <w:lang w:eastAsia="lt-LT"/>
        </w:rPr>
        <w:t>7. Priėmimo mokytis pagal vidurinio ugdymo programą kriterijai:</w:t>
      </w:r>
    </w:p>
    <w:p w:rsidR="00A06740" w:rsidRPr="00AF0D18" w:rsidRDefault="00CE5A9A" w:rsidP="00292070">
      <w:pPr>
        <w:tabs>
          <w:tab w:val="left" w:pos="0"/>
          <w:tab w:val="left" w:pos="1560"/>
        </w:tabs>
        <w:overflowPunct w:val="0"/>
        <w:spacing w:line="276" w:lineRule="auto"/>
        <w:ind w:firstLine="709"/>
        <w:textAlignment w:val="baseline"/>
        <w:rPr>
          <w:rFonts w:ascii="Arial" w:hAnsi="Arial" w:cs="Arial"/>
          <w:lang w:eastAsia="lt-LT"/>
        </w:rPr>
      </w:pPr>
      <w:r w:rsidRPr="00AF0D18">
        <w:rPr>
          <w:rFonts w:ascii="Arial" w:hAnsi="Arial" w:cs="Arial"/>
          <w:szCs w:val="24"/>
        </w:rPr>
        <w:t xml:space="preserve">7.1. </w:t>
      </w:r>
      <w:r w:rsidRPr="00AF0D18">
        <w:rPr>
          <w:rFonts w:ascii="Arial" w:hAnsi="Arial" w:cs="Arial"/>
          <w:szCs w:val="24"/>
          <w:lang w:eastAsia="lt-LT"/>
        </w:rPr>
        <w:t>pirmumo teise priimami asmenys, pageidaujantys tęsti mokymąsi pagal vidurinio ugdymo programą, besimokantys II gimnazijos klasėje;</w:t>
      </w:r>
      <w:r w:rsidRPr="00AF0D18">
        <w:rPr>
          <w:rFonts w:ascii="Arial" w:hAnsi="Arial" w:cs="Arial"/>
        </w:rPr>
        <w:t xml:space="preserve"> </w:t>
      </w:r>
    </w:p>
    <w:p w:rsidR="00A06740" w:rsidRDefault="00CE5A9A" w:rsidP="00292070">
      <w:pPr>
        <w:tabs>
          <w:tab w:val="left" w:pos="851"/>
          <w:tab w:val="left" w:pos="1134"/>
        </w:tabs>
        <w:suppressAutoHyphens/>
        <w:spacing w:line="276" w:lineRule="auto"/>
        <w:ind w:firstLine="709"/>
        <w:rPr>
          <w:rFonts w:ascii="Arial" w:hAnsi="Arial" w:cs="Arial"/>
          <w:lang w:eastAsia="lt-LT"/>
        </w:rPr>
      </w:pPr>
      <w:r w:rsidRPr="00AF0D18">
        <w:rPr>
          <w:rFonts w:ascii="Arial" w:hAnsi="Arial" w:cs="Arial"/>
          <w:lang w:eastAsia="lt-LT"/>
        </w:rPr>
        <w:t>7.2.</w:t>
      </w:r>
      <w:r w:rsidR="00B91535">
        <w:rPr>
          <w:rFonts w:ascii="Arial" w:hAnsi="Arial" w:cs="Arial"/>
          <w:lang w:eastAsia="lt-LT"/>
        </w:rPr>
        <w:t xml:space="preserve"> </w:t>
      </w:r>
      <w:r w:rsidRPr="00AF0D18">
        <w:rPr>
          <w:rFonts w:ascii="Arial" w:hAnsi="Arial" w:cs="Arial"/>
          <w:lang w:eastAsia="lt-LT"/>
        </w:rPr>
        <w:t xml:space="preserve">jei pageidaujančiųjų mokytis yra daugiau nei laisvų mokymosi vietų, mokytis pirmiausia priimami </w:t>
      </w:r>
      <w:r w:rsidR="00C17E5D" w:rsidRPr="00AF0D18">
        <w:rPr>
          <w:rFonts w:ascii="Arial" w:hAnsi="Arial" w:cs="Arial"/>
          <w:lang w:eastAsia="lt-LT"/>
        </w:rPr>
        <w:t>mokiniai</w:t>
      </w:r>
      <w:r w:rsidRPr="00AF0D18">
        <w:rPr>
          <w:rFonts w:ascii="Arial" w:hAnsi="Arial" w:cs="Arial"/>
          <w:lang w:eastAsia="lt-LT"/>
        </w:rPr>
        <w:t xml:space="preserve">, jei jie turėjo teisę </w:t>
      </w:r>
      <w:r w:rsidR="00C17E5D" w:rsidRPr="00AF0D18">
        <w:rPr>
          <w:rFonts w:ascii="Arial" w:hAnsi="Arial" w:cs="Arial"/>
          <w:lang w:eastAsia="lt-LT"/>
        </w:rPr>
        <w:t>Gimnazijoje</w:t>
      </w:r>
      <w:r w:rsidRPr="00AF0D18">
        <w:rPr>
          <w:rFonts w:ascii="Arial" w:hAnsi="Arial" w:cs="Arial"/>
          <w:lang w:eastAsia="lt-LT"/>
        </w:rPr>
        <w:t xml:space="preserve"> mokytis pagal pagrindinio ugdymo programos II</w:t>
      </w:r>
      <w:r w:rsidR="00B91535">
        <w:rPr>
          <w:rFonts w:ascii="Arial" w:hAnsi="Arial" w:cs="Arial"/>
          <w:lang w:eastAsia="lt-LT"/>
        </w:rPr>
        <w:t xml:space="preserve"> </w:t>
      </w:r>
      <w:r w:rsidRPr="00AF0D18">
        <w:rPr>
          <w:rFonts w:ascii="Arial" w:hAnsi="Arial" w:cs="Arial"/>
          <w:lang w:eastAsia="lt-LT"/>
        </w:rPr>
        <w:t>dalį.</w:t>
      </w:r>
    </w:p>
    <w:p w:rsidR="00AF0D18" w:rsidRPr="00AF0D18" w:rsidRDefault="00AF0D18" w:rsidP="00292070">
      <w:pPr>
        <w:tabs>
          <w:tab w:val="left" w:pos="851"/>
          <w:tab w:val="left" w:pos="1134"/>
        </w:tabs>
        <w:suppressAutoHyphens/>
        <w:spacing w:line="276" w:lineRule="auto"/>
        <w:ind w:firstLine="709"/>
        <w:rPr>
          <w:rFonts w:ascii="Arial" w:hAnsi="Arial" w:cs="Arial"/>
          <w:lang w:eastAsia="lt-LT"/>
        </w:rPr>
      </w:pPr>
    </w:p>
    <w:p w:rsidR="00A06740" w:rsidRPr="00AF0D18" w:rsidRDefault="00CE5A9A" w:rsidP="00292070">
      <w:pPr>
        <w:spacing w:line="276" w:lineRule="auto"/>
        <w:jc w:val="center"/>
        <w:rPr>
          <w:rFonts w:ascii="Arial" w:hAnsi="Arial" w:cs="Arial"/>
          <w:b/>
          <w:bCs/>
        </w:rPr>
      </w:pPr>
      <w:r w:rsidRPr="00AF0D18">
        <w:rPr>
          <w:rFonts w:ascii="Arial" w:hAnsi="Arial" w:cs="Arial"/>
          <w:b/>
          <w:bCs/>
        </w:rPr>
        <w:t xml:space="preserve">III. PRIĖMIMO Į </w:t>
      </w:r>
      <w:r w:rsidR="00C17E5D" w:rsidRPr="00AF0D18">
        <w:rPr>
          <w:rFonts w:ascii="Arial" w:hAnsi="Arial" w:cs="Arial"/>
          <w:b/>
          <w:bCs/>
        </w:rPr>
        <w:t>GIMNAZIJĄ</w:t>
      </w:r>
      <w:r w:rsidRPr="00AF0D18">
        <w:rPr>
          <w:rFonts w:ascii="Arial" w:hAnsi="Arial" w:cs="Arial"/>
          <w:b/>
          <w:bCs/>
        </w:rPr>
        <w:t xml:space="preserve"> ORGANIZAVIMO TVARKA</w:t>
      </w:r>
    </w:p>
    <w:p w:rsidR="00A06740" w:rsidRPr="00AB01C9" w:rsidRDefault="00A06740" w:rsidP="00292070">
      <w:pPr>
        <w:spacing w:line="276" w:lineRule="auto"/>
        <w:jc w:val="center"/>
      </w:pPr>
    </w:p>
    <w:p w:rsidR="00A06740" w:rsidRPr="00AF0D18" w:rsidRDefault="00C17E5D" w:rsidP="00292070">
      <w:pPr>
        <w:tabs>
          <w:tab w:val="left" w:pos="0"/>
        </w:tabs>
        <w:spacing w:line="276" w:lineRule="auto"/>
        <w:ind w:firstLine="709"/>
        <w:rPr>
          <w:rFonts w:ascii="Arial" w:hAnsi="Arial" w:cs="Arial"/>
        </w:rPr>
      </w:pPr>
      <w:r w:rsidRPr="00AF0D18">
        <w:rPr>
          <w:rFonts w:ascii="Arial" w:hAnsi="Arial" w:cs="Arial"/>
        </w:rPr>
        <w:t>8</w:t>
      </w:r>
      <w:r w:rsidR="00CE5A9A" w:rsidRPr="00AF0D18">
        <w:rPr>
          <w:rFonts w:ascii="Arial" w:hAnsi="Arial" w:cs="Arial"/>
        </w:rPr>
        <w:t xml:space="preserve">. </w:t>
      </w:r>
      <w:r w:rsidRPr="00AF0D18">
        <w:rPr>
          <w:rFonts w:ascii="Arial" w:hAnsi="Arial" w:cs="Arial"/>
        </w:rPr>
        <w:t>K</w:t>
      </w:r>
      <w:r w:rsidR="00CE5A9A" w:rsidRPr="00AF0D18">
        <w:rPr>
          <w:rFonts w:ascii="Arial" w:hAnsi="Arial" w:cs="Arial"/>
        </w:rPr>
        <w:t xml:space="preserve">lasių skaičių Savivaldybės taryba nustato iki einamųjų metų kovo 1 d., tikslina iki rugsėjo 1 d. Grupių ir klasių skaičius pagal poreikį Savivaldybės tarybos sprendimu gali būti tikslinamas per mokslo metus. </w:t>
      </w:r>
    </w:p>
    <w:p w:rsidR="00A06740" w:rsidRPr="00AF0D18" w:rsidRDefault="00C17E5D" w:rsidP="00292070">
      <w:pPr>
        <w:spacing w:line="276" w:lineRule="auto"/>
        <w:ind w:firstLine="709"/>
        <w:rPr>
          <w:rFonts w:ascii="Arial" w:hAnsi="Arial" w:cs="Arial"/>
        </w:rPr>
      </w:pPr>
      <w:r w:rsidRPr="00AF0D18">
        <w:rPr>
          <w:rFonts w:ascii="Arial" w:hAnsi="Arial" w:cs="Arial"/>
        </w:rPr>
        <w:t>9</w:t>
      </w:r>
      <w:r w:rsidR="00CE5A9A" w:rsidRPr="00AF0D18">
        <w:rPr>
          <w:rFonts w:ascii="Arial" w:hAnsi="Arial" w:cs="Arial"/>
        </w:rPr>
        <w:t xml:space="preserve">. </w:t>
      </w:r>
      <w:r w:rsidRPr="00AF0D18">
        <w:rPr>
          <w:rFonts w:ascii="Arial" w:hAnsi="Arial" w:cs="Arial"/>
        </w:rPr>
        <w:t>Mokiniai</w:t>
      </w:r>
      <w:r w:rsidR="00CE5A9A" w:rsidRPr="00AF0D18">
        <w:rPr>
          <w:rFonts w:ascii="Arial" w:hAnsi="Arial" w:cs="Arial"/>
        </w:rPr>
        <w:t xml:space="preserve"> priimami: </w:t>
      </w:r>
    </w:p>
    <w:p w:rsidR="00A06740" w:rsidRPr="00AF0D18" w:rsidRDefault="00C17E5D" w:rsidP="00292070">
      <w:pPr>
        <w:spacing w:line="276" w:lineRule="auto"/>
        <w:ind w:firstLine="709"/>
        <w:rPr>
          <w:rFonts w:ascii="Arial" w:hAnsi="Arial" w:cs="Arial"/>
        </w:rPr>
      </w:pPr>
      <w:r w:rsidRPr="00AF0D18">
        <w:rPr>
          <w:rFonts w:ascii="Arial" w:hAnsi="Arial" w:cs="Arial"/>
        </w:rPr>
        <w:t>9</w:t>
      </w:r>
      <w:r w:rsidR="00CE5A9A" w:rsidRPr="00AF0D18">
        <w:rPr>
          <w:rFonts w:ascii="Arial" w:hAnsi="Arial" w:cs="Arial"/>
        </w:rPr>
        <w:t>.1. Į pagrindinio ugdymo programą</w:t>
      </w:r>
      <w:r w:rsidRPr="00AF0D18">
        <w:rPr>
          <w:rFonts w:ascii="Arial" w:hAnsi="Arial" w:cs="Arial"/>
        </w:rPr>
        <w:t xml:space="preserve"> (II dalį)</w:t>
      </w:r>
      <w:r w:rsidR="00CE5A9A" w:rsidRPr="00AF0D18">
        <w:rPr>
          <w:rFonts w:ascii="Arial" w:hAnsi="Arial" w:cs="Arial"/>
        </w:rPr>
        <w:t xml:space="preserve">, įgiję </w:t>
      </w:r>
      <w:r w:rsidRPr="00AF0D18">
        <w:rPr>
          <w:rFonts w:ascii="Arial" w:hAnsi="Arial" w:cs="Arial"/>
        </w:rPr>
        <w:t>pagrindinį (I dalį)</w:t>
      </w:r>
      <w:r w:rsidR="00CE5A9A" w:rsidRPr="00AF0D18">
        <w:rPr>
          <w:rFonts w:ascii="Arial" w:hAnsi="Arial" w:cs="Arial"/>
        </w:rPr>
        <w:t xml:space="preserve"> išsilavinimą.</w:t>
      </w:r>
    </w:p>
    <w:p w:rsidR="00A06740" w:rsidRPr="00AF0D18" w:rsidRDefault="00C17E5D" w:rsidP="00292070">
      <w:pPr>
        <w:spacing w:line="276" w:lineRule="auto"/>
        <w:ind w:firstLine="709"/>
        <w:rPr>
          <w:rFonts w:ascii="Arial" w:hAnsi="Arial" w:cs="Arial"/>
        </w:rPr>
      </w:pPr>
      <w:r w:rsidRPr="00AF0D18">
        <w:rPr>
          <w:rFonts w:ascii="Arial" w:hAnsi="Arial" w:cs="Arial"/>
        </w:rPr>
        <w:t>9</w:t>
      </w:r>
      <w:r w:rsidR="00CE5A9A" w:rsidRPr="00AF0D18">
        <w:rPr>
          <w:rFonts w:ascii="Arial" w:hAnsi="Arial" w:cs="Arial"/>
        </w:rPr>
        <w:t>.</w:t>
      </w:r>
      <w:r w:rsidRPr="00AF0D18">
        <w:rPr>
          <w:rFonts w:ascii="Arial" w:hAnsi="Arial" w:cs="Arial"/>
        </w:rPr>
        <w:t>2</w:t>
      </w:r>
      <w:r w:rsidR="00CE5A9A" w:rsidRPr="00AF0D18">
        <w:rPr>
          <w:rFonts w:ascii="Arial" w:hAnsi="Arial" w:cs="Arial"/>
        </w:rPr>
        <w:t>. Į vidurinio ugdymo programą, įgiję pagrindinį ar jam prilygintą išsilavinimą.</w:t>
      </w:r>
    </w:p>
    <w:p w:rsidR="00A06740" w:rsidRPr="00AF0D18" w:rsidRDefault="00CE5A9A" w:rsidP="00292070">
      <w:pPr>
        <w:spacing w:line="276" w:lineRule="auto"/>
        <w:ind w:firstLine="709"/>
        <w:rPr>
          <w:rFonts w:ascii="Arial" w:hAnsi="Arial" w:cs="Arial"/>
        </w:rPr>
      </w:pPr>
      <w:r w:rsidRPr="00AF0D18">
        <w:rPr>
          <w:rFonts w:ascii="Arial" w:hAnsi="Arial" w:cs="Arial"/>
        </w:rPr>
        <w:t>1</w:t>
      </w:r>
      <w:r w:rsidR="00C17E5D" w:rsidRPr="00AF0D18">
        <w:rPr>
          <w:rFonts w:ascii="Arial" w:hAnsi="Arial" w:cs="Arial"/>
        </w:rPr>
        <w:t>0</w:t>
      </w:r>
      <w:r w:rsidRPr="00AF0D18">
        <w:rPr>
          <w:rFonts w:ascii="Arial" w:hAnsi="Arial" w:cs="Arial"/>
        </w:rPr>
        <w:t xml:space="preserve">. Priėmimas organizuojamas dviem etapais. </w:t>
      </w:r>
      <w:r w:rsidRPr="00AF0D18">
        <w:rPr>
          <w:rFonts w:ascii="Arial" w:hAnsi="Arial" w:cs="Arial"/>
          <w:lang w:eastAsia="lt-LT"/>
        </w:rPr>
        <w:t xml:space="preserve">I-asis etapas – pagrindinis. II-ojo etapo metu priimami </w:t>
      </w:r>
      <w:r w:rsidR="005E1D25" w:rsidRPr="00AF0D18">
        <w:rPr>
          <w:rFonts w:ascii="Arial" w:hAnsi="Arial" w:cs="Arial"/>
          <w:lang w:eastAsia="lt-LT"/>
        </w:rPr>
        <w:t>mokiniai</w:t>
      </w:r>
      <w:r w:rsidRPr="00AF0D18">
        <w:rPr>
          <w:rFonts w:ascii="Arial" w:hAnsi="Arial" w:cs="Arial"/>
          <w:lang w:eastAsia="lt-LT"/>
        </w:rPr>
        <w:t xml:space="preserve">, nespėję arba neturėję galimybių pateikti prašymo ar pasirašyti sutarties I-ame etape. </w:t>
      </w:r>
    </w:p>
    <w:p w:rsidR="00A06740" w:rsidRPr="00AF0D18" w:rsidRDefault="00CE5A9A" w:rsidP="00292070">
      <w:pPr>
        <w:spacing w:line="276" w:lineRule="auto"/>
        <w:ind w:firstLine="709"/>
        <w:rPr>
          <w:rFonts w:ascii="Arial" w:hAnsi="Arial" w:cs="Arial"/>
        </w:rPr>
      </w:pPr>
      <w:r w:rsidRPr="00AF0D18">
        <w:rPr>
          <w:rFonts w:ascii="Arial" w:hAnsi="Arial" w:cs="Arial"/>
          <w:lang w:eastAsia="lt-LT"/>
        </w:rPr>
        <w:t>1</w:t>
      </w:r>
      <w:r w:rsidR="005E1D25" w:rsidRPr="00AF0D18">
        <w:rPr>
          <w:rFonts w:ascii="Arial" w:hAnsi="Arial" w:cs="Arial"/>
          <w:lang w:eastAsia="lt-LT"/>
        </w:rPr>
        <w:t>1</w:t>
      </w:r>
      <w:r w:rsidRPr="00AF0D18">
        <w:rPr>
          <w:rFonts w:ascii="Arial" w:hAnsi="Arial" w:cs="Arial"/>
          <w:lang w:eastAsia="lt-LT"/>
        </w:rPr>
        <w:t xml:space="preserve">. </w:t>
      </w:r>
      <w:r w:rsidRPr="00AF0D18">
        <w:rPr>
          <w:rFonts w:ascii="Arial" w:hAnsi="Arial" w:cs="Arial"/>
        </w:rPr>
        <w:t>I-ojo etapo pradžia – kovo 1 d., pabaiga – birželio 30 d.; II etapo pradžia – liepos 1 d., pabaiga</w:t>
      </w:r>
      <w:r w:rsidR="0037745A">
        <w:rPr>
          <w:rFonts w:ascii="Arial" w:hAnsi="Arial" w:cs="Arial"/>
        </w:rPr>
        <w:t xml:space="preserve"> </w:t>
      </w:r>
      <w:r w:rsidRPr="00AF0D18">
        <w:rPr>
          <w:rFonts w:ascii="Arial" w:hAnsi="Arial" w:cs="Arial"/>
        </w:rPr>
        <w:t>– rugpjūčio 20 d.</w:t>
      </w:r>
    </w:p>
    <w:p w:rsidR="00A06740" w:rsidRPr="00AF0D18" w:rsidRDefault="00CE5A9A" w:rsidP="00292070">
      <w:pPr>
        <w:spacing w:line="276" w:lineRule="auto"/>
        <w:ind w:firstLine="709"/>
        <w:rPr>
          <w:rFonts w:ascii="Arial" w:hAnsi="Arial" w:cs="Arial"/>
          <w:lang w:eastAsia="lt-LT"/>
        </w:rPr>
      </w:pPr>
      <w:r w:rsidRPr="00AF0D18">
        <w:rPr>
          <w:rFonts w:ascii="Arial" w:hAnsi="Arial" w:cs="Arial"/>
          <w:lang w:eastAsia="lt-LT"/>
        </w:rPr>
        <w:t>1</w:t>
      </w:r>
      <w:r w:rsidR="005E1D25" w:rsidRPr="00AF0D18">
        <w:rPr>
          <w:rFonts w:ascii="Arial" w:hAnsi="Arial" w:cs="Arial"/>
          <w:lang w:eastAsia="lt-LT"/>
        </w:rPr>
        <w:t>2</w:t>
      </w:r>
      <w:r w:rsidRPr="00AF0D18">
        <w:rPr>
          <w:rFonts w:ascii="Arial" w:hAnsi="Arial" w:cs="Arial"/>
          <w:lang w:eastAsia="lt-LT"/>
        </w:rPr>
        <w:t xml:space="preserve">. Prašymų mokytis pateikimo pradžios ir pabaigos data skelbiama </w:t>
      </w:r>
      <w:r w:rsidR="005E1D25" w:rsidRPr="00AF0D18">
        <w:rPr>
          <w:rFonts w:ascii="Arial" w:hAnsi="Arial" w:cs="Arial"/>
          <w:lang w:eastAsia="lt-LT"/>
        </w:rPr>
        <w:t>Gimnazijos</w:t>
      </w:r>
      <w:r w:rsidRPr="00AF0D18">
        <w:rPr>
          <w:rFonts w:ascii="Arial" w:hAnsi="Arial" w:cs="Arial"/>
          <w:lang w:eastAsia="lt-LT"/>
        </w:rPr>
        <w:t xml:space="preserve"> interneto svetainė</w:t>
      </w:r>
      <w:r w:rsidR="005E1D25" w:rsidRPr="00AF0D18">
        <w:rPr>
          <w:rFonts w:ascii="Arial" w:hAnsi="Arial" w:cs="Arial"/>
          <w:lang w:eastAsia="lt-LT"/>
        </w:rPr>
        <w:t>j</w:t>
      </w:r>
      <w:r w:rsidRPr="00AF0D18">
        <w:rPr>
          <w:rFonts w:ascii="Arial" w:hAnsi="Arial" w:cs="Arial"/>
          <w:lang w:eastAsia="lt-LT"/>
        </w:rPr>
        <w:t>e.</w:t>
      </w:r>
    </w:p>
    <w:p w:rsidR="00A06740" w:rsidRPr="00AF0D18" w:rsidRDefault="00CE5A9A" w:rsidP="00292070">
      <w:pPr>
        <w:spacing w:line="276" w:lineRule="auto"/>
        <w:ind w:firstLine="709"/>
        <w:rPr>
          <w:rFonts w:ascii="Arial" w:hAnsi="Arial" w:cs="Arial"/>
          <w:szCs w:val="24"/>
        </w:rPr>
      </w:pPr>
      <w:r w:rsidRPr="00AF0D18">
        <w:rPr>
          <w:rFonts w:ascii="Arial" w:hAnsi="Arial" w:cs="Arial"/>
          <w:lang w:eastAsia="lt-LT"/>
        </w:rPr>
        <w:t>1</w:t>
      </w:r>
      <w:r w:rsidR="005E1D25" w:rsidRPr="00AF0D18">
        <w:rPr>
          <w:rFonts w:ascii="Arial" w:hAnsi="Arial" w:cs="Arial"/>
          <w:lang w:eastAsia="lt-LT"/>
        </w:rPr>
        <w:t>3</w:t>
      </w:r>
      <w:r w:rsidRPr="00AF0D18">
        <w:rPr>
          <w:rFonts w:ascii="Arial" w:hAnsi="Arial" w:cs="Arial"/>
          <w:lang w:eastAsia="lt-LT"/>
        </w:rPr>
        <w:t xml:space="preserve">. </w:t>
      </w:r>
      <w:r w:rsidRPr="00AF0D18">
        <w:rPr>
          <w:rFonts w:ascii="Arial" w:hAnsi="Arial" w:cs="Arial"/>
          <w:szCs w:val="24"/>
        </w:rPr>
        <w:t>Prašymo teikėjas, neturintis galimybės ir (ar) reikiamų priemonių prisijungti prie CPIS per</w:t>
      </w:r>
      <w:r w:rsidRPr="00AF0D18">
        <w:rPr>
          <w:rFonts w:ascii="Arial" w:hAnsi="Arial" w:cs="Arial"/>
          <w:sz w:val="20"/>
        </w:rPr>
        <w:t xml:space="preserve"> </w:t>
      </w:r>
      <w:r w:rsidRPr="00AF0D18">
        <w:rPr>
          <w:rFonts w:ascii="Arial" w:hAnsi="Arial" w:cs="Arial"/>
          <w:szCs w:val="24"/>
        </w:rPr>
        <w:t xml:space="preserve">elektroninius valdžios vartus, gali gauti kvietimą prisijungti prie CPIS elektroniniu paštu. Prašymo teikėjas, pateikęs vardą, pavardę, telefono numerį, elektroninio pašto adresą </w:t>
      </w:r>
      <w:r w:rsidR="005E1D25" w:rsidRPr="00AF0D18">
        <w:rPr>
          <w:rFonts w:ascii="Arial" w:hAnsi="Arial" w:cs="Arial"/>
          <w:szCs w:val="24"/>
        </w:rPr>
        <w:t>Gimnazijos</w:t>
      </w:r>
      <w:r w:rsidRPr="00AF0D18">
        <w:rPr>
          <w:rFonts w:ascii="Arial" w:hAnsi="Arial" w:cs="Arial"/>
          <w:szCs w:val="24"/>
        </w:rPr>
        <w:t xml:space="preserve"> įgaliotam asmeniui ir gavęs prisijungimo nuorodą į elektroninį paštą, pasirenka prisijungimo prie CPIS slaptažodį. Neturintiesiems galimybės ir (ar) reikiamų priemonių prisijungti prie CPIS, sąlygas pateikti prašymą per CPIS sudaro ir konsultacijas teikia </w:t>
      </w:r>
      <w:r w:rsidR="005E1D25" w:rsidRPr="00AF0D18">
        <w:rPr>
          <w:rFonts w:ascii="Arial" w:hAnsi="Arial" w:cs="Arial"/>
          <w:szCs w:val="24"/>
        </w:rPr>
        <w:t xml:space="preserve">Gimnazijos </w:t>
      </w:r>
      <w:r w:rsidRPr="00AF0D18">
        <w:rPr>
          <w:rFonts w:ascii="Arial" w:hAnsi="Arial" w:cs="Arial"/>
          <w:szCs w:val="24"/>
        </w:rPr>
        <w:t xml:space="preserve">įgalioti asmenys, kaip nustatyta </w:t>
      </w:r>
      <w:r w:rsidR="005E1D25" w:rsidRPr="00AF0D18">
        <w:rPr>
          <w:rFonts w:ascii="Arial" w:hAnsi="Arial" w:cs="Arial"/>
          <w:szCs w:val="24"/>
        </w:rPr>
        <w:t>Gimnazijos</w:t>
      </w:r>
      <w:r w:rsidRPr="00AF0D18">
        <w:rPr>
          <w:rFonts w:ascii="Arial" w:hAnsi="Arial" w:cs="Arial"/>
          <w:szCs w:val="24"/>
        </w:rPr>
        <w:t xml:space="preserve"> priėmimo mokytis tvarkoje.</w:t>
      </w:r>
    </w:p>
    <w:p w:rsidR="00A06740" w:rsidRPr="00AF0D18" w:rsidRDefault="00CE5A9A" w:rsidP="00292070">
      <w:pPr>
        <w:spacing w:line="276" w:lineRule="auto"/>
        <w:ind w:firstLine="709"/>
        <w:rPr>
          <w:rFonts w:ascii="Arial" w:hAnsi="Arial" w:cs="Arial"/>
          <w:szCs w:val="24"/>
        </w:rPr>
      </w:pPr>
      <w:r w:rsidRPr="00AF0D18">
        <w:rPr>
          <w:rFonts w:ascii="Arial" w:hAnsi="Arial" w:cs="Arial"/>
          <w:szCs w:val="24"/>
        </w:rPr>
        <w:t>1</w:t>
      </w:r>
      <w:r w:rsidR="005E1D25" w:rsidRPr="00AF0D18">
        <w:rPr>
          <w:rFonts w:ascii="Arial" w:hAnsi="Arial" w:cs="Arial"/>
          <w:szCs w:val="24"/>
        </w:rPr>
        <w:t>4</w:t>
      </w:r>
      <w:r w:rsidRPr="00AF0D18">
        <w:rPr>
          <w:rFonts w:ascii="Arial" w:hAnsi="Arial" w:cs="Arial"/>
          <w:szCs w:val="24"/>
        </w:rPr>
        <w:t xml:space="preserve">. Prašymo teikėjas CPIS nurodo asmenį (vardą, pavardę, asmens kodą), už kurį prašymas mokytis </w:t>
      </w:r>
      <w:r w:rsidR="005E1D25" w:rsidRPr="00AF0D18">
        <w:rPr>
          <w:rFonts w:ascii="Arial" w:hAnsi="Arial" w:cs="Arial"/>
          <w:szCs w:val="24"/>
        </w:rPr>
        <w:t>Gimnazijoje</w:t>
      </w:r>
      <w:r w:rsidRPr="00AF0D18">
        <w:rPr>
          <w:rFonts w:ascii="Arial" w:hAnsi="Arial" w:cs="Arial"/>
          <w:szCs w:val="24"/>
        </w:rPr>
        <w:t xml:space="preserve"> yra teikiamas, prašymo tipą (priėmimas kitiems mokslo metams, priėmimas per mokslo metus ar Mokyklos keitimas), ugdymo programą</w:t>
      </w:r>
      <w:r w:rsidR="005E1D25" w:rsidRPr="00AF0D18">
        <w:rPr>
          <w:rFonts w:ascii="Arial" w:hAnsi="Arial" w:cs="Arial"/>
          <w:szCs w:val="24"/>
        </w:rPr>
        <w:t>. T</w:t>
      </w:r>
      <w:r w:rsidRPr="00AF0D18">
        <w:rPr>
          <w:rFonts w:ascii="Arial" w:hAnsi="Arial" w:cs="Arial"/>
          <w:szCs w:val="24"/>
        </w:rPr>
        <w:t>eikėjas atitinkamai pagal pasirenkamą ugdymo programą atlieka šiuos veiksmus: pasirenka ugdymosi klasę, užsienio kalbas ir dorinį ugdymą pagal siūlomus variantus.</w:t>
      </w:r>
    </w:p>
    <w:p w:rsidR="00A06740" w:rsidRPr="00AF0D18" w:rsidRDefault="00CE5A9A" w:rsidP="00292070">
      <w:pPr>
        <w:spacing w:line="276" w:lineRule="auto"/>
        <w:ind w:firstLine="709"/>
        <w:rPr>
          <w:rFonts w:ascii="Arial" w:hAnsi="Arial" w:cs="Arial"/>
          <w:szCs w:val="24"/>
        </w:rPr>
      </w:pPr>
      <w:r w:rsidRPr="00AF0D18">
        <w:rPr>
          <w:rFonts w:ascii="Arial" w:hAnsi="Arial" w:cs="Arial"/>
          <w:szCs w:val="24"/>
        </w:rPr>
        <w:lastRenderedPageBreak/>
        <w:t>1</w:t>
      </w:r>
      <w:r w:rsidR="005E1D25" w:rsidRPr="00AF0D18">
        <w:rPr>
          <w:rFonts w:ascii="Arial" w:hAnsi="Arial" w:cs="Arial"/>
          <w:szCs w:val="24"/>
        </w:rPr>
        <w:t>5</w:t>
      </w:r>
      <w:r w:rsidRPr="00AF0D18">
        <w:rPr>
          <w:rFonts w:ascii="Arial" w:hAnsi="Arial" w:cs="Arial"/>
          <w:szCs w:val="24"/>
        </w:rPr>
        <w:t>. CPIS automatiškai patikrina iš nuostatuose nurodytų valstybės registrų gautą informaciją: deklaruotą gyvenamąją vietą, kontaktinius duomenis, Priėmimo kriterijų informaciją ir kitus CPIS nuostatuose įvardintus asmens tapatybę bei ugdymosi istoriją patvirtinančius duomenis.</w:t>
      </w:r>
    </w:p>
    <w:p w:rsidR="00A06740" w:rsidRPr="00AF0D18" w:rsidRDefault="00CE5A9A" w:rsidP="00292070">
      <w:pPr>
        <w:spacing w:line="276" w:lineRule="auto"/>
        <w:ind w:firstLine="709"/>
        <w:rPr>
          <w:rFonts w:ascii="Arial" w:hAnsi="Arial" w:cs="Arial"/>
          <w:szCs w:val="24"/>
        </w:rPr>
      </w:pPr>
      <w:r w:rsidRPr="00AF0D18">
        <w:rPr>
          <w:rFonts w:ascii="Arial" w:hAnsi="Arial" w:cs="Arial"/>
          <w:lang w:eastAsia="lt-LT"/>
        </w:rPr>
        <w:t>1</w:t>
      </w:r>
      <w:r w:rsidR="005E1D25" w:rsidRPr="00AF0D18">
        <w:rPr>
          <w:rFonts w:ascii="Arial" w:hAnsi="Arial" w:cs="Arial"/>
          <w:lang w:eastAsia="lt-LT"/>
        </w:rPr>
        <w:t>6</w:t>
      </w:r>
      <w:r w:rsidRPr="00AF0D18">
        <w:rPr>
          <w:rFonts w:ascii="Arial" w:hAnsi="Arial" w:cs="Arial"/>
          <w:lang w:eastAsia="lt-LT"/>
        </w:rPr>
        <w:t>.</w:t>
      </w:r>
      <w:r w:rsidRPr="00AF0D18">
        <w:rPr>
          <w:rFonts w:ascii="Arial" w:hAnsi="Arial" w:cs="Arial"/>
          <w:szCs w:val="24"/>
        </w:rPr>
        <w:t xml:space="preserve"> CPIS automatiškai nurodo asmens atitiktį Priėmimo kriterijams, tačiau prašymo teikėjui išlieka pareiga pasitikrinti, ar jų atitiktis pažymėta teisingai. Jeigu CPIS prašymo teikėjas nemato automatiškai paskirtų prašyme nurodytam asmeniui Priėmimo kriterijų, CPIS parinktyse papildomai pažymi atitinkamus Priėmimo kriterijus ir pateikia juos pagrindžiančius dokumentus, įkeldamas į CPIS. Dokumentai, pagrindžiantys Priėmimo kriterijus, kurių CPIS automatiškai nenustato, yra privalomi; jų nepateikus arba pateikus dokumentus, kuriuose nėra arba nepakanka duomenų nustatyti atitiktį Priėmimo kriterijui, pasirinktas kriterijus netaikomas tol, kol dokumentai nebus pateikti ar patikslinti per Apraše nustatytą laikotarpį.</w:t>
      </w:r>
    </w:p>
    <w:p w:rsidR="00A06740" w:rsidRPr="00AF0D18" w:rsidRDefault="00CE5A9A" w:rsidP="00292070">
      <w:pPr>
        <w:spacing w:line="276" w:lineRule="auto"/>
        <w:ind w:firstLine="709"/>
        <w:rPr>
          <w:rFonts w:ascii="Arial" w:hAnsi="Arial" w:cs="Arial"/>
          <w:szCs w:val="24"/>
        </w:rPr>
      </w:pPr>
      <w:r w:rsidRPr="00AF0D18">
        <w:rPr>
          <w:rFonts w:ascii="Arial" w:hAnsi="Arial" w:cs="Arial"/>
          <w:lang w:eastAsia="lt-LT"/>
        </w:rPr>
        <w:t>1</w:t>
      </w:r>
      <w:r w:rsidR="005E1D25" w:rsidRPr="00AF0D18">
        <w:rPr>
          <w:rFonts w:ascii="Arial" w:hAnsi="Arial" w:cs="Arial"/>
          <w:lang w:eastAsia="lt-LT"/>
        </w:rPr>
        <w:t>7</w:t>
      </w:r>
      <w:r w:rsidRPr="00AF0D18">
        <w:rPr>
          <w:rFonts w:ascii="Arial" w:hAnsi="Arial" w:cs="Arial"/>
          <w:lang w:eastAsia="lt-LT"/>
        </w:rPr>
        <w:t xml:space="preserve">. </w:t>
      </w:r>
      <w:r w:rsidRPr="00AF0D18">
        <w:rPr>
          <w:rFonts w:ascii="Arial" w:hAnsi="Arial" w:cs="Arial"/>
          <w:szCs w:val="24"/>
        </w:rPr>
        <w:t xml:space="preserve">Pateikus prašymą, </w:t>
      </w:r>
      <w:r w:rsidRPr="00AF0D18">
        <w:rPr>
          <w:rFonts w:ascii="Arial" w:hAnsi="Arial" w:cs="Arial"/>
        </w:rPr>
        <w:t>jis automatiškai registruojamas ir patvirtinamas CPIS, prašymui suteikiamas unikalus kodas ir prašymas priskiriamas pateiktų prašymų laukiančiųjų eilei.</w:t>
      </w:r>
      <w:r w:rsidRPr="00AF0D18">
        <w:rPr>
          <w:rFonts w:ascii="Arial" w:hAnsi="Arial" w:cs="Arial"/>
          <w:szCs w:val="24"/>
        </w:rPr>
        <w:t xml:space="preserve"> CPIS elektroniniu paštu informuoja prašymo teikėją apie sėkmingą prašymo pateikimą.</w:t>
      </w:r>
    </w:p>
    <w:p w:rsidR="00A06740" w:rsidRPr="00AF0D18" w:rsidRDefault="005E1D25" w:rsidP="00292070">
      <w:pPr>
        <w:spacing w:line="276" w:lineRule="auto"/>
        <w:ind w:firstLine="709"/>
        <w:rPr>
          <w:rFonts w:ascii="Arial" w:hAnsi="Arial" w:cs="Arial"/>
          <w:szCs w:val="24"/>
        </w:rPr>
      </w:pPr>
      <w:r w:rsidRPr="00AF0D18">
        <w:rPr>
          <w:rFonts w:ascii="Arial" w:hAnsi="Arial" w:cs="Arial"/>
          <w:lang w:eastAsia="lt-LT"/>
        </w:rPr>
        <w:t>18</w:t>
      </w:r>
      <w:r w:rsidR="00CE5A9A" w:rsidRPr="00AF0D18">
        <w:rPr>
          <w:rFonts w:ascii="Arial" w:hAnsi="Arial" w:cs="Arial"/>
          <w:lang w:eastAsia="lt-LT"/>
        </w:rPr>
        <w:t xml:space="preserve">. </w:t>
      </w:r>
      <w:r w:rsidR="00CE5A9A" w:rsidRPr="00AF0D18">
        <w:rPr>
          <w:rFonts w:ascii="Arial" w:hAnsi="Arial" w:cs="Arial"/>
          <w:szCs w:val="24"/>
        </w:rPr>
        <w:t xml:space="preserve">Jei CPIS reikalingi papildomi dokumentai Priėmimo kriterijams ar kitoms aplinkybėms pagrįsti, </w:t>
      </w:r>
      <w:r w:rsidR="00CE5A9A" w:rsidRPr="00AF0D18">
        <w:rPr>
          <w:rFonts w:ascii="Arial" w:hAnsi="Arial" w:cs="Arial"/>
        </w:rPr>
        <w:t xml:space="preserve">prašymą peržiūri </w:t>
      </w:r>
      <w:r w:rsidRPr="00AF0D18">
        <w:rPr>
          <w:rFonts w:ascii="Arial" w:hAnsi="Arial" w:cs="Arial"/>
        </w:rPr>
        <w:t>Gimnazijos</w:t>
      </w:r>
      <w:r w:rsidR="00CE5A9A" w:rsidRPr="00AF0D18">
        <w:rPr>
          <w:rFonts w:ascii="Arial" w:hAnsi="Arial" w:cs="Arial"/>
        </w:rPr>
        <w:t xml:space="preserve"> įgaliotas asmuo (kaip nustatyta </w:t>
      </w:r>
      <w:r w:rsidRPr="00AF0D18">
        <w:rPr>
          <w:rFonts w:ascii="Arial" w:hAnsi="Arial" w:cs="Arial"/>
        </w:rPr>
        <w:t>Gimnazijos</w:t>
      </w:r>
      <w:r w:rsidR="00CE5A9A" w:rsidRPr="00AF0D18">
        <w:rPr>
          <w:rFonts w:ascii="Arial" w:hAnsi="Arial" w:cs="Arial"/>
        </w:rPr>
        <w:t xml:space="preserve"> priėmimo mokytis tvarkoje) ir jį patvirtina arba grąžina prašymo teikėjui duomenims patikslinti. </w:t>
      </w:r>
      <w:r w:rsidR="00CE5A9A" w:rsidRPr="00AF0D18">
        <w:rPr>
          <w:rFonts w:ascii="Arial" w:hAnsi="Arial" w:cs="Arial"/>
          <w:szCs w:val="24"/>
        </w:rPr>
        <w:t>Apie poreikį patikslinti prašymą prašymo teikėjas informuojamas CPIS ir papildomai elektroniniu paštu. Papildomi dokumentai įkeliami į CPIS prašymo teikimo skiltį vadovaujantis Apraše nustatytais terminais.</w:t>
      </w:r>
    </w:p>
    <w:p w:rsidR="00A06740" w:rsidRPr="00AF0D18" w:rsidRDefault="005E1D25" w:rsidP="00292070">
      <w:pPr>
        <w:spacing w:line="276" w:lineRule="auto"/>
        <w:ind w:firstLine="709"/>
        <w:rPr>
          <w:rFonts w:ascii="Arial" w:hAnsi="Arial" w:cs="Arial"/>
          <w:szCs w:val="24"/>
        </w:rPr>
      </w:pPr>
      <w:r w:rsidRPr="00AF0D18">
        <w:rPr>
          <w:rFonts w:ascii="Arial" w:hAnsi="Arial" w:cs="Arial"/>
          <w:szCs w:val="24"/>
        </w:rPr>
        <w:t>19</w:t>
      </w:r>
      <w:r w:rsidR="00CE5A9A" w:rsidRPr="00AF0D18">
        <w:rPr>
          <w:rFonts w:ascii="Arial" w:hAnsi="Arial" w:cs="Arial"/>
          <w:szCs w:val="24"/>
        </w:rPr>
        <w:t xml:space="preserve">. Prašymas CPIS galioja tol, kol sudaroma mokymo sutartis ir registruojama </w:t>
      </w:r>
      <w:r w:rsidRPr="00AF0D18">
        <w:rPr>
          <w:rFonts w:ascii="Arial" w:hAnsi="Arial" w:cs="Arial"/>
          <w:szCs w:val="24"/>
        </w:rPr>
        <w:t>Gimnazijoje</w:t>
      </w:r>
      <w:r w:rsidR="00CE5A9A" w:rsidRPr="00AF0D18">
        <w:rPr>
          <w:rFonts w:ascii="Arial" w:hAnsi="Arial" w:cs="Arial"/>
          <w:szCs w:val="24"/>
        </w:rPr>
        <w:t xml:space="preserve"> arba kol prašymo teikėjas nepateikia prašymo laikyti negaliojančiu ankstesnį prašymą, arba kai pasibaigia priėmimo laikotarpis. Prašymas laikomas negaliojančiu, jeigu prašyme pateikta neteisinga informacija, kurią nustatęs </w:t>
      </w:r>
      <w:r w:rsidRPr="00AF0D18">
        <w:rPr>
          <w:rFonts w:ascii="Arial" w:hAnsi="Arial" w:cs="Arial"/>
          <w:szCs w:val="24"/>
        </w:rPr>
        <w:t>Gimnazijos</w:t>
      </w:r>
      <w:r w:rsidR="00CE5A9A" w:rsidRPr="00AF0D18">
        <w:rPr>
          <w:rFonts w:ascii="Arial" w:hAnsi="Arial" w:cs="Arial"/>
          <w:szCs w:val="24"/>
        </w:rPr>
        <w:t xml:space="preserve"> įgaliotas asmuo siunčia elektroninį pranešimą per CPIS patikslinti prašymą, arba prašymo teikėjui savitarnoje rodo klaidą ir prašymo pateikti neleidžiama (tokiu atveju prašymo teikėjas redaguoja prašymą ir pateikia teisingus duomenis). </w:t>
      </w:r>
    </w:p>
    <w:p w:rsidR="00A06740" w:rsidRPr="00AF0D18" w:rsidRDefault="00CE5A9A" w:rsidP="00292070">
      <w:pPr>
        <w:pBdr>
          <w:top w:val="nil"/>
          <w:left w:val="nil"/>
          <w:bottom w:val="nil"/>
          <w:right w:val="nil"/>
          <w:between w:val="nil"/>
        </w:pBdr>
        <w:tabs>
          <w:tab w:val="left" w:pos="1134"/>
        </w:tabs>
        <w:suppressAutoHyphens/>
        <w:overflowPunct w:val="0"/>
        <w:spacing w:line="276" w:lineRule="auto"/>
        <w:ind w:firstLine="709"/>
        <w:textAlignment w:val="baseline"/>
        <w:rPr>
          <w:rFonts w:ascii="Arial" w:hAnsi="Arial" w:cs="Arial"/>
          <w:szCs w:val="24"/>
        </w:rPr>
      </w:pPr>
      <w:r w:rsidRPr="00AF0D18">
        <w:rPr>
          <w:rFonts w:ascii="Arial" w:hAnsi="Arial" w:cs="Arial"/>
        </w:rPr>
        <w:t>2</w:t>
      </w:r>
      <w:r w:rsidR="005E1D25" w:rsidRPr="00AF0D18">
        <w:rPr>
          <w:rFonts w:ascii="Arial" w:hAnsi="Arial" w:cs="Arial"/>
        </w:rPr>
        <w:t>0</w:t>
      </w:r>
      <w:r w:rsidRPr="00AF0D18">
        <w:rPr>
          <w:rFonts w:ascii="Arial" w:hAnsi="Arial" w:cs="Arial"/>
        </w:rPr>
        <w:t xml:space="preserve">. </w:t>
      </w:r>
      <w:r w:rsidRPr="00AF0D18">
        <w:rPr>
          <w:rFonts w:ascii="Arial" w:hAnsi="Arial" w:cs="Arial"/>
          <w:szCs w:val="24"/>
        </w:rPr>
        <w:t xml:space="preserve">Informacija apie laisvas ugdymosi vietas </w:t>
      </w:r>
      <w:r w:rsidR="005E1D25" w:rsidRPr="00AF0D18">
        <w:rPr>
          <w:rFonts w:ascii="Arial" w:hAnsi="Arial" w:cs="Arial"/>
          <w:szCs w:val="24"/>
        </w:rPr>
        <w:t>Gimnazijoje</w:t>
      </w:r>
      <w:r w:rsidRPr="00AF0D18">
        <w:rPr>
          <w:rFonts w:ascii="Arial" w:hAnsi="Arial" w:cs="Arial"/>
          <w:szCs w:val="24"/>
        </w:rPr>
        <w:t xml:space="preserve"> CPIS generuojama automatiniu būdu ir viešai skelbiama CPIS savitarnos paskyroje.</w:t>
      </w:r>
    </w:p>
    <w:p w:rsidR="00A06740" w:rsidRPr="00AF0D18" w:rsidRDefault="00CE5A9A" w:rsidP="00292070">
      <w:pPr>
        <w:spacing w:line="276" w:lineRule="auto"/>
        <w:ind w:firstLine="709"/>
        <w:rPr>
          <w:rFonts w:ascii="Arial" w:hAnsi="Arial" w:cs="Arial"/>
        </w:rPr>
      </w:pPr>
      <w:r w:rsidRPr="00AF0D18">
        <w:rPr>
          <w:rFonts w:ascii="Arial" w:hAnsi="Arial" w:cs="Arial"/>
        </w:rPr>
        <w:t>2</w:t>
      </w:r>
      <w:r w:rsidR="005E1D25" w:rsidRPr="00AF0D18">
        <w:rPr>
          <w:rFonts w:ascii="Arial" w:hAnsi="Arial" w:cs="Arial"/>
        </w:rPr>
        <w:t>1</w:t>
      </w:r>
      <w:r w:rsidRPr="00AF0D18">
        <w:rPr>
          <w:rFonts w:ascii="Arial" w:hAnsi="Arial" w:cs="Arial"/>
        </w:rPr>
        <w:t xml:space="preserve">. Nepatekę į </w:t>
      </w:r>
      <w:r w:rsidR="005E1D25" w:rsidRPr="00AF0D18">
        <w:rPr>
          <w:rFonts w:ascii="Arial" w:hAnsi="Arial" w:cs="Arial"/>
        </w:rPr>
        <w:t>Gimnaziją</w:t>
      </w:r>
      <w:r w:rsidRPr="00AF0D18">
        <w:rPr>
          <w:rFonts w:ascii="Arial" w:hAnsi="Arial" w:cs="Arial"/>
        </w:rPr>
        <w:t xml:space="preserve"> mokiniai nukreipiami į artimiausią Mokyklą, turinčią laisvų vietų pageidaujamoje ugdymo programoje. </w:t>
      </w:r>
    </w:p>
    <w:p w:rsidR="00650E45" w:rsidRDefault="00CE5A9A" w:rsidP="00292070">
      <w:pPr>
        <w:spacing w:line="276" w:lineRule="auto"/>
        <w:ind w:firstLine="709"/>
        <w:rPr>
          <w:rFonts w:ascii="Arial" w:hAnsi="Arial" w:cs="Arial"/>
          <w:szCs w:val="24"/>
          <w:lang w:eastAsia="lt-LT"/>
        </w:rPr>
      </w:pPr>
      <w:r w:rsidRPr="00AF0D18">
        <w:rPr>
          <w:rFonts w:ascii="Arial" w:hAnsi="Arial" w:cs="Arial"/>
          <w:szCs w:val="24"/>
          <w:lang w:eastAsia="lt-LT"/>
        </w:rPr>
        <w:t>2</w:t>
      </w:r>
      <w:r w:rsidR="005E1D25" w:rsidRPr="00AF0D18">
        <w:rPr>
          <w:rFonts w:ascii="Arial" w:hAnsi="Arial" w:cs="Arial"/>
          <w:szCs w:val="24"/>
          <w:lang w:eastAsia="lt-LT"/>
        </w:rPr>
        <w:t>2</w:t>
      </w:r>
      <w:r w:rsidRPr="00AF0D18">
        <w:rPr>
          <w:rFonts w:ascii="Arial" w:hAnsi="Arial" w:cs="Arial"/>
          <w:szCs w:val="24"/>
          <w:lang w:eastAsia="lt-LT"/>
        </w:rPr>
        <w:t>. M</w:t>
      </w:r>
      <w:r w:rsidR="005E1D25" w:rsidRPr="00AF0D18">
        <w:rPr>
          <w:rFonts w:ascii="Arial" w:hAnsi="Arial" w:cs="Arial"/>
          <w:szCs w:val="24"/>
          <w:lang w:eastAsia="lt-LT"/>
        </w:rPr>
        <w:t>okiniai</w:t>
      </w:r>
      <w:r w:rsidRPr="00AF0D18">
        <w:rPr>
          <w:rFonts w:ascii="Arial" w:hAnsi="Arial" w:cs="Arial"/>
          <w:szCs w:val="24"/>
          <w:lang w:eastAsia="lt-LT"/>
        </w:rPr>
        <w:t xml:space="preserve"> paskirstomi į klases</w:t>
      </w:r>
      <w:r w:rsidR="00650E45">
        <w:rPr>
          <w:rFonts w:ascii="Arial" w:hAnsi="Arial" w:cs="Arial"/>
          <w:szCs w:val="24"/>
          <w:lang w:eastAsia="lt-LT"/>
        </w:rPr>
        <w:t xml:space="preserve"> ir srauto grupes Gimnazijos direktoriaus įsakymu pagal šiuos kriterijus:</w:t>
      </w:r>
    </w:p>
    <w:p w:rsidR="00650E45" w:rsidRDefault="00650E45" w:rsidP="00292070">
      <w:pPr>
        <w:spacing w:line="276" w:lineRule="auto"/>
        <w:ind w:firstLine="709"/>
        <w:rPr>
          <w:rFonts w:ascii="Arial" w:hAnsi="Arial" w:cs="Arial"/>
          <w:szCs w:val="24"/>
          <w:lang w:eastAsia="lt-LT"/>
        </w:rPr>
      </w:pPr>
      <w:r>
        <w:rPr>
          <w:rFonts w:ascii="Arial" w:hAnsi="Arial" w:cs="Arial"/>
          <w:szCs w:val="24"/>
          <w:lang w:eastAsia="lt-LT"/>
        </w:rPr>
        <w:t>22.1. užsienio (anglų) kalbos žinias;</w:t>
      </w:r>
    </w:p>
    <w:p w:rsidR="00650E45" w:rsidRDefault="00650E45" w:rsidP="00292070">
      <w:pPr>
        <w:spacing w:line="276" w:lineRule="auto"/>
        <w:ind w:firstLine="709"/>
        <w:rPr>
          <w:rFonts w:ascii="Arial" w:hAnsi="Arial" w:cs="Arial"/>
          <w:szCs w:val="24"/>
          <w:lang w:eastAsia="lt-LT"/>
        </w:rPr>
      </w:pPr>
      <w:r>
        <w:rPr>
          <w:rFonts w:ascii="Arial" w:hAnsi="Arial" w:cs="Arial"/>
          <w:szCs w:val="24"/>
          <w:lang w:eastAsia="lt-LT"/>
        </w:rPr>
        <w:t xml:space="preserve">22.2. berniukų ir mergaičių skaičių; </w:t>
      </w:r>
    </w:p>
    <w:p w:rsidR="00650E45" w:rsidRDefault="00650E45" w:rsidP="00292070">
      <w:pPr>
        <w:spacing w:line="276" w:lineRule="auto"/>
        <w:ind w:firstLine="709"/>
        <w:rPr>
          <w:rFonts w:ascii="Arial" w:hAnsi="Arial" w:cs="Arial"/>
          <w:szCs w:val="24"/>
          <w:lang w:eastAsia="lt-LT"/>
        </w:rPr>
      </w:pPr>
      <w:r>
        <w:rPr>
          <w:rFonts w:ascii="Arial" w:hAnsi="Arial" w:cs="Arial"/>
          <w:szCs w:val="24"/>
          <w:lang w:eastAsia="lt-LT"/>
        </w:rPr>
        <w:t>22.3. mokinių individualius poreikius ir savybes.</w:t>
      </w:r>
    </w:p>
    <w:p w:rsidR="00A06740" w:rsidRPr="00AF0D18" w:rsidRDefault="00CE5A9A" w:rsidP="00292070">
      <w:pPr>
        <w:spacing w:line="276" w:lineRule="auto"/>
        <w:ind w:firstLine="709"/>
        <w:rPr>
          <w:rFonts w:ascii="Arial" w:hAnsi="Arial" w:cs="Arial"/>
        </w:rPr>
      </w:pPr>
      <w:r w:rsidRPr="00AF0D18">
        <w:rPr>
          <w:rFonts w:ascii="Arial" w:hAnsi="Arial" w:cs="Arial"/>
        </w:rPr>
        <w:t>2</w:t>
      </w:r>
      <w:r w:rsidR="005E1D25" w:rsidRPr="00AF0D18">
        <w:rPr>
          <w:rFonts w:ascii="Arial" w:hAnsi="Arial" w:cs="Arial"/>
        </w:rPr>
        <w:t>3</w:t>
      </w:r>
      <w:r w:rsidRPr="00AF0D18">
        <w:rPr>
          <w:rFonts w:ascii="Arial" w:hAnsi="Arial" w:cs="Arial"/>
        </w:rPr>
        <w:t>. Per mokslo metus mokiniai priimami į laisvas vietas</w:t>
      </w:r>
      <w:r w:rsidR="005E1D25" w:rsidRPr="00AF0D18">
        <w:rPr>
          <w:rFonts w:ascii="Arial" w:hAnsi="Arial" w:cs="Arial"/>
        </w:rPr>
        <w:t>.</w:t>
      </w:r>
      <w:r w:rsidRPr="00AF0D18">
        <w:rPr>
          <w:rFonts w:ascii="Arial" w:hAnsi="Arial" w:cs="Arial"/>
        </w:rPr>
        <w:t xml:space="preserve"> </w:t>
      </w:r>
    </w:p>
    <w:p w:rsidR="00A06740" w:rsidRPr="00AF0D18" w:rsidRDefault="00CE5A9A" w:rsidP="00292070">
      <w:pPr>
        <w:spacing w:line="276" w:lineRule="auto"/>
        <w:ind w:firstLine="709"/>
        <w:rPr>
          <w:rFonts w:ascii="Arial" w:hAnsi="Arial" w:cs="Arial"/>
        </w:rPr>
      </w:pPr>
      <w:r w:rsidRPr="00AF0D18">
        <w:rPr>
          <w:rFonts w:ascii="Arial" w:hAnsi="Arial" w:cs="Arial"/>
        </w:rPr>
        <w:t>2</w:t>
      </w:r>
      <w:r w:rsidR="005E1D25" w:rsidRPr="00AF0D18">
        <w:rPr>
          <w:rFonts w:ascii="Arial" w:hAnsi="Arial" w:cs="Arial"/>
        </w:rPr>
        <w:t>4</w:t>
      </w:r>
      <w:r w:rsidRPr="00AF0D18">
        <w:rPr>
          <w:rFonts w:ascii="Arial" w:hAnsi="Arial" w:cs="Arial"/>
        </w:rPr>
        <w:t xml:space="preserve">. Su kiekvienu naujai atvykusiu mokytis </w:t>
      </w:r>
      <w:r w:rsidR="005E1D25" w:rsidRPr="00AF0D18">
        <w:rPr>
          <w:rFonts w:ascii="Arial" w:hAnsi="Arial" w:cs="Arial"/>
        </w:rPr>
        <w:t>mokiniu</w:t>
      </w:r>
      <w:r w:rsidRPr="00AF0D18">
        <w:rPr>
          <w:rFonts w:ascii="Arial" w:hAnsi="Arial" w:cs="Arial"/>
        </w:rPr>
        <w:t xml:space="preserve"> ir mokiniu, pradedančiu mokytis pagal aukštesnio lygmens ugdymo programą, iki pirmos jo mokymosi pagal aukštesnio lygmens ugdymo programą dienos sudaroma Mokymo sutartis.</w:t>
      </w:r>
    </w:p>
    <w:p w:rsidR="00A06740" w:rsidRPr="00AF0D18" w:rsidRDefault="00CE5A9A" w:rsidP="00292070">
      <w:pPr>
        <w:spacing w:line="276" w:lineRule="auto"/>
        <w:ind w:firstLine="709"/>
        <w:rPr>
          <w:rFonts w:ascii="Arial" w:hAnsi="Arial" w:cs="Arial"/>
        </w:rPr>
      </w:pPr>
      <w:r w:rsidRPr="00AF0D18">
        <w:rPr>
          <w:rFonts w:ascii="Arial" w:hAnsi="Arial" w:cs="Arial"/>
        </w:rPr>
        <w:t>2</w:t>
      </w:r>
      <w:r w:rsidR="005E1D25" w:rsidRPr="00AF0D18">
        <w:rPr>
          <w:rFonts w:ascii="Arial" w:hAnsi="Arial" w:cs="Arial"/>
        </w:rPr>
        <w:t>5</w:t>
      </w:r>
      <w:r w:rsidRPr="00AF0D18">
        <w:rPr>
          <w:rFonts w:ascii="Arial" w:hAnsi="Arial" w:cs="Arial"/>
        </w:rPr>
        <w:t xml:space="preserve">. Mokymo sutartį </w:t>
      </w:r>
      <w:r w:rsidR="005E1D25" w:rsidRPr="00AF0D18">
        <w:rPr>
          <w:rFonts w:ascii="Arial" w:hAnsi="Arial" w:cs="Arial"/>
        </w:rPr>
        <w:t>Gimnazija</w:t>
      </w:r>
      <w:r w:rsidRPr="00AF0D18">
        <w:rPr>
          <w:rFonts w:ascii="Arial" w:hAnsi="Arial" w:cs="Arial"/>
        </w:rPr>
        <w:t xml:space="preserve"> su </w:t>
      </w:r>
      <w:r w:rsidR="00AB01C9" w:rsidRPr="00AF0D18">
        <w:rPr>
          <w:rFonts w:ascii="Arial" w:hAnsi="Arial" w:cs="Arial"/>
        </w:rPr>
        <w:t>mokiniu</w:t>
      </w:r>
      <w:r w:rsidRPr="00AF0D18">
        <w:rPr>
          <w:rFonts w:ascii="Arial" w:hAnsi="Arial" w:cs="Arial"/>
        </w:rPr>
        <w:t xml:space="preserve"> sudaro pagal vykdomą pagrindinio (II dalį)</w:t>
      </w:r>
      <w:r w:rsidR="00AB01C9" w:rsidRPr="00AF0D18">
        <w:rPr>
          <w:rFonts w:ascii="Arial" w:hAnsi="Arial" w:cs="Arial"/>
        </w:rPr>
        <w:t xml:space="preserve"> ar</w:t>
      </w:r>
      <w:r w:rsidRPr="00AF0D18">
        <w:rPr>
          <w:rFonts w:ascii="Arial" w:hAnsi="Arial" w:cs="Arial"/>
        </w:rPr>
        <w:t xml:space="preserve"> vidurinio ugdymo programą.</w:t>
      </w:r>
    </w:p>
    <w:p w:rsidR="00A06740" w:rsidRPr="00AF0D18" w:rsidRDefault="00CE5A9A" w:rsidP="00292070">
      <w:pPr>
        <w:spacing w:line="276" w:lineRule="auto"/>
        <w:ind w:firstLine="709"/>
        <w:rPr>
          <w:rFonts w:ascii="Arial" w:hAnsi="Arial" w:cs="Arial"/>
        </w:rPr>
      </w:pPr>
      <w:r w:rsidRPr="00AF0D18">
        <w:rPr>
          <w:rFonts w:ascii="Arial" w:hAnsi="Arial" w:cs="Arial"/>
        </w:rPr>
        <w:lastRenderedPageBreak/>
        <w:t>2</w:t>
      </w:r>
      <w:r w:rsidR="00AB01C9" w:rsidRPr="00AF0D18">
        <w:rPr>
          <w:rFonts w:ascii="Arial" w:hAnsi="Arial" w:cs="Arial"/>
        </w:rPr>
        <w:t>6</w:t>
      </w:r>
      <w:r w:rsidRPr="00AF0D18">
        <w:rPr>
          <w:rFonts w:ascii="Arial" w:hAnsi="Arial" w:cs="Arial"/>
        </w:rPr>
        <w:t xml:space="preserve">. Mokymo sutartį CPIS pasirašo </w:t>
      </w:r>
      <w:r w:rsidR="00AB01C9" w:rsidRPr="00AF0D18">
        <w:rPr>
          <w:rFonts w:ascii="Arial" w:hAnsi="Arial" w:cs="Arial"/>
        </w:rPr>
        <w:t>Gimnazijos</w:t>
      </w:r>
      <w:r w:rsidRPr="00AF0D18">
        <w:rPr>
          <w:rFonts w:ascii="Arial" w:hAnsi="Arial" w:cs="Arial"/>
        </w:rPr>
        <w:t xml:space="preserve"> direktorius ar jo įgaliotas asmuo ir prašymo teikėjas CPIS patvirtintu pažangiu elektroniniu parašu, kai prisijungimas per Elektroninius valdžios vartus laikomas pakankamu asmens tapatybės patvirtinimu. Už </w:t>
      </w:r>
      <w:r w:rsidR="00AB01C9" w:rsidRPr="00AF0D18">
        <w:rPr>
          <w:rFonts w:ascii="Arial" w:hAnsi="Arial" w:cs="Arial"/>
        </w:rPr>
        <w:t>mokinį</w:t>
      </w:r>
      <w:r w:rsidRPr="00AF0D18">
        <w:rPr>
          <w:rFonts w:ascii="Arial" w:hAnsi="Arial" w:cs="Arial"/>
        </w:rPr>
        <w:t xml:space="preserve"> iki 14 metų jo vardu mokymo sutartį sudaro vienas iš tėvų (globėjų), veikdamas išimtinai vaiko interesais. </w:t>
      </w:r>
      <w:r w:rsidR="00AB01C9" w:rsidRPr="00AF0D18">
        <w:rPr>
          <w:rFonts w:ascii="Arial" w:hAnsi="Arial" w:cs="Arial"/>
        </w:rPr>
        <w:t>Mokinys</w:t>
      </w:r>
      <w:r w:rsidRPr="00AF0D18">
        <w:rPr>
          <w:rFonts w:ascii="Arial" w:hAnsi="Arial" w:cs="Arial"/>
        </w:rPr>
        <w:t xml:space="preserve"> nuo 14 metų mokymo sutartį gali sudaryti pats tik turėdamas vieno iš tėvų (globėjų) raštišką sutikimą </w:t>
      </w:r>
      <w:r w:rsidRPr="00AF0D18">
        <w:rPr>
          <w:rFonts w:ascii="Arial" w:hAnsi="Arial" w:cs="Arial"/>
          <w:szCs w:val="24"/>
        </w:rPr>
        <w:t>(sutikimas įkeliamas į CPIS)</w:t>
      </w:r>
      <w:r w:rsidRPr="00AF0D18">
        <w:rPr>
          <w:rFonts w:ascii="Arial" w:hAnsi="Arial" w:cs="Arial"/>
        </w:rPr>
        <w:t xml:space="preserve">. </w:t>
      </w:r>
    </w:p>
    <w:p w:rsidR="00A06740" w:rsidRPr="00AF0D18" w:rsidRDefault="00CE5A9A" w:rsidP="00292070">
      <w:pPr>
        <w:spacing w:line="276" w:lineRule="auto"/>
        <w:ind w:firstLine="709"/>
        <w:rPr>
          <w:rFonts w:ascii="Arial" w:hAnsi="Arial" w:cs="Arial"/>
          <w:szCs w:val="24"/>
        </w:rPr>
      </w:pPr>
      <w:r w:rsidRPr="00AF0D18">
        <w:rPr>
          <w:rFonts w:ascii="Arial" w:hAnsi="Arial" w:cs="Arial"/>
        </w:rPr>
        <w:t>2</w:t>
      </w:r>
      <w:r w:rsidR="00AB01C9" w:rsidRPr="00AF0D18">
        <w:rPr>
          <w:rFonts w:ascii="Arial" w:hAnsi="Arial" w:cs="Arial"/>
        </w:rPr>
        <w:t>7</w:t>
      </w:r>
      <w:r w:rsidRPr="00AF0D18">
        <w:rPr>
          <w:rFonts w:ascii="Arial" w:hAnsi="Arial" w:cs="Arial"/>
        </w:rPr>
        <w:t xml:space="preserve">. </w:t>
      </w:r>
      <w:r w:rsidRPr="00AF0D18">
        <w:rPr>
          <w:rFonts w:ascii="Arial" w:hAnsi="Arial" w:cs="Arial"/>
          <w:szCs w:val="24"/>
        </w:rPr>
        <w:t xml:space="preserve">Jei prašymo teikėjas neturi galimybės naudotis elektroninėmis priemonėmis, mokymo sutartis gali būti pasirašoma atvykus į </w:t>
      </w:r>
      <w:r w:rsidR="00AB01C9" w:rsidRPr="00AF0D18">
        <w:rPr>
          <w:rFonts w:ascii="Arial" w:hAnsi="Arial" w:cs="Arial"/>
          <w:szCs w:val="24"/>
        </w:rPr>
        <w:t>Gimnaziją</w:t>
      </w:r>
      <w:r w:rsidRPr="00AF0D18">
        <w:rPr>
          <w:rFonts w:ascii="Arial" w:hAnsi="Arial" w:cs="Arial"/>
          <w:szCs w:val="24"/>
        </w:rPr>
        <w:t xml:space="preserve"> ir pateikus tapatybę patvirtinančius dokumentus bei dokumentus, pagrindžiančius ryšį (</w:t>
      </w:r>
      <w:r w:rsidRPr="00AF0D18">
        <w:rPr>
          <w:rFonts w:ascii="Arial" w:hAnsi="Arial" w:cs="Arial"/>
          <w:szCs w:val="24"/>
          <w:lang w:eastAsia="en-GB"/>
        </w:rPr>
        <w:t xml:space="preserve">tėvystę (motinystę), globą) </w:t>
      </w:r>
      <w:r w:rsidRPr="00AF0D18">
        <w:rPr>
          <w:rFonts w:ascii="Arial" w:hAnsi="Arial" w:cs="Arial"/>
          <w:szCs w:val="24"/>
        </w:rPr>
        <w:t xml:space="preserve">su prašyme nurodomu asmeniu. Spausdinti prašymai, pasirašyti ranka, ir su prašymu pateiktos spausdintos dokumentų, pagrindžiančių pirmumo kriterijus, kopijos lieka </w:t>
      </w:r>
      <w:r w:rsidR="00AB01C9" w:rsidRPr="00AF0D18">
        <w:rPr>
          <w:rFonts w:ascii="Arial" w:hAnsi="Arial" w:cs="Arial"/>
          <w:szCs w:val="24"/>
        </w:rPr>
        <w:t>gimnazijoje</w:t>
      </w:r>
      <w:r w:rsidRPr="00AF0D18">
        <w:rPr>
          <w:rFonts w:ascii="Arial" w:hAnsi="Arial" w:cs="Arial"/>
          <w:szCs w:val="24"/>
        </w:rPr>
        <w:t>.</w:t>
      </w:r>
    </w:p>
    <w:p w:rsidR="00A06740" w:rsidRPr="00AF0D18" w:rsidRDefault="00AB01C9" w:rsidP="00292070">
      <w:pPr>
        <w:spacing w:line="276" w:lineRule="auto"/>
        <w:ind w:firstLine="709"/>
        <w:rPr>
          <w:rFonts w:ascii="Arial" w:hAnsi="Arial" w:cs="Arial"/>
          <w:szCs w:val="24"/>
        </w:rPr>
      </w:pPr>
      <w:r w:rsidRPr="00AF0D18">
        <w:rPr>
          <w:rFonts w:ascii="Arial" w:hAnsi="Arial" w:cs="Arial"/>
        </w:rPr>
        <w:t>28</w:t>
      </w:r>
      <w:r w:rsidR="00CE5A9A" w:rsidRPr="00AF0D18">
        <w:rPr>
          <w:rFonts w:ascii="Arial" w:hAnsi="Arial" w:cs="Arial"/>
        </w:rPr>
        <w:t xml:space="preserve">. </w:t>
      </w:r>
      <w:r w:rsidR="00CE5A9A" w:rsidRPr="00AF0D18">
        <w:rPr>
          <w:rFonts w:ascii="Arial" w:hAnsi="Arial" w:cs="Arial"/>
          <w:szCs w:val="24"/>
        </w:rPr>
        <w:t xml:space="preserve">Po mokymo sutarties pasirašymo informacija apie priimtą į </w:t>
      </w:r>
      <w:r w:rsidRPr="00AF0D18">
        <w:rPr>
          <w:rFonts w:ascii="Arial" w:hAnsi="Arial" w:cs="Arial"/>
          <w:szCs w:val="24"/>
        </w:rPr>
        <w:t>Gimnazij</w:t>
      </w:r>
      <w:r w:rsidR="00CE5A9A" w:rsidRPr="00AF0D18">
        <w:rPr>
          <w:rFonts w:ascii="Arial" w:hAnsi="Arial" w:cs="Arial"/>
          <w:szCs w:val="24"/>
        </w:rPr>
        <w:t>ą mokinį automatiniu būdu perduodama į Mokinių registrą.</w:t>
      </w:r>
    </w:p>
    <w:p w:rsidR="00A06740" w:rsidRPr="00AF0D18" w:rsidRDefault="00AB01C9" w:rsidP="00292070">
      <w:pPr>
        <w:spacing w:line="276" w:lineRule="auto"/>
        <w:ind w:firstLine="709"/>
        <w:rPr>
          <w:rFonts w:ascii="Arial" w:hAnsi="Arial" w:cs="Arial"/>
        </w:rPr>
      </w:pPr>
      <w:r w:rsidRPr="00AF0D18">
        <w:rPr>
          <w:rFonts w:ascii="Arial" w:hAnsi="Arial" w:cs="Arial"/>
        </w:rPr>
        <w:t>29</w:t>
      </w:r>
      <w:r w:rsidR="00CE5A9A" w:rsidRPr="00AF0D18">
        <w:rPr>
          <w:rFonts w:ascii="Arial" w:hAnsi="Arial" w:cs="Arial"/>
        </w:rPr>
        <w:t xml:space="preserve">. Prašymo teikėjui </w:t>
      </w:r>
      <w:r w:rsidRPr="00AF0D18">
        <w:rPr>
          <w:rFonts w:ascii="Arial" w:hAnsi="Arial" w:cs="Arial"/>
          <w:szCs w:val="24"/>
        </w:rPr>
        <w:t>Gimnazijos</w:t>
      </w:r>
      <w:r w:rsidR="00CE5A9A" w:rsidRPr="00AF0D18">
        <w:rPr>
          <w:rFonts w:ascii="Arial" w:hAnsi="Arial" w:cs="Arial"/>
        </w:rPr>
        <w:t xml:space="preserve"> nustatytu laiku nepasirašius mokymo sutarties, CPIS automatiškai nustatomas statusas „Mokymo sutartis nepasirašyta“ ir jis nėra įtraukiamas į eilių perskaičiavimą. Tuomet į laisvą vietą patenka kitas eilėje esantis prašymo teikėjas ar prašymo teikėjo nurodytas asmuo.</w:t>
      </w:r>
    </w:p>
    <w:p w:rsidR="00A06740" w:rsidRPr="00AF0D18" w:rsidRDefault="00CE5A9A" w:rsidP="00292070">
      <w:pPr>
        <w:spacing w:line="276" w:lineRule="auto"/>
        <w:ind w:firstLine="709"/>
        <w:rPr>
          <w:rFonts w:ascii="Arial" w:hAnsi="Arial" w:cs="Arial"/>
          <w:szCs w:val="24"/>
        </w:rPr>
      </w:pPr>
      <w:r w:rsidRPr="00AF0D18">
        <w:rPr>
          <w:rFonts w:ascii="Arial" w:hAnsi="Arial" w:cs="Arial"/>
        </w:rPr>
        <w:t>3</w:t>
      </w:r>
      <w:r w:rsidR="00AB01C9" w:rsidRPr="00AF0D18">
        <w:rPr>
          <w:rFonts w:ascii="Arial" w:hAnsi="Arial" w:cs="Arial"/>
        </w:rPr>
        <w:t>0</w:t>
      </w:r>
      <w:r w:rsidRPr="00AF0D18">
        <w:rPr>
          <w:rFonts w:ascii="Arial" w:hAnsi="Arial" w:cs="Arial"/>
        </w:rPr>
        <w:t xml:space="preserve">. </w:t>
      </w:r>
      <w:r w:rsidRPr="00AF0D18">
        <w:rPr>
          <w:rFonts w:ascii="Arial" w:hAnsi="Arial" w:cs="Arial"/>
          <w:szCs w:val="24"/>
        </w:rPr>
        <w:t xml:space="preserve">Prašymo teikėjas ar </w:t>
      </w:r>
      <w:r w:rsidR="00AB01C9" w:rsidRPr="00AF0D18">
        <w:rPr>
          <w:rFonts w:ascii="Arial" w:hAnsi="Arial" w:cs="Arial"/>
          <w:szCs w:val="24"/>
        </w:rPr>
        <w:t>mokinys</w:t>
      </w:r>
      <w:r w:rsidRPr="00AF0D18">
        <w:rPr>
          <w:rFonts w:ascii="Arial" w:hAnsi="Arial" w:cs="Arial"/>
          <w:szCs w:val="24"/>
        </w:rPr>
        <w:t xml:space="preserve">, nurodytas prašyme, atsisakantis ugdytis </w:t>
      </w:r>
      <w:r w:rsidR="00AB01C9" w:rsidRPr="00AF0D18">
        <w:rPr>
          <w:rFonts w:ascii="Arial" w:hAnsi="Arial" w:cs="Arial"/>
          <w:szCs w:val="24"/>
        </w:rPr>
        <w:t>Gimnazijoje</w:t>
      </w:r>
      <w:r w:rsidRPr="00AF0D18">
        <w:rPr>
          <w:rFonts w:ascii="Arial" w:hAnsi="Arial" w:cs="Arial"/>
          <w:szCs w:val="24"/>
        </w:rPr>
        <w:t xml:space="preserve">, per Apraše nustatytą laikotarpį nuo pranešimo apie </w:t>
      </w:r>
      <w:r w:rsidR="00AB01C9" w:rsidRPr="00AF0D18">
        <w:rPr>
          <w:rFonts w:ascii="Arial" w:hAnsi="Arial" w:cs="Arial"/>
          <w:szCs w:val="24"/>
        </w:rPr>
        <w:t>Gimnazijos</w:t>
      </w:r>
      <w:r w:rsidRPr="00AF0D18">
        <w:rPr>
          <w:rFonts w:ascii="Arial" w:hAnsi="Arial" w:cs="Arial"/>
          <w:szCs w:val="24"/>
        </w:rPr>
        <w:t xml:space="preserve"> paskyrimą pateikimo dienos privalo gautuose elektroniniuose pranešimuose patvirtinti atsisakymą, to nepadarius prašymas laikomas negaliojančiu. Šiuo atveju prašymo teikėjas arba </w:t>
      </w:r>
      <w:r w:rsidR="00AB01C9" w:rsidRPr="00AF0D18">
        <w:rPr>
          <w:rFonts w:ascii="Arial" w:hAnsi="Arial" w:cs="Arial"/>
          <w:szCs w:val="24"/>
        </w:rPr>
        <w:t>mokinys</w:t>
      </w:r>
      <w:r w:rsidRPr="00AF0D18">
        <w:rPr>
          <w:rFonts w:ascii="Arial" w:hAnsi="Arial" w:cs="Arial"/>
          <w:szCs w:val="24"/>
        </w:rPr>
        <w:t>, nurodytas prašyme, CPIS netraukiamas į eilių perskaičiavimą ir jo prašymo būsena yra „Mokymo sutartis nepasirašyta“. Prašymo teikėjas, pageidaujantis pakartotinai patekti į laukiančiųjų eilę, turi užpildyti naują prašymą.</w:t>
      </w:r>
    </w:p>
    <w:p w:rsidR="00A06740" w:rsidRPr="00AF0D18" w:rsidRDefault="00CE5A9A" w:rsidP="00292070">
      <w:pPr>
        <w:spacing w:line="276" w:lineRule="auto"/>
        <w:ind w:firstLine="709"/>
        <w:rPr>
          <w:rFonts w:ascii="Arial" w:hAnsi="Arial" w:cs="Arial"/>
          <w:szCs w:val="24"/>
        </w:rPr>
      </w:pPr>
      <w:r w:rsidRPr="00AF0D18">
        <w:rPr>
          <w:rFonts w:ascii="Arial" w:hAnsi="Arial" w:cs="Arial"/>
          <w:szCs w:val="24"/>
        </w:rPr>
        <w:t>3</w:t>
      </w:r>
      <w:r w:rsidR="00AB01C9" w:rsidRPr="00AF0D18">
        <w:rPr>
          <w:rFonts w:ascii="Arial" w:hAnsi="Arial" w:cs="Arial"/>
          <w:szCs w:val="24"/>
        </w:rPr>
        <w:t>1</w:t>
      </w:r>
      <w:r w:rsidRPr="00AF0D18">
        <w:rPr>
          <w:rFonts w:ascii="Arial" w:hAnsi="Arial" w:cs="Arial"/>
          <w:szCs w:val="24"/>
        </w:rPr>
        <w:t>. Prašymo teikėjams, pageidaujantiems keisti Mokyklą, sudaromos galimybės pateikti prašymą CPIS, nurodant, kokioje Mokykloje nori ugdytis. Prašymai pildomi ir priimami šio Aprašo nustatyta tvarka.</w:t>
      </w:r>
    </w:p>
    <w:p w:rsidR="00A06740" w:rsidRPr="00AF0D18" w:rsidRDefault="00CE5A9A" w:rsidP="00292070">
      <w:pPr>
        <w:spacing w:line="276" w:lineRule="auto"/>
        <w:ind w:firstLine="709"/>
        <w:rPr>
          <w:rFonts w:ascii="Arial" w:hAnsi="Arial" w:cs="Arial"/>
          <w:szCs w:val="24"/>
        </w:rPr>
      </w:pPr>
      <w:r w:rsidRPr="00AF0D18">
        <w:rPr>
          <w:rFonts w:ascii="Arial" w:hAnsi="Arial" w:cs="Arial"/>
          <w:szCs w:val="24"/>
        </w:rPr>
        <w:t>3</w:t>
      </w:r>
      <w:r w:rsidR="00AB01C9" w:rsidRPr="00AF0D18">
        <w:rPr>
          <w:rFonts w:ascii="Arial" w:hAnsi="Arial" w:cs="Arial"/>
          <w:szCs w:val="24"/>
        </w:rPr>
        <w:t>2</w:t>
      </w:r>
      <w:r w:rsidRPr="00AF0D18">
        <w:rPr>
          <w:rFonts w:ascii="Arial" w:hAnsi="Arial" w:cs="Arial"/>
          <w:szCs w:val="24"/>
        </w:rPr>
        <w:t xml:space="preserve">. Mokinių pavėžėjimą </w:t>
      </w:r>
      <w:r w:rsidR="00AB01C9" w:rsidRPr="00AF0D18">
        <w:rPr>
          <w:rFonts w:ascii="Arial" w:hAnsi="Arial" w:cs="Arial"/>
          <w:szCs w:val="24"/>
        </w:rPr>
        <w:t>Gimnazija</w:t>
      </w:r>
      <w:r w:rsidRPr="00AF0D18">
        <w:rPr>
          <w:rFonts w:ascii="Arial" w:hAnsi="Arial" w:cs="Arial"/>
          <w:szCs w:val="24"/>
        </w:rPr>
        <w:t xml:space="preserve"> organizuoja asmenims, gyvenantiems priskirtoje teritorijoje (Priedas).</w:t>
      </w:r>
    </w:p>
    <w:p w:rsidR="00A06740" w:rsidRPr="00AF0D18" w:rsidRDefault="00CE5A9A" w:rsidP="00292070">
      <w:pPr>
        <w:spacing w:line="276" w:lineRule="auto"/>
        <w:ind w:firstLine="709"/>
        <w:rPr>
          <w:rFonts w:ascii="Arial" w:hAnsi="Arial" w:cs="Arial"/>
        </w:rPr>
      </w:pPr>
      <w:r w:rsidRPr="00AF0D18">
        <w:rPr>
          <w:rFonts w:ascii="Arial" w:hAnsi="Arial" w:cs="Arial"/>
          <w:szCs w:val="24"/>
        </w:rPr>
        <w:t>3</w:t>
      </w:r>
      <w:r w:rsidR="00AB01C9" w:rsidRPr="00AF0D18">
        <w:rPr>
          <w:rFonts w:ascii="Arial" w:hAnsi="Arial" w:cs="Arial"/>
          <w:szCs w:val="24"/>
        </w:rPr>
        <w:t>3</w:t>
      </w:r>
      <w:r w:rsidRPr="00AF0D18">
        <w:rPr>
          <w:rFonts w:ascii="Arial" w:hAnsi="Arial" w:cs="Arial"/>
        </w:rPr>
        <w:t xml:space="preserve">. </w:t>
      </w:r>
      <w:r w:rsidR="00AB01C9" w:rsidRPr="00AF0D18">
        <w:rPr>
          <w:rFonts w:ascii="Arial" w:hAnsi="Arial" w:cs="Arial"/>
        </w:rPr>
        <w:t>Gimnazijo</w:t>
      </w:r>
      <w:r w:rsidRPr="00AF0D18">
        <w:rPr>
          <w:rFonts w:ascii="Arial" w:hAnsi="Arial" w:cs="Arial"/>
        </w:rPr>
        <w:t>s direktoriaus įsakymu įforminama:</w:t>
      </w:r>
    </w:p>
    <w:p w:rsidR="00A06740" w:rsidRPr="00AF0D18" w:rsidRDefault="00CE5A9A" w:rsidP="00292070">
      <w:pPr>
        <w:spacing w:line="276" w:lineRule="auto"/>
        <w:ind w:firstLine="709"/>
        <w:rPr>
          <w:rFonts w:ascii="Arial" w:hAnsi="Arial" w:cs="Arial"/>
        </w:rPr>
      </w:pPr>
      <w:r w:rsidRPr="00AF0D18">
        <w:rPr>
          <w:rFonts w:ascii="Arial" w:hAnsi="Arial" w:cs="Arial"/>
        </w:rPr>
        <w:t>3</w:t>
      </w:r>
      <w:r w:rsidR="00AB01C9" w:rsidRPr="00AF0D18">
        <w:rPr>
          <w:rFonts w:ascii="Arial" w:hAnsi="Arial" w:cs="Arial"/>
        </w:rPr>
        <w:t>3</w:t>
      </w:r>
      <w:r w:rsidRPr="00AF0D18">
        <w:rPr>
          <w:rFonts w:ascii="Arial" w:hAnsi="Arial" w:cs="Arial"/>
        </w:rPr>
        <w:t>.1. mokinių paskirstym</w:t>
      </w:r>
      <w:r w:rsidR="00AB01C9" w:rsidRPr="00AF0D18">
        <w:rPr>
          <w:rFonts w:ascii="Arial" w:hAnsi="Arial" w:cs="Arial"/>
        </w:rPr>
        <w:t>ą</w:t>
      </w:r>
      <w:r w:rsidRPr="00AF0D18">
        <w:rPr>
          <w:rFonts w:ascii="Arial" w:hAnsi="Arial" w:cs="Arial"/>
        </w:rPr>
        <w:t xml:space="preserve"> į klases</w:t>
      </w:r>
      <w:r w:rsidR="00AB01C9" w:rsidRPr="00AF0D18">
        <w:rPr>
          <w:rFonts w:ascii="Arial" w:hAnsi="Arial" w:cs="Arial"/>
        </w:rPr>
        <w:t>;</w:t>
      </w:r>
    </w:p>
    <w:p w:rsidR="00A06740" w:rsidRPr="00AF0D18" w:rsidRDefault="00CE5A9A" w:rsidP="00292070">
      <w:pPr>
        <w:spacing w:line="276" w:lineRule="auto"/>
        <w:ind w:firstLine="709"/>
        <w:rPr>
          <w:rFonts w:ascii="Arial" w:hAnsi="Arial" w:cs="Arial"/>
        </w:rPr>
      </w:pPr>
      <w:r w:rsidRPr="00AF0D18">
        <w:rPr>
          <w:rFonts w:ascii="Arial" w:hAnsi="Arial" w:cs="Arial"/>
        </w:rPr>
        <w:t>3</w:t>
      </w:r>
      <w:r w:rsidR="00AB01C9" w:rsidRPr="00AF0D18">
        <w:rPr>
          <w:rFonts w:ascii="Arial" w:hAnsi="Arial" w:cs="Arial"/>
        </w:rPr>
        <w:t>3</w:t>
      </w:r>
      <w:r w:rsidRPr="00AF0D18">
        <w:rPr>
          <w:rFonts w:ascii="Arial" w:hAnsi="Arial" w:cs="Arial"/>
        </w:rPr>
        <w:t>.2.</w:t>
      </w:r>
      <w:r w:rsidR="00AB01C9" w:rsidRPr="00AF0D18">
        <w:rPr>
          <w:rFonts w:ascii="Arial" w:hAnsi="Arial" w:cs="Arial"/>
        </w:rPr>
        <w:t xml:space="preserve"> </w:t>
      </w:r>
      <w:r w:rsidRPr="00AF0D18">
        <w:rPr>
          <w:rFonts w:ascii="Arial" w:hAnsi="Arial" w:cs="Arial"/>
        </w:rPr>
        <w:t>mokinio laikinas išvykimas gydytis ir mokytis arba laikinas individualus mokinio išvykimas mokytis (mobilumo veikla) į kitos šalies Mokyklą pagal tarptautinę programą (mokymo sutartis laikino išvykimo laikotarpiu nenutraukiama).</w:t>
      </w:r>
    </w:p>
    <w:p w:rsidR="00A06740" w:rsidRPr="00AB01C9" w:rsidRDefault="00A06740" w:rsidP="00292070">
      <w:pPr>
        <w:spacing w:line="276" w:lineRule="auto"/>
        <w:jc w:val="both"/>
      </w:pPr>
    </w:p>
    <w:p w:rsidR="00A06740" w:rsidRPr="00AF0D18" w:rsidRDefault="00CE5A9A" w:rsidP="00292070">
      <w:pPr>
        <w:spacing w:line="276" w:lineRule="auto"/>
        <w:jc w:val="center"/>
        <w:rPr>
          <w:rFonts w:ascii="Arial" w:hAnsi="Arial" w:cs="Arial"/>
          <w:b/>
          <w:bCs/>
        </w:rPr>
      </w:pPr>
      <w:r w:rsidRPr="00AF0D18">
        <w:rPr>
          <w:rFonts w:ascii="Arial" w:hAnsi="Arial" w:cs="Arial"/>
          <w:b/>
          <w:bCs/>
        </w:rPr>
        <w:t>IV. BAIGIAMOSIOS NUOSTATOS</w:t>
      </w:r>
    </w:p>
    <w:p w:rsidR="00A06740" w:rsidRPr="00AB01C9" w:rsidRDefault="00A06740" w:rsidP="00292070">
      <w:pPr>
        <w:spacing w:line="276" w:lineRule="auto"/>
        <w:jc w:val="both"/>
        <w:rPr>
          <w:b/>
          <w:bCs/>
        </w:rPr>
      </w:pPr>
    </w:p>
    <w:p w:rsidR="00A06740" w:rsidRPr="00AF0D18" w:rsidRDefault="00CE5A9A" w:rsidP="00292070">
      <w:pPr>
        <w:spacing w:line="276" w:lineRule="auto"/>
        <w:ind w:firstLine="709"/>
        <w:rPr>
          <w:rFonts w:ascii="Arial" w:hAnsi="Arial" w:cs="Arial"/>
        </w:rPr>
      </w:pPr>
      <w:r w:rsidRPr="00AF0D18">
        <w:rPr>
          <w:rFonts w:ascii="Arial" w:hAnsi="Arial" w:cs="Arial"/>
        </w:rPr>
        <w:t>3</w:t>
      </w:r>
      <w:r w:rsidR="00AB01C9" w:rsidRPr="00AF0D18">
        <w:rPr>
          <w:rFonts w:ascii="Arial" w:hAnsi="Arial" w:cs="Arial"/>
        </w:rPr>
        <w:t>4</w:t>
      </w:r>
      <w:r w:rsidRPr="00AF0D18">
        <w:rPr>
          <w:rFonts w:ascii="Arial" w:hAnsi="Arial" w:cs="Arial"/>
        </w:rPr>
        <w:t xml:space="preserve">. Už Aprašo pažeidimus atsako </w:t>
      </w:r>
      <w:r w:rsidR="00AB01C9" w:rsidRPr="00AF0D18">
        <w:rPr>
          <w:rFonts w:ascii="Arial" w:hAnsi="Arial" w:cs="Arial"/>
        </w:rPr>
        <w:t xml:space="preserve">Gimnazijos </w:t>
      </w:r>
      <w:r w:rsidRPr="00AF0D18">
        <w:rPr>
          <w:rFonts w:ascii="Arial" w:hAnsi="Arial" w:cs="Arial"/>
        </w:rPr>
        <w:t>direktorius Lietuvos Respublikos įstatymų nustatyta tvarka.</w:t>
      </w:r>
    </w:p>
    <w:p w:rsidR="00A06740" w:rsidRPr="00AF0D18" w:rsidRDefault="00CE5A9A" w:rsidP="00292070">
      <w:pPr>
        <w:spacing w:line="276" w:lineRule="auto"/>
        <w:ind w:firstLine="709"/>
        <w:rPr>
          <w:rFonts w:ascii="Arial" w:hAnsi="Arial" w:cs="Arial"/>
          <w:b/>
          <w:bCs/>
        </w:rPr>
      </w:pPr>
      <w:r w:rsidRPr="00AF0D18">
        <w:rPr>
          <w:rFonts w:ascii="Arial" w:hAnsi="Arial" w:cs="Arial"/>
          <w:szCs w:val="24"/>
        </w:rPr>
        <w:t>3</w:t>
      </w:r>
      <w:r w:rsidR="00AB01C9" w:rsidRPr="00AF0D18">
        <w:rPr>
          <w:rFonts w:ascii="Arial" w:hAnsi="Arial" w:cs="Arial"/>
          <w:szCs w:val="24"/>
        </w:rPr>
        <w:t>5</w:t>
      </w:r>
      <w:r w:rsidRPr="00AF0D18">
        <w:rPr>
          <w:rFonts w:ascii="Arial" w:hAnsi="Arial" w:cs="Arial"/>
          <w:szCs w:val="24"/>
        </w:rPr>
        <w:t xml:space="preserve">. Asmens duomenys tvarkomi vadovaujantis 2016 m. balandžio 27 d. Europos Parlamento ir Tarybos reglamentu </w:t>
      </w:r>
      <w:hyperlink r:id="rId8" w:tgtFrame="_blank" w:history="1">
        <w:r w:rsidRPr="00AF0D18">
          <w:rPr>
            <w:rFonts w:ascii="Arial" w:hAnsi="Arial" w:cs="Arial"/>
            <w:szCs w:val="24"/>
            <w:u w:val="single"/>
          </w:rPr>
          <w:t>(ES) 2016/679</w:t>
        </w:r>
      </w:hyperlink>
      <w:r w:rsidRPr="00AF0D18">
        <w:rPr>
          <w:rFonts w:ascii="Arial" w:hAnsi="Arial" w:cs="Arial"/>
          <w:szCs w:val="24"/>
        </w:rPr>
        <w:t xml:space="preserve"> dėl fizinių asmenų apsaugos tvarkant asmens duomenis ir dėl laisvo tokių duomenų judėjimo ir kuriuo panaikinama Direktyva </w:t>
      </w:r>
      <w:hyperlink r:id="rId9" w:tgtFrame="_blank" w:history="1">
        <w:r w:rsidRPr="00AF0D18">
          <w:rPr>
            <w:rFonts w:ascii="Arial" w:hAnsi="Arial" w:cs="Arial"/>
            <w:szCs w:val="24"/>
            <w:u w:val="single"/>
          </w:rPr>
          <w:t>95/46/EB</w:t>
        </w:r>
      </w:hyperlink>
      <w:r w:rsidRPr="00AF0D18">
        <w:rPr>
          <w:rFonts w:ascii="Arial" w:hAnsi="Arial" w:cs="Arial"/>
          <w:szCs w:val="24"/>
        </w:rPr>
        <w:t xml:space="preserve"> (Bendrasis duomenų apsaugos reglamentas), Lietuvos Respublikos asmens duomenų teisinės apsaugos įstatymu, Apraše nurodytų informacinių sistemų ir registrų veiklą reglamentuojančiais, duomenų valdytojų patvirtintais ir kitais teisės aktais, </w:t>
      </w:r>
      <w:r w:rsidRPr="00AF0D18">
        <w:rPr>
          <w:rFonts w:ascii="Arial" w:hAnsi="Arial" w:cs="Arial"/>
          <w:szCs w:val="24"/>
        </w:rPr>
        <w:lastRenderedPageBreak/>
        <w:t>reglamentuojančiais asmens duomenų apsaugą ir tvarkymą. Asmens duomenų tvarkymo tikslas – centralizuotai CPIS valdyti priėmimo į Mokyklas procesus, paskirstyti mokinių srautus į Mokyklas, organizuoti laukiančiųjų eilėse ir Mokyklą lankančių mokinių apskaitą bei teikti patikimą ir tikslią informaciją visuomenei apie priėmimą į Mokyklas, laisvas ugdymosi vietas grupėse / klasėse ir vietų poreikį ugdymosi prieinamumui užtikrinti. Duomenų subjektų teisės įgyvendinamos Bendrojo duomenų apsaugos reglamento ir duomenų valdytojo, į kurį kreipiamasi dėl duomenų subjekto teisių įgyvendinimo, nustatyta tvarka.</w:t>
      </w:r>
    </w:p>
    <w:p w:rsidR="00A06740" w:rsidRPr="00AF0D18" w:rsidRDefault="00CE5A9A" w:rsidP="00292070">
      <w:pPr>
        <w:spacing w:line="276" w:lineRule="auto"/>
        <w:ind w:firstLine="709"/>
        <w:rPr>
          <w:rFonts w:ascii="Arial" w:hAnsi="Arial" w:cs="Arial"/>
        </w:rPr>
      </w:pPr>
      <w:r w:rsidRPr="00AF0D18">
        <w:rPr>
          <w:rFonts w:ascii="Arial" w:hAnsi="Arial" w:cs="Arial"/>
        </w:rPr>
        <w:t>3</w:t>
      </w:r>
      <w:r w:rsidR="00AB01C9" w:rsidRPr="00AF0D18">
        <w:rPr>
          <w:rFonts w:ascii="Arial" w:hAnsi="Arial" w:cs="Arial"/>
        </w:rPr>
        <w:t>6</w:t>
      </w:r>
      <w:r w:rsidRPr="00AF0D18">
        <w:rPr>
          <w:rFonts w:ascii="Arial" w:hAnsi="Arial" w:cs="Arial"/>
        </w:rPr>
        <w:t>. Aprašas gali būti keičiamas, papildomas ir / ar panaikinamas Savivaldybės mero potvarkiu.</w:t>
      </w:r>
    </w:p>
    <w:p w:rsidR="00A06740" w:rsidRPr="00AF0D18" w:rsidRDefault="00AB01C9" w:rsidP="00292070">
      <w:pPr>
        <w:spacing w:line="276" w:lineRule="auto"/>
        <w:ind w:firstLine="709"/>
        <w:rPr>
          <w:rFonts w:ascii="Arial" w:hAnsi="Arial" w:cs="Arial"/>
          <w:szCs w:val="24"/>
        </w:rPr>
      </w:pPr>
      <w:r w:rsidRPr="00AF0D18">
        <w:rPr>
          <w:rFonts w:ascii="Arial" w:hAnsi="Arial" w:cs="Arial"/>
          <w:szCs w:val="24"/>
        </w:rPr>
        <w:t>37</w:t>
      </w:r>
      <w:r w:rsidR="00CE5A9A" w:rsidRPr="00AF0D18">
        <w:rPr>
          <w:rFonts w:ascii="Arial" w:hAnsi="Arial" w:cs="Arial"/>
          <w:szCs w:val="24"/>
        </w:rPr>
        <w:t xml:space="preserve">. Dokumentai saugomi vadovaujantis Lietuvos Respublikos dokumentų ir archyvų įstatymu ir Lietuvos vyriausiojo archyvaro nustatyta tvarka. </w:t>
      </w:r>
    </w:p>
    <w:p w:rsidR="007C18B5" w:rsidRDefault="00AB01C9" w:rsidP="00292070">
      <w:pPr>
        <w:spacing w:line="276" w:lineRule="auto"/>
        <w:ind w:firstLine="709"/>
        <w:rPr>
          <w:rFonts w:ascii="Arial" w:hAnsi="Arial" w:cs="Arial"/>
          <w:color w:val="000000" w:themeColor="text1"/>
        </w:rPr>
      </w:pPr>
      <w:r w:rsidRPr="00B91535">
        <w:rPr>
          <w:rFonts w:ascii="Arial" w:hAnsi="Arial" w:cs="Arial"/>
          <w:color w:val="000000" w:themeColor="text1"/>
        </w:rPr>
        <w:t xml:space="preserve">38. </w:t>
      </w:r>
      <w:r w:rsidR="007C18B5" w:rsidRPr="00B91535">
        <w:rPr>
          <w:rFonts w:ascii="Arial" w:hAnsi="Arial" w:cs="Arial"/>
          <w:color w:val="000000" w:themeColor="text1"/>
        </w:rPr>
        <w:t>Aprašas skelbiamas Joniškio „Aušros“ gimnazijos interneto svetainėje. Gimnazijos direktorius atsako už gimnazijos bendruomenės narių supažindinimą su Aprašu.</w:t>
      </w:r>
    </w:p>
    <w:p w:rsidR="00B91535" w:rsidRDefault="00B91535" w:rsidP="00292070">
      <w:pPr>
        <w:spacing w:line="276" w:lineRule="auto"/>
        <w:ind w:firstLine="709"/>
        <w:rPr>
          <w:rFonts w:ascii="Arial" w:hAnsi="Arial" w:cs="Arial"/>
          <w:color w:val="000000" w:themeColor="text1"/>
        </w:rPr>
      </w:pPr>
      <w:r>
        <w:rPr>
          <w:rFonts w:ascii="Arial" w:hAnsi="Arial" w:cs="Arial"/>
          <w:color w:val="000000" w:themeColor="text1"/>
        </w:rPr>
        <w:t xml:space="preserve">39. </w:t>
      </w:r>
      <w:r w:rsidRPr="00B91535">
        <w:rPr>
          <w:rFonts w:ascii="Arial" w:hAnsi="Arial" w:cs="Arial"/>
          <w:color w:val="000000" w:themeColor="text1"/>
        </w:rPr>
        <w:t>Šis aprašas galioja nuo jo patvirtinimo dienos ir privalomas gimnazijos</w:t>
      </w:r>
      <w:r>
        <w:rPr>
          <w:rFonts w:ascii="Arial" w:hAnsi="Arial" w:cs="Arial"/>
          <w:color w:val="000000" w:themeColor="text1"/>
        </w:rPr>
        <w:t xml:space="preserve"> </w:t>
      </w:r>
      <w:r w:rsidRPr="00B91535">
        <w:rPr>
          <w:rFonts w:ascii="Arial" w:hAnsi="Arial" w:cs="Arial"/>
          <w:color w:val="000000" w:themeColor="text1"/>
        </w:rPr>
        <w:t>darbuotojams, kurie su aprašu ar jo pakeitimais supažindinami DVS kontoroje.</w:t>
      </w:r>
    </w:p>
    <w:p w:rsidR="00B32D14" w:rsidRDefault="00B32D14" w:rsidP="00AF0D18">
      <w:pPr>
        <w:spacing w:line="276" w:lineRule="auto"/>
        <w:ind w:firstLine="709"/>
        <w:rPr>
          <w:rFonts w:ascii="Arial" w:hAnsi="Arial" w:cs="Arial"/>
          <w:color w:val="000000" w:themeColor="text1"/>
        </w:rPr>
      </w:pPr>
    </w:p>
    <w:p w:rsidR="00B32D14" w:rsidRPr="00B91535" w:rsidRDefault="00B32D14" w:rsidP="00AF0D18">
      <w:pPr>
        <w:spacing w:line="276" w:lineRule="auto"/>
        <w:ind w:firstLine="709"/>
        <w:rPr>
          <w:rFonts w:ascii="Arial" w:hAnsi="Arial" w:cs="Arial"/>
          <w:color w:val="000000" w:themeColor="text1"/>
        </w:rPr>
      </w:pPr>
    </w:p>
    <w:p w:rsidR="00A06740" w:rsidRPr="00B91535" w:rsidRDefault="00A06740">
      <w:pPr>
        <w:ind w:firstLine="720"/>
        <w:jc w:val="both"/>
        <w:rPr>
          <w:color w:val="000000" w:themeColor="text1"/>
          <w:szCs w:val="24"/>
        </w:rPr>
      </w:pPr>
    </w:p>
    <w:p w:rsidR="00A06740" w:rsidRPr="0037745A" w:rsidRDefault="00CE5A9A" w:rsidP="0037745A">
      <w:pPr>
        <w:jc w:val="center"/>
        <w:rPr>
          <w:color w:val="000000"/>
          <w:szCs w:val="24"/>
          <w:u w:val="single"/>
        </w:rPr>
      </w:pPr>
      <w:r>
        <w:rPr>
          <w:color w:val="000000"/>
          <w:szCs w:val="24"/>
          <w:u w:val="single"/>
        </w:rPr>
        <w:t>________________________</w:t>
      </w:r>
    </w:p>
    <w:sectPr w:rsidR="00A06740" w:rsidRPr="0037745A" w:rsidSect="00B32D14">
      <w:headerReference w:type="even" r:id="rId10"/>
      <w:headerReference w:type="default" r:id="rId11"/>
      <w:footerReference w:type="even" r:id="rId12"/>
      <w:footerReference w:type="default" r:id="rId13"/>
      <w:footerReference w:type="first" r:id="rId14"/>
      <w:pgSz w:w="11906" w:h="16838"/>
      <w:pgMar w:top="1134" w:right="680" w:bottom="295"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B14" w:rsidRDefault="001B7B14">
      <w:r>
        <w:separator/>
      </w:r>
    </w:p>
  </w:endnote>
  <w:endnote w:type="continuationSeparator" w:id="0">
    <w:p w:rsidR="001B7B14" w:rsidRDefault="001B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740" w:rsidRDefault="00A0674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740" w:rsidRDefault="00A0674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740" w:rsidRDefault="00A0674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B14" w:rsidRDefault="001B7B14">
      <w:r>
        <w:separator/>
      </w:r>
    </w:p>
  </w:footnote>
  <w:footnote w:type="continuationSeparator" w:id="0">
    <w:p w:rsidR="001B7B14" w:rsidRDefault="001B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740" w:rsidRDefault="00A0674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740" w:rsidRPr="0037745A" w:rsidRDefault="00CE5A9A">
    <w:pPr>
      <w:tabs>
        <w:tab w:val="center" w:pos="4819"/>
        <w:tab w:val="right" w:pos="9638"/>
      </w:tabs>
      <w:jc w:val="center"/>
      <w:rPr>
        <w:rFonts w:ascii="Arial" w:hAnsi="Arial" w:cs="Arial"/>
        <w:sz w:val="20"/>
      </w:rPr>
    </w:pPr>
    <w:r w:rsidRPr="0037745A">
      <w:rPr>
        <w:rFonts w:ascii="Arial" w:hAnsi="Arial" w:cs="Arial"/>
        <w:sz w:val="20"/>
      </w:rPr>
      <w:fldChar w:fldCharType="begin"/>
    </w:r>
    <w:r w:rsidRPr="0037745A">
      <w:rPr>
        <w:rFonts w:ascii="Arial" w:hAnsi="Arial" w:cs="Arial"/>
        <w:sz w:val="20"/>
      </w:rPr>
      <w:instrText>PAGE   \* MERGEFORMAT</w:instrText>
    </w:r>
    <w:r w:rsidRPr="0037745A">
      <w:rPr>
        <w:rFonts w:ascii="Arial" w:hAnsi="Arial" w:cs="Arial"/>
        <w:sz w:val="20"/>
      </w:rPr>
      <w:fldChar w:fldCharType="separate"/>
    </w:r>
    <w:r w:rsidRPr="0037745A">
      <w:rPr>
        <w:rFonts w:ascii="Arial" w:hAnsi="Arial" w:cs="Arial"/>
        <w:sz w:val="20"/>
      </w:rPr>
      <w:t>5</w:t>
    </w:r>
    <w:r w:rsidRPr="0037745A">
      <w:rPr>
        <w:rFonts w:ascii="Arial" w:hAnsi="Arial" w:cs="Arial"/>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2F"/>
    <w:rsid w:val="001069BC"/>
    <w:rsid w:val="00125847"/>
    <w:rsid w:val="001B7B14"/>
    <w:rsid w:val="00292070"/>
    <w:rsid w:val="002C0931"/>
    <w:rsid w:val="0037745A"/>
    <w:rsid w:val="00456D2F"/>
    <w:rsid w:val="004640C8"/>
    <w:rsid w:val="00467B95"/>
    <w:rsid w:val="005D6B61"/>
    <w:rsid w:val="005E1D25"/>
    <w:rsid w:val="00612A35"/>
    <w:rsid w:val="00650E45"/>
    <w:rsid w:val="007C18B5"/>
    <w:rsid w:val="007C2B69"/>
    <w:rsid w:val="008171E0"/>
    <w:rsid w:val="008C0DED"/>
    <w:rsid w:val="00A06740"/>
    <w:rsid w:val="00AB01C9"/>
    <w:rsid w:val="00AF0D18"/>
    <w:rsid w:val="00B32D14"/>
    <w:rsid w:val="00B41BF6"/>
    <w:rsid w:val="00B71228"/>
    <w:rsid w:val="00B91535"/>
    <w:rsid w:val="00BF21C2"/>
    <w:rsid w:val="00C17E5D"/>
    <w:rsid w:val="00C25598"/>
    <w:rsid w:val="00C45BE5"/>
    <w:rsid w:val="00C5398E"/>
    <w:rsid w:val="00CE5A9A"/>
    <w:rsid w:val="00CF15FC"/>
    <w:rsid w:val="00D2191E"/>
    <w:rsid w:val="00D75B1E"/>
    <w:rsid w:val="00E1511E"/>
    <w:rsid w:val="00E5338B"/>
    <w:rsid w:val="00EC5F0F"/>
    <w:rsid w:val="00EE51DF"/>
    <w:rsid w:val="00F824E7"/>
    <w:rsid w:val="00FE1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3FDA3"/>
  <w15:docId w15:val="{43C059D6-6E65-4407-A8F4-E6ACC2D0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7C18B5"/>
    <w:rPr>
      <w:color w:val="0563C1" w:themeColor="hyperlink"/>
      <w:u w:val="single"/>
    </w:rPr>
  </w:style>
  <w:style w:type="character" w:styleId="Neapdorotaspaminjimas">
    <w:name w:val="Unresolved Mention"/>
    <w:basedOn w:val="Numatytasispastraiposriftas"/>
    <w:uiPriority w:val="99"/>
    <w:semiHidden/>
    <w:unhideWhenUsed/>
    <w:rsid w:val="007C18B5"/>
    <w:rPr>
      <w:color w:val="605E5C"/>
      <w:shd w:val="clear" w:color="auto" w:fill="E1DFDD"/>
    </w:rPr>
  </w:style>
  <w:style w:type="paragraph" w:styleId="Antrats">
    <w:name w:val="header"/>
    <w:basedOn w:val="prastasis"/>
    <w:link w:val="AntratsDiagrama"/>
    <w:unhideWhenUsed/>
    <w:rsid w:val="00E1511E"/>
    <w:pPr>
      <w:tabs>
        <w:tab w:val="center" w:pos="4819"/>
        <w:tab w:val="right" w:pos="9638"/>
      </w:tabs>
    </w:pPr>
  </w:style>
  <w:style w:type="character" w:customStyle="1" w:styleId="AntratsDiagrama">
    <w:name w:val="Antraštės Diagrama"/>
    <w:basedOn w:val="Numatytasispastraiposriftas"/>
    <w:link w:val="Antrats"/>
    <w:rsid w:val="00E1511E"/>
  </w:style>
  <w:style w:type="paragraph" w:styleId="Debesliotekstas">
    <w:name w:val="Balloon Text"/>
    <w:basedOn w:val="prastasis"/>
    <w:link w:val="DebesliotekstasDiagrama"/>
    <w:semiHidden/>
    <w:unhideWhenUsed/>
    <w:rsid w:val="00612A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12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419">
      <w:bodyDiv w:val="1"/>
      <w:marLeft w:val="0"/>
      <w:marRight w:val="0"/>
      <w:marTop w:val="0"/>
      <w:marBottom w:val="0"/>
      <w:divBdr>
        <w:top w:val="none" w:sz="0" w:space="0" w:color="auto"/>
        <w:left w:val="none" w:sz="0" w:space="0" w:color="auto"/>
        <w:bottom w:val="none" w:sz="0" w:space="0" w:color="auto"/>
        <w:right w:val="none" w:sz="0" w:space="0" w:color="auto"/>
      </w:divBdr>
    </w:div>
    <w:div w:id="50810458">
      <w:bodyDiv w:val="1"/>
      <w:marLeft w:val="0"/>
      <w:marRight w:val="0"/>
      <w:marTop w:val="0"/>
      <w:marBottom w:val="0"/>
      <w:divBdr>
        <w:top w:val="none" w:sz="0" w:space="0" w:color="auto"/>
        <w:left w:val="none" w:sz="0" w:space="0" w:color="auto"/>
        <w:bottom w:val="none" w:sz="0" w:space="0" w:color="auto"/>
        <w:right w:val="none" w:sz="0" w:space="0" w:color="auto"/>
      </w:divBdr>
    </w:div>
    <w:div w:id="58482351">
      <w:bodyDiv w:val="1"/>
      <w:marLeft w:val="0"/>
      <w:marRight w:val="0"/>
      <w:marTop w:val="0"/>
      <w:marBottom w:val="0"/>
      <w:divBdr>
        <w:top w:val="none" w:sz="0" w:space="0" w:color="auto"/>
        <w:left w:val="none" w:sz="0" w:space="0" w:color="auto"/>
        <w:bottom w:val="none" w:sz="0" w:space="0" w:color="auto"/>
        <w:right w:val="none" w:sz="0" w:space="0" w:color="auto"/>
      </w:divBdr>
    </w:div>
    <w:div w:id="67507558">
      <w:bodyDiv w:val="1"/>
      <w:marLeft w:val="0"/>
      <w:marRight w:val="0"/>
      <w:marTop w:val="0"/>
      <w:marBottom w:val="0"/>
      <w:divBdr>
        <w:top w:val="none" w:sz="0" w:space="0" w:color="auto"/>
        <w:left w:val="none" w:sz="0" w:space="0" w:color="auto"/>
        <w:bottom w:val="none" w:sz="0" w:space="0" w:color="auto"/>
        <w:right w:val="none" w:sz="0" w:space="0" w:color="auto"/>
      </w:divBdr>
    </w:div>
    <w:div w:id="93284755">
      <w:bodyDiv w:val="1"/>
      <w:marLeft w:val="0"/>
      <w:marRight w:val="0"/>
      <w:marTop w:val="0"/>
      <w:marBottom w:val="0"/>
      <w:divBdr>
        <w:top w:val="none" w:sz="0" w:space="0" w:color="auto"/>
        <w:left w:val="none" w:sz="0" w:space="0" w:color="auto"/>
        <w:bottom w:val="none" w:sz="0" w:space="0" w:color="auto"/>
        <w:right w:val="none" w:sz="0" w:space="0" w:color="auto"/>
      </w:divBdr>
    </w:div>
    <w:div w:id="114718526">
      <w:bodyDiv w:val="1"/>
      <w:marLeft w:val="0"/>
      <w:marRight w:val="0"/>
      <w:marTop w:val="0"/>
      <w:marBottom w:val="0"/>
      <w:divBdr>
        <w:top w:val="none" w:sz="0" w:space="0" w:color="auto"/>
        <w:left w:val="none" w:sz="0" w:space="0" w:color="auto"/>
        <w:bottom w:val="none" w:sz="0" w:space="0" w:color="auto"/>
        <w:right w:val="none" w:sz="0" w:space="0" w:color="auto"/>
      </w:divBdr>
    </w:div>
    <w:div w:id="234779766">
      <w:bodyDiv w:val="1"/>
      <w:marLeft w:val="0"/>
      <w:marRight w:val="0"/>
      <w:marTop w:val="0"/>
      <w:marBottom w:val="0"/>
      <w:divBdr>
        <w:top w:val="none" w:sz="0" w:space="0" w:color="auto"/>
        <w:left w:val="none" w:sz="0" w:space="0" w:color="auto"/>
        <w:bottom w:val="none" w:sz="0" w:space="0" w:color="auto"/>
        <w:right w:val="none" w:sz="0" w:space="0" w:color="auto"/>
      </w:divBdr>
    </w:div>
    <w:div w:id="263655969">
      <w:bodyDiv w:val="1"/>
      <w:marLeft w:val="0"/>
      <w:marRight w:val="0"/>
      <w:marTop w:val="0"/>
      <w:marBottom w:val="0"/>
      <w:divBdr>
        <w:top w:val="none" w:sz="0" w:space="0" w:color="auto"/>
        <w:left w:val="none" w:sz="0" w:space="0" w:color="auto"/>
        <w:bottom w:val="none" w:sz="0" w:space="0" w:color="auto"/>
        <w:right w:val="none" w:sz="0" w:space="0" w:color="auto"/>
      </w:divBdr>
    </w:div>
    <w:div w:id="320281466">
      <w:bodyDiv w:val="1"/>
      <w:marLeft w:val="0"/>
      <w:marRight w:val="0"/>
      <w:marTop w:val="0"/>
      <w:marBottom w:val="0"/>
      <w:divBdr>
        <w:top w:val="none" w:sz="0" w:space="0" w:color="auto"/>
        <w:left w:val="none" w:sz="0" w:space="0" w:color="auto"/>
        <w:bottom w:val="none" w:sz="0" w:space="0" w:color="auto"/>
        <w:right w:val="none" w:sz="0" w:space="0" w:color="auto"/>
      </w:divBdr>
    </w:div>
    <w:div w:id="320433056">
      <w:bodyDiv w:val="1"/>
      <w:marLeft w:val="0"/>
      <w:marRight w:val="0"/>
      <w:marTop w:val="0"/>
      <w:marBottom w:val="0"/>
      <w:divBdr>
        <w:top w:val="none" w:sz="0" w:space="0" w:color="auto"/>
        <w:left w:val="none" w:sz="0" w:space="0" w:color="auto"/>
        <w:bottom w:val="none" w:sz="0" w:space="0" w:color="auto"/>
        <w:right w:val="none" w:sz="0" w:space="0" w:color="auto"/>
      </w:divBdr>
    </w:div>
    <w:div w:id="352148539">
      <w:bodyDiv w:val="1"/>
      <w:marLeft w:val="0"/>
      <w:marRight w:val="0"/>
      <w:marTop w:val="0"/>
      <w:marBottom w:val="0"/>
      <w:divBdr>
        <w:top w:val="none" w:sz="0" w:space="0" w:color="auto"/>
        <w:left w:val="none" w:sz="0" w:space="0" w:color="auto"/>
        <w:bottom w:val="none" w:sz="0" w:space="0" w:color="auto"/>
        <w:right w:val="none" w:sz="0" w:space="0" w:color="auto"/>
      </w:divBdr>
    </w:div>
    <w:div w:id="421726410">
      <w:bodyDiv w:val="1"/>
      <w:marLeft w:val="0"/>
      <w:marRight w:val="0"/>
      <w:marTop w:val="0"/>
      <w:marBottom w:val="0"/>
      <w:divBdr>
        <w:top w:val="none" w:sz="0" w:space="0" w:color="auto"/>
        <w:left w:val="none" w:sz="0" w:space="0" w:color="auto"/>
        <w:bottom w:val="none" w:sz="0" w:space="0" w:color="auto"/>
        <w:right w:val="none" w:sz="0" w:space="0" w:color="auto"/>
      </w:divBdr>
    </w:div>
    <w:div w:id="448746602">
      <w:bodyDiv w:val="1"/>
      <w:marLeft w:val="0"/>
      <w:marRight w:val="0"/>
      <w:marTop w:val="0"/>
      <w:marBottom w:val="0"/>
      <w:divBdr>
        <w:top w:val="none" w:sz="0" w:space="0" w:color="auto"/>
        <w:left w:val="none" w:sz="0" w:space="0" w:color="auto"/>
        <w:bottom w:val="none" w:sz="0" w:space="0" w:color="auto"/>
        <w:right w:val="none" w:sz="0" w:space="0" w:color="auto"/>
      </w:divBdr>
    </w:div>
    <w:div w:id="501312238">
      <w:bodyDiv w:val="1"/>
      <w:marLeft w:val="0"/>
      <w:marRight w:val="0"/>
      <w:marTop w:val="0"/>
      <w:marBottom w:val="0"/>
      <w:divBdr>
        <w:top w:val="none" w:sz="0" w:space="0" w:color="auto"/>
        <w:left w:val="none" w:sz="0" w:space="0" w:color="auto"/>
        <w:bottom w:val="none" w:sz="0" w:space="0" w:color="auto"/>
        <w:right w:val="none" w:sz="0" w:space="0" w:color="auto"/>
      </w:divBdr>
    </w:div>
    <w:div w:id="547183871">
      <w:bodyDiv w:val="1"/>
      <w:marLeft w:val="0"/>
      <w:marRight w:val="0"/>
      <w:marTop w:val="0"/>
      <w:marBottom w:val="0"/>
      <w:divBdr>
        <w:top w:val="none" w:sz="0" w:space="0" w:color="auto"/>
        <w:left w:val="none" w:sz="0" w:space="0" w:color="auto"/>
        <w:bottom w:val="none" w:sz="0" w:space="0" w:color="auto"/>
        <w:right w:val="none" w:sz="0" w:space="0" w:color="auto"/>
      </w:divBdr>
    </w:div>
    <w:div w:id="572934873">
      <w:bodyDiv w:val="1"/>
      <w:marLeft w:val="0"/>
      <w:marRight w:val="0"/>
      <w:marTop w:val="0"/>
      <w:marBottom w:val="0"/>
      <w:divBdr>
        <w:top w:val="none" w:sz="0" w:space="0" w:color="auto"/>
        <w:left w:val="none" w:sz="0" w:space="0" w:color="auto"/>
        <w:bottom w:val="none" w:sz="0" w:space="0" w:color="auto"/>
        <w:right w:val="none" w:sz="0" w:space="0" w:color="auto"/>
      </w:divBdr>
    </w:div>
    <w:div w:id="609823062">
      <w:bodyDiv w:val="1"/>
      <w:marLeft w:val="0"/>
      <w:marRight w:val="0"/>
      <w:marTop w:val="0"/>
      <w:marBottom w:val="0"/>
      <w:divBdr>
        <w:top w:val="none" w:sz="0" w:space="0" w:color="auto"/>
        <w:left w:val="none" w:sz="0" w:space="0" w:color="auto"/>
        <w:bottom w:val="none" w:sz="0" w:space="0" w:color="auto"/>
        <w:right w:val="none" w:sz="0" w:space="0" w:color="auto"/>
      </w:divBdr>
    </w:div>
    <w:div w:id="629096016">
      <w:bodyDiv w:val="1"/>
      <w:marLeft w:val="0"/>
      <w:marRight w:val="0"/>
      <w:marTop w:val="0"/>
      <w:marBottom w:val="0"/>
      <w:divBdr>
        <w:top w:val="none" w:sz="0" w:space="0" w:color="auto"/>
        <w:left w:val="none" w:sz="0" w:space="0" w:color="auto"/>
        <w:bottom w:val="none" w:sz="0" w:space="0" w:color="auto"/>
        <w:right w:val="none" w:sz="0" w:space="0" w:color="auto"/>
      </w:divBdr>
    </w:div>
    <w:div w:id="629166549">
      <w:bodyDiv w:val="1"/>
      <w:marLeft w:val="0"/>
      <w:marRight w:val="0"/>
      <w:marTop w:val="0"/>
      <w:marBottom w:val="0"/>
      <w:divBdr>
        <w:top w:val="none" w:sz="0" w:space="0" w:color="auto"/>
        <w:left w:val="none" w:sz="0" w:space="0" w:color="auto"/>
        <w:bottom w:val="none" w:sz="0" w:space="0" w:color="auto"/>
        <w:right w:val="none" w:sz="0" w:space="0" w:color="auto"/>
      </w:divBdr>
    </w:div>
    <w:div w:id="639264329">
      <w:bodyDiv w:val="1"/>
      <w:marLeft w:val="0"/>
      <w:marRight w:val="0"/>
      <w:marTop w:val="0"/>
      <w:marBottom w:val="0"/>
      <w:divBdr>
        <w:top w:val="none" w:sz="0" w:space="0" w:color="auto"/>
        <w:left w:val="none" w:sz="0" w:space="0" w:color="auto"/>
        <w:bottom w:val="none" w:sz="0" w:space="0" w:color="auto"/>
        <w:right w:val="none" w:sz="0" w:space="0" w:color="auto"/>
      </w:divBdr>
    </w:div>
    <w:div w:id="681587403">
      <w:bodyDiv w:val="1"/>
      <w:marLeft w:val="0"/>
      <w:marRight w:val="0"/>
      <w:marTop w:val="0"/>
      <w:marBottom w:val="0"/>
      <w:divBdr>
        <w:top w:val="none" w:sz="0" w:space="0" w:color="auto"/>
        <w:left w:val="none" w:sz="0" w:space="0" w:color="auto"/>
        <w:bottom w:val="none" w:sz="0" w:space="0" w:color="auto"/>
        <w:right w:val="none" w:sz="0" w:space="0" w:color="auto"/>
      </w:divBdr>
    </w:div>
    <w:div w:id="709913426">
      <w:bodyDiv w:val="1"/>
      <w:marLeft w:val="0"/>
      <w:marRight w:val="0"/>
      <w:marTop w:val="0"/>
      <w:marBottom w:val="0"/>
      <w:divBdr>
        <w:top w:val="none" w:sz="0" w:space="0" w:color="auto"/>
        <w:left w:val="none" w:sz="0" w:space="0" w:color="auto"/>
        <w:bottom w:val="none" w:sz="0" w:space="0" w:color="auto"/>
        <w:right w:val="none" w:sz="0" w:space="0" w:color="auto"/>
      </w:divBdr>
    </w:div>
    <w:div w:id="768696330">
      <w:bodyDiv w:val="1"/>
      <w:marLeft w:val="0"/>
      <w:marRight w:val="0"/>
      <w:marTop w:val="0"/>
      <w:marBottom w:val="0"/>
      <w:divBdr>
        <w:top w:val="none" w:sz="0" w:space="0" w:color="auto"/>
        <w:left w:val="none" w:sz="0" w:space="0" w:color="auto"/>
        <w:bottom w:val="none" w:sz="0" w:space="0" w:color="auto"/>
        <w:right w:val="none" w:sz="0" w:space="0" w:color="auto"/>
      </w:divBdr>
    </w:div>
    <w:div w:id="789590982">
      <w:bodyDiv w:val="1"/>
      <w:marLeft w:val="0"/>
      <w:marRight w:val="0"/>
      <w:marTop w:val="0"/>
      <w:marBottom w:val="0"/>
      <w:divBdr>
        <w:top w:val="none" w:sz="0" w:space="0" w:color="auto"/>
        <w:left w:val="none" w:sz="0" w:space="0" w:color="auto"/>
        <w:bottom w:val="none" w:sz="0" w:space="0" w:color="auto"/>
        <w:right w:val="none" w:sz="0" w:space="0" w:color="auto"/>
      </w:divBdr>
    </w:div>
    <w:div w:id="848980632">
      <w:bodyDiv w:val="1"/>
      <w:marLeft w:val="0"/>
      <w:marRight w:val="0"/>
      <w:marTop w:val="0"/>
      <w:marBottom w:val="0"/>
      <w:divBdr>
        <w:top w:val="none" w:sz="0" w:space="0" w:color="auto"/>
        <w:left w:val="none" w:sz="0" w:space="0" w:color="auto"/>
        <w:bottom w:val="none" w:sz="0" w:space="0" w:color="auto"/>
        <w:right w:val="none" w:sz="0" w:space="0" w:color="auto"/>
      </w:divBdr>
    </w:div>
    <w:div w:id="854534578">
      <w:bodyDiv w:val="1"/>
      <w:marLeft w:val="0"/>
      <w:marRight w:val="0"/>
      <w:marTop w:val="0"/>
      <w:marBottom w:val="0"/>
      <w:divBdr>
        <w:top w:val="none" w:sz="0" w:space="0" w:color="auto"/>
        <w:left w:val="none" w:sz="0" w:space="0" w:color="auto"/>
        <w:bottom w:val="none" w:sz="0" w:space="0" w:color="auto"/>
        <w:right w:val="none" w:sz="0" w:space="0" w:color="auto"/>
      </w:divBdr>
    </w:div>
    <w:div w:id="946692968">
      <w:bodyDiv w:val="1"/>
      <w:marLeft w:val="0"/>
      <w:marRight w:val="0"/>
      <w:marTop w:val="0"/>
      <w:marBottom w:val="0"/>
      <w:divBdr>
        <w:top w:val="none" w:sz="0" w:space="0" w:color="auto"/>
        <w:left w:val="none" w:sz="0" w:space="0" w:color="auto"/>
        <w:bottom w:val="none" w:sz="0" w:space="0" w:color="auto"/>
        <w:right w:val="none" w:sz="0" w:space="0" w:color="auto"/>
      </w:divBdr>
    </w:div>
    <w:div w:id="962924105">
      <w:bodyDiv w:val="1"/>
      <w:marLeft w:val="0"/>
      <w:marRight w:val="0"/>
      <w:marTop w:val="0"/>
      <w:marBottom w:val="0"/>
      <w:divBdr>
        <w:top w:val="none" w:sz="0" w:space="0" w:color="auto"/>
        <w:left w:val="none" w:sz="0" w:space="0" w:color="auto"/>
        <w:bottom w:val="none" w:sz="0" w:space="0" w:color="auto"/>
        <w:right w:val="none" w:sz="0" w:space="0" w:color="auto"/>
      </w:divBdr>
    </w:div>
    <w:div w:id="1150558665">
      <w:bodyDiv w:val="1"/>
      <w:marLeft w:val="0"/>
      <w:marRight w:val="0"/>
      <w:marTop w:val="0"/>
      <w:marBottom w:val="0"/>
      <w:divBdr>
        <w:top w:val="none" w:sz="0" w:space="0" w:color="auto"/>
        <w:left w:val="none" w:sz="0" w:space="0" w:color="auto"/>
        <w:bottom w:val="none" w:sz="0" w:space="0" w:color="auto"/>
        <w:right w:val="none" w:sz="0" w:space="0" w:color="auto"/>
      </w:divBdr>
    </w:div>
    <w:div w:id="1193420288">
      <w:bodyDiv w:val="1"/>
      <w:marLeft w:val="0"/>
      <w:marRight w:val="0"/>
      <w:marTop w:val="0"/>
      <w:marBottom w:val="0"/>
      <w:divBdr>
        <w:top w:val="none" w:sz="0" w:space="0" w:color="auto"/>
        <w:left w:val="none" w:sz="0" w:space="0" w:color="auto"/>
        <w:bottom w:val="none" w:sz="0" w:space="0" w:color="auto"/>
        <w:right w:val="none" w:sz="0" w:space="0" w:color="auto"/>
      </w:divBdr>
    </w:div>
    <w:div w:id="1213619148">
      <w:bodyDiv w:val="1"/>
      <w:marLeft w:val="0"/>
      <w:marRight w:val="0"/>
      <w:marTop w:val="0"/>
      <w:marBottom w:val="0"/>
      <w:divBdr>
        <w:top w:val="none" w:sz="0" w:space="0" w:color="auto"/>
        <w:left w:val="none" w:sz="0" w:space="0" w:color="auto"/>
        <w:bottom w:val="none" w:sz="0" w:space="0" w:color="auto"/>
        <w:right w:val="none" w:sz="0" w:space="0" w:color="auto"/>
      </w:divBdr>
    </w:div>
    <w:div w:id="1269969486">
      <w:bodyDiv w:val="1"/>
      <w:marLeft w:val="0"/>
      <w:marRight w:val="0"/>
      <w:marTop w:val="0"/>
      <w:marBottom w:val="0"/>
      <w:divBdr>
        <w:top w:val="none" w:sz="0" w:space="0" w:color="auto"/>
        <w:left w:val="none" w:sz="0" w:space="0" w:color="auto"/>
        <w:bottom w:val="none" w:sz="0" w:space="0" w:color="auto"/>
        <w:right w:val="none" w:sz="0" w:space="0" w:color="auto"/>
      </w:divBdr>
    </w:div>
    <w:div w:id="1276403380">
      <w:bodyDiv w:val="1"/>
      <w:marLeft w:val="0"/>
      <w:marRight w:val="0"/>
      <w:marTop w:val="0"/>
      <w:marBottom w:val="0"/>
      <w:divBdr>
        <w:top w:val="none" w:sz="0" w:space="0" w:color="auto"/>
        <w:left w:val="none" w:sz="0" w:space="0" w:color="auto"/>
        <w:bottom w:val="none" w:sz="0" w:space="0" w:color="auto"/>
        <w:right w:val="none" w:sz="0" w:space="0" w:color="auto"/>
      </w:divBdr>
    </w:div>
    <w:div w:id="1285965864">
      <w:bodyDiv w:val="1"/>
      <w:marLeft w:val="0"/>
      <w:marRight w:val="0"/>
      <w:marTop w:val="0"/>
      <w:marBottom w:val="0"/>
      <w:divBdr>
        <w:top w:val="none" w:sz="0" w:space="0" w:color="auto"/>
        <w:left w:val="none" w:sz="0" w:space="0" w:color="auto"/>
        <w:bottom w:val="none" w:sz="0" w:space="0" w:color="auto"/>
        <w:right w:val="none" w:sz="0" w:space="0" w:color="auto"/>
      </w:divBdr>
    </w:div>
    <w:div w:id="1392194365">
      <w:bodyDiv w:val="1"/>
      <w:marLeft w:val="0"/>
      <w:marRight w:val="0"/>
      <w:marTop w:val="0"/>
      <w:marBottom w:val="0"/>
      <w:divBdr>
        <w:top w:val="none" w:sz="0" w:space="0" w:color="auto"/>
        <w:left w:val="none" w:sz="0" w:space="0" w:color="auto"/>
        <w:bottom w:val="none" w:sz="0" w:space="0" w:color="auto"/>
        <w:right w:val="none" w:sz="0" w:space="0" w:color="auto"/>
      </w:divBdr>
    </w:div>
    <w:div w:id="1398670743">
      <w:bodyDiv w:val="1"/>
      <w:marLeft w:val="0"/>
      <w:marRight w:val="0"/>
      <w:marTop w:val="0"/>
      <w:marBottom w:val="0"/>
      <w:divBdr>
        <w:top w:val="none" w:sz="0" w:space="0" w:color="auto"/>
        <w:left w:val="none" w:sz="0" w:space="0" w:color="auto"/>
        <w:bottom w:val="none" w:sz="0" w:space="0" w:color="auto"/>
        <w:right w:val="none" w:sz="0" w:space="0" w:color="auto"/>
      </w:divBdr>
    </w:div>
    <w:div w:id="1431125440">
      <w:bodyDiv w:val="1"/>
      <w:marLeft w:val="0"/>
      <w:marRight w:val="0"/>
      <w:marTop w:val="0"/>
      <w:marBottom w:val="0"/>
      <w:divBdr>
        <w:top w:val="none" w:sz="0" w:space="0" w:color="auto"/>
        <w:left w:val="none" w:sz="0" w:space="0" w:color="auto"/>
        <w:bottom w:val="none" w:sz="0" w:space="0" w:color="auto"/>
        <w:right w:val="none" w:sz="0" w:space="0" w:color="auto"/>
      </w:divBdr>
    </w:div>
    <w:div w:id="1497575844">
      <w:bodyDiv w:val="1"/>
      <w:marLeft w:val="0"/>
      <w:marRight w:val="0"/>
      <w:marTop w:val="0"/>
      <w:marBottom w:val="0"/>
      <w:divBdr>
        <w:top w:val="none" w:sz="0" w:space="0" w:color="auto"/>
        <w:left w:val="none" w:sz="0" w:space="0" w:color="auto"/>
        <w:bottom w:val="none" w:sz="0" w:space="0" w:color="auto"/>
        <w:right w:val="none" w:sz="0" w:space="0" w:color="auto"/>
      </w:divBdr>
    </w:div>
    <w:div w:id="1574967090">
      <w:bodyDiv w:val="1"/>
      <w:marLeft w:val="0"/>
      <w:marRight w:val="0"/>
      <w:marTop w:val="0"/>
      <w:marBottom w:val="0"/>
      <w:divBdr>
        <w:top w:val="none" w:sz="0" w:space="0" w:color="auto"/>
        <w:left w:val="none" w:sz="0" w:space="0" w:color="auto"/>
        <w:bottom w:val="none" w:sz="0" w:space="0" w:color="auto"/>
        <w:right w:val="none" w:sz="0" w:space="0" w:color="auto"/>
      </w:divBdr>
    </w:div>
    <w:div w:id="1690448753">
      <w:bodyDiv w:val="1"/>
      <w:marLeft w:val="0"/>
      <w:marRight w:val="0"/>
      <w:marTop w:val="0"/>
      <w:marBottom w:val="0"/>
      <w:divBdr>
        <w:top w:val="none" w:sz="0" w:space="0" w:color="auto"/>
        <w:left w:val="none" w:sz="0" w:space="0" w:color="auto"/>
        <w:bottom w:val="none" w:sz="0" w:space="0" w:color="auto"/>
        <w:right w:val="none" w:sz="0" w:space="0" w:color="auto"/>
      </w:divBdr>
    </w:div>
    <w:div w:id="1707098056">
      <w:bodyDiv w:val="1"/>
      <w:marLeft w:val="0"/>
      <w:marRight w:val="0"/>
      <w:marTop w:val="0"/>
      <w:marBottom w:val="0"/>
      <w:divBdr>
        <w:top w:val="none" w:sz="0" w:space="0" w:color="auto"/>
        <w:left w:val="none" w:sz="0" w:space="0" w:color="auto"/>
        <w:bottom w:val="none" w:sz="0" w:space="0" w:color="auto"/>
        <w:right w:val="none" w:sz="0" w:space="0" w:color="auto"/>
      </w:divBdr>
    </w:div>
    <w:div w:id="1747919192">
      <w:bodyDiv w:val="1"/>
      <w:marLeft w:val="0"/>
      <w:marRight w:val="0"/>
      <w:marTop w:val="0"/>
      <w:marBottom w:val="0"/>
      <w:divBdr>
        <w:top w:val="none" w:sz="0" w:space="0" w:color="auto"/>
        <w:left w:val="none" w:sz="0" w:space="0" w:color="auto"/>
        <w:bottom w:val="none" w:sz="0" w:space="0" w:color="auto"/>
        <w:right w:val="none" w:sz="0" w:space="0" w:color="auto"/>
      </w:divBdr>
    </w:div>
    <w:div w:id="1762868271">
      <w:bodyDiv w:val="1"/>
      <w:marLeft w:val="0"/>
      <w:marRight w:val="0"/>
      <w:marTop w:val="0"/>
      <w:marBottom w:val="0"/>
      <w:divBdr>
        <w:top w:val="none" w:sz="0" w:space="0" w:color="auto"/>
        <w:left w:val="none" w:sz="0" w:space="0" w:color="auto"/>
        <w:bottom w:val="none" w:sz="0" w:space="0" w:color="auto"/>
        <w:right w:val="none" w:sz="0" w:space="0" w:color="auto"/>
      </w:divBdr>
    </w:div>
    <w:div w:id="1769613615">
      <w:bodyDiv w:val="1"/>
      <w:marLeft w:val="0"/>
      <w:marRight w:val="0"/>
      <w:marTop w:val="0"/>
      <w:marBottom w:val="0"/>
      <w:divBdr>
        <w:top w:val="none" w:sz="0" w:space="0" w:color="auto"/>
        <w:left w:val="none" w:sz="0" w:space="0" w:color="auto"/>
        <w:bottom w:val="none" w:sz="0" w:space="0" w:color="auto"/>
        <w:right w:val="none" w:sz="0" w:space="0" w:color="auto"/>
      </w:divBdr>
    </w:div>
    <w:div w:id="1784425305">
      <w:bodyDiv w:val="1"/>
      <w:marLeft w:val="0"/>
      <w:marRight w:val="0"/>
      <w:marTop w:val="0"/>
      <w:marBottom w:val="0"/>
      <w:divBdr>
        <w:top w:val="none" w:sz="0" w:space="0" w:color="auto"/>
        <w:left w:val="none" w:sz="0" w:space="0" w:color="auto"/>
        <w:bottom w:val="none" w:sz="0" w:space="0" w:color="auto"/>
        <w:right w:val="none" w:sz="0" w:space="0" w:color="auto"/>
      </w:divBdr>
    </w:div>
    <w:div w:id="1803038389">
      <w:bodyDiv w:val="1"/>
      <w:marLeft w:val="0"/>
      <w:marRight w:val="0"/>
      <w:marTop w:val="0"/>
      <w:marBottom w:val="0"/>
      <w:divBdr>
        <w:top w:val="none" w:sz="0" w:space="0" w:color="auto"/>
        <w:left w:val="none" w:sz="0" w:space="0" w:color="auto"/>
        <w:bottom w:val="none" w:sz="0" w:space="0" w:color="auto"/>
        <w:right w:val="none" w:sz="0" w:space="0" w:color="auto"/>
      </w:divBdr>
    </w:div>
    <w:div w:id="1901480263">
      <w:bodyDiv w:val="1"/>
      <w:marLeft w:val="0"/>
      <w:marRight w:val="0"/>
      <w:marTop w:val="0"/>
      <w:marBottom w:val="0"/>
      <w:divBdr>
        <w:top w:val="none" w:sz="0" w:space="0" w:color="auto"/>
        <w:left w:val="none" w:sz="0" w:space="0" w:color="auto"/>
        <w:bottom w:val="none" w:sz="0" w:space="0" w:color="auto"/>
        <w:right w:val="none" w:sz="0" w:space="0" w:color="auto"/>
      </w:divBdr>
    </w:div>
    <w:div w:id="1901938705">
      <w:bodyDiv w:val="1"/>
      <w:marLeft w:val="0"/>
      <w:marRight w:val="0"/>
      <w:marTop w:val="0"/>
      <w:marBottom w:val="0"/>
      <w:divBdr>
        <w:top w:val="none" w:sz="0" w:space="0" w:color="auto"/>
        <w:left w:val="none" w:sz="0" w:space="0" w:color="auto"/>
        <w:bottom w:val="none" w:sz="0" w:space="0" w:color="auto"/>
        <w:right w:val="none" w:sz="0" w:space="0" w:color="auto"/>
      </w:divBdr>
    </w:div>
    <w:div w:id="2018729557">
      <w:bodyDiv w:val="1"/>
      <w:marLeft w:val="0"/>
      <w:marRight w:val="0"/>
      <w:marTop w:val="0"/>
      <w:marBottom w:val="0"/>
      <w:divBdr>
        <w:top w:val="none" w:sz="0" w:space="0" w:color="auto"/>
        <w:left w:val="none" w:sz="0" w:space="0" w:color="auto"/>
        <w:bottom w:val="none" w:sz="0" w:space="0" w:color="auto"/>
        <w:right w:val="none" w:sz="0" w:space="0" w:color="auto"/>
      </w:divBdr>
    </w:div>
    <w:div w:id="2027094287">
      <w:bodyDiv w:val="1"/>
      <w:marLeft w:val="0"/>
      <w:marRight w:val="0"/>
      <w:marTop w:val="0"/>
      <w:marBottom w:val="0"/>
      <w:divBdr>
        <w:top w:val="none" w:sz="0" w:space="0" w:color="auto"/>
        <w:left w:val="none" w:sz="0" w:space="0" w:color="auto"/>
        <w:bottom w:val="none" w:sz="0" w:space="0" w:color="auto"/>
        <w:right w:val="none" w:sz="0" w:space="0" w:color="auto"/>
      </w:divBdr>
    </w:div>
    <w:div w:id="2028826029">
      <w:bodyDiv w:val="1"/>
      <w:marLeft w:val="0"/>
      <w:marRight w:val="0"/>
      <w:marTop w:val="0"/>
      <w:marBottom w:val="0"/>
      <w:divBdr>
        <w:top w:val="none" w:sz="0" w:space="0" w:color="auto"/>
        <w:left w:val="none" w:sz="0" w:space="0" w:color="auto"/>
        <w:bottom w:val="none" w:sz="0" w:space="0" w:color="auto"/>
        <w:right w:val="none" w:sz="0" w:space="0" w:color="auto"/>
      </w:divBdr>
    </w:div>
    <w:div w:id="2051176332">
      <w:bodyDiv w:val="1"/>
      <w:marLeft w:val="0"/>
      <w:marRight w:val="0"/>
      <w:marTop w:val="0"/>
      <w:marBottom w:val="0"/>
      <w:divBdr>
        <w:top w:val="none" w:sz="0" w:space="0" w:color="auto"/>
        <w:left w:val="none" w:sz="0" w:space="0" w:color="auto"/>
        <w:bottom w:val="none" w:sz="0" w:space="0" w:color="auto"/>
        <w:right w:val="none" w:sz="0" w:space="0" w:color="auto"/>
      </w:divBdr>
    </w:div>
    <w:div w:id="2057389926">
      <w:bodyDiv w:val="1"/>
      <w:marLeft w:val="0"/>
      <w:marRight w:val="0"/>
      <w:marTop w:val="0"/>
      <w:marBottom w:val="0"/>
      <w:divBdr>
        <w:top w:val="none" w:sz="0" w:space="0" w:color="auto"/>
        <w:left w:val="none" w:sz="0" w:space="0" w:color="auto"/>
        <w:bottom w:val="none" w:sz="0" w:space="0" w:color="auto"/>
        <w:right w:val="none" w:sz="0" w:space="0" w:color="auto"/>
      </w:divBdr>
    </w:div>
    <w:div w:id="2061974546">
      <w:bodyDiv w:val="1"/>
      <w:marLeft w:val="0"/>
      <w:marRight w:val="0"/>
      <w:marTop w:val="0"/>
      <w:marBottom w:val="0"/>
      <w:divBdr>
        <w:top w:val="none" w:sz="0" w:space="0" w:color="auto"/>
        <w:left w:val="none" w:sz="0" w:space="0" w:color="auto"/>
        <w:bottom w:val="none" w:sz="0" w:space="0" w:color="auto"/>
        <w:right w:val="none" w:sz="0" w:space="0" w:color="auto"/>
      </w:divBdr>
    </w:div>
    <w:div w:id="2096898793">
      <w:bodyDiv w:val="1"/>
      <w:marLeft w:val="0"/>
      <w:marRight w:val="0"/>
      <w:marTop w:val="0"/>
      <w:marBottom w:val="0"/>
      <w:divBdr>
        <w:top w:val="none" w:sz="0" w:space="0" w:color="auto"/>
        <w:left w:val="none" w:sz="0" w:space="0" w:color="auto"/>
        <w:bottom w:val="none" w:sz="0" w:space="0" w:color="auto"/>
        <w:right w:val="none" w:sz="0" w:space="0" w:color="auto"/>
      </w:divBdr>
    </w:div>
    <w:div w:id="213910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okausi.lt/%20"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7D9FB71-8B22-4753-AA10-660C322E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10943</Words>
  <Characters>6239</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Joniskio rajono savivaldybe</Company>
  <LinksUpToDate>false</LinksUpToDate>
  <CharactersWithSpaces>17148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Tamašauskienė</dc:creator>
  <cp:lastModifiedBy>Raštinė</cp:lastModifiedBy>
  <cp:revision>10</cp:revision>
  <cp:lastPrinted>2026-02-11T08:47:00Z</cp:lastPrinted>
  <dcterms:created xsi:type="dcterms:W3CDTF">2026-02-20T10:33:00Z</dcterms:created>
  <dcterms:modified xsi:type="dcterms:W3CDTF">2026-02-20T12:54:00Z</dcterms:modified>
</cp:coreProperties>
</file>